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61136" w:rsidRDefault="009953CF" w:rsidP="00061136">
      <w:pPr>
        <w:pStyle w:val="SBCTCHeadline"/>
      </w:pPr>
      <w:r>
        <w:rPr>
          <w:noProof/>
        </w:rPr>
        <mc:AlternateContent>
          <mc:Choice Requires="wps">
            <w:drawing>
              <wp:anchor distT="0" distB="0" distL="114300" distR="114300" simplePos="0" relativeHeight="251629568" behindDoc="0" locked="0" layoutInCell="1" allowOverlap="1" wp14:anchorId="0D42C599" wp14:editId="55A328EA">
                <wp:simplePos x="0" y="0"/>
                <wp:positionH relativeFrom="page">
                  <wp:posOffset>448945</wp:posOffset>
                </wp:positionH>
                <wp:positionV relativeFrom="paragraph">
                  <wp:posOffset>-934720</wp:posOffset>
                </wp:positionV>
                <wp:extent cx="6874510" cy="342900"/>
                <wp:effectExtent l="1270" t="0" r="1270" b="1270"/>
                <wp:wrapTight wrapText="bothSides">
                  <wp:wrapPolygon edited="0">
                    <wp:start x="0" y="0"/>
                    <wp:lineTo x="21600" y="0"/>
                    <wp:lineTo x="21600" y="21600"/>
                    <wp:lineTo x="0" y="21600"/>
                    <wp:lineTo x="0" y="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5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136" w:rsidRPr="003E1835" w:rsidRDefault="00C45695" w:rsidP="00061136">
                            <w:pPr>
                              <w:spacing w:after="0" w:line="216" w:lineRule="auto"/>
                              <w:jc w:val="center"/>
                              <w:rPr>
                                <w:rFonts w:ascii="Gill Sans" w:hAnsi="Gill Sans"/>
                                <w:b/>
                                <w:caps/>
                                <w:color w:val="FFFFFF" w:themeColor="background1"/>
                                <w:sz w:val="48"/>
                              </w:rPr>
                            </w:pPr>
                            <w:r>
                              <w:rPr>
                                <w:rFonts w:ascii="Gill Sans" w:hAnsi="Gill Sans"/>
                                <w:b/>
                                <w:caps/>
                                <w:color w:val="FFFFFF" w:themeColor="background1"/>
                                <w:sz w:val="48"/>
                              </w:rPr>
                              <w:t xml:space="preserve">CTC role in </w:t>
                            </w:r>
                            <w:r w:rsidR="00623245">
                              <w:rPr>
                                <w:rFonts w:ascii="Gill Sans" w:hAnsi="Gill Sans"/>
                                <w:b/>
                                <w:caps/>
                                <w:color w:val="FFFFFF" w:themeColor="background1"/>
                                <w:sz w:val="48"/>
                              </w:rPr>
                              <w:t>WSAC Roadmap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35pt;margin-top:-73.6pt;width:541.3pt;height:2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CdrQIAAKk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" filled="f" stroked="f">
                <v:textbox inset="0,0,0,0">
                  <w:txbxContent>
                    <w:p w:rsidR="00061136" w:rsidRPr="003E1835" w:rsidRDefault="00C45695" w:rsidP="00061136">
                      <w:pPr>
                        <w:spacing w:after="0" w:line="216" w:lineRule="auto"/>
                        <w:jc w:val="center"/>
                        <w:rPr>
                          <w:rFonts w:ascii="Gill Sans" w:hAnsi="Gill Sans"/>
                          <w:b/>
                          <w:caps/>
                          <w:color w:val="FFFFFF" w:themeColor="background1"/>
                          <w:sz w:val="48"/>
                        </w:rPr>
                      </w:pPr>
                      <w:r>
                        <w:rPr>
                          <w:rFonts w:ascii="Gill Sans" w:hAnsi="Gill Sans"/>
                          <w:b/>
                          <w:caps/>
                          <w:color w:val="FFFFFF" w:themeColor="background1"/>
                          <w:sz w:val="48"/>
                        </w:rPr>
                        <w:t xml:space="preserve">CTC role in </w:t>
                      </w:r>
                      <w:r w:rsidR="00623245">
                        <w:rPr>
                          <w:rFonts w:ascii="Gill Sans" w:hAnsi="Gill Sans"/>
                          <w:b/>
                          <w:caps/>
                          <w:color w:val="FFFFFF" w:themeColor="background1"/>
                          <w:sz w:val="48"/>
                        </w:rPr>
                        <w:t>WSAC Roadmap GOALS</w:t>
                      </w:r>
                    </w:p>
                  </w:txbxContent>
                </v:textbox>
                <w10:wrap type="tight" anchorx="page"/>
              </v:shape>
            </w:pict>
          </mc:Fallback>
        </mc:AlternateContent>
      </w:r>
      <w:r w:rsidR="00623245">
        <w:t>Background</w:t>
      </w:r>
    </w:p>
    <w:p w:rsidR="00623245" w:rsidRDefault="00623245" w:rsidP="0049291D">
      <w:pPr>
        <w:pStyle w:val="SBCTCBody"/>
      </w:pPr>
      <w:r>
        <w:t xml:space="preserve">In 2013, </w:t>
      </w:r>
      <w:r w:rsidRPr="00091827">
        <w:t>the Washington</w:t>
      </w:r>
      <w:r>
        <w:t xml:space="preserve"> Student Achievement Council (WSAC) set a 10 year roadmap for improving the educational attainment of Washington residents.</w:t>
      </w:r>
      <w:r w:rsidRPr="0049291D">
        <w:rPr>
          <w:rStyle w:val="EndnoteReference"/>
          <w:rFonts w:asciiTheme="minorHAnsi" w:hAnsiTheme="minorHAnsi"/>
          <w:sz w:val="20"/>
          <w:szCs w:val="20"/>
        </w:rPr>
        <w:endnoteReference w:id="1"/>
      </w:r>
      <w:r>
        <w:t xml:space="preserve"> The roadmap included two educational attainment goals for 2023:</w:t>
      </w:r>
    </w:p>
    <w:p w:rsidR="00287737" w:rsidRPr="00287737" w:rsidRDefault="00287737" w:rsidP="00287737">
      <w:pPr>
        <w:pStyle w:val="SBCTCBulletList"/>
        <w:spacing w:after="0"/>
        <w:rPr>
          <w:sz w:val="22"/>
        </w:rPr>
      </w:pPr>
      <w:r w:rsidRPr="0049291D">
        <w:rPr>
          <w:sz w:val="22"/>
        </w:rPr>
        <w:t>At least 70 percent of Washington adults, ages 25-44, will have a postsecondary credential.</w:t>
      </w:r>
    </w:p>
    <w:p w:rsidR="00623245" w:rsidRPr="0049291D" w:rsidRDefault="00623245" w:rsidP="0049291D">
      <w:pPr>
        <w:pStyle w:val="SBCTCBulletList"/>
        <w:rPr>
          <w:sz w:val="22"/>
        </w:rPr>
      </w:pPr>
      <w:r w:rsidRPr="0049291D">
        <w:rPr>
          <w:sz w:val="22"/>
        </w:rPr>
        <w:t>All adults in Washington, ages 25-44, will have a high school diploma or equivalent.</w:t>
      </w:r>
    </w:p>
    <w:p w:rsidR="00091827" w:rsidRDefault="00623245" w:rsidP="00623245">
      <w:pPr>
        <w:pStyle w:val="SBCTCBody"/>
      </w:pPr>
      <w:r>
        <w:t>The state Legislature passed a bill acknowledging these goals during the 2014 session.</w:t>
      </w:r>
      <w:r>
        <w:rPr>
          <w:rStyle w:val="EndnoteReference"/>
        </w:rPr>
        <w:endnoteReference w:id="2"/>
      </w:r>
      <w:r>
        <w:t xml:space="preserve"> </w:t>
      </w:r>
      <w:r w:rsidR="00287737">
        <w:t>T</w:t>
      </w:r>
      <w:r>
        <w:t xml:space="preserve">his brief </w:t>
      </w:r>
      <w:r w:rsidR="00287737">
        <w:t>estimates</w:t>
      </w:r>
      <w:r>
        <w:t xml:space="preserve"> what it will take for the state to reach the postsecondary attainment goal for 2023 and what share of the additional credential holders needed to reach this goal would be expected to come from </w:t>
      </w:r>
      <w:r w:rsidR="00287737">
        <w:t>community and technical colleges.</w:t>
      </w:r>
    </w:p>
    <w:p w:rsidR="00287737" w:rsidRDefault="00287737" w:rsidP="00287737">
      <w:pPr>
        <w:pStyle w:val="SBCTCHeadline"/>
      </w:pPr>
      <w:r>
        <w:t>Key findings</w:t>
      </w:r>
    </w:p>
    <w:p w:rsidR="00287737" w:rsidRDefault="00287737" w:rsidP="00287737">
      <w:pPr>
        <w:pStyle w:val="SBCTCBody"/>
        <w:numPr>
          <w:ilvl w:val="0"/>
          <w:numId w:val="7"/>
        </w:numPr>
      </w:pPr>
      <w:r>
        <w:t>To reach the 70 percent postsecondary credential goal, Washington must produce an additional 380,000 new credential holders. The community and technical college system’s share is 60 percent, or 228,000.</w:t>
      </w:r>
    </w:p>
    <w:p w:rsidR="00287737" w:rsidRPr="00735FF4" w:rsidRDefault="00287737" w:rsidP="00287737">
      <w:pPr>
        <w:pStyle w:val="SBCTCBody"/>
        <w:numPr>
          <w:ilvl w:val="0"/>
          <w:numId w:val="7"/>
        </w:numPr>
      </w:pPr>
      <w:r>
        <w:t xml:space="preserve">To reach the 100 percent high school diploma/equivalent goal, Washington must produce an additional 180,000 new credential holders. The community and technical college system’s share is 55 percent, or 99,000. </w:t>
      </w:r>
    </w:p>
    <w:p w:rsidR="00061136" w:rsidRDefault="00D43AC9" w:rsidP="00287737">
      <w:pPr>
        <w:pStyle w:val="SBCTCHeadline"/>
      </w:pPr>
      <w:r>
        <w:t>W</w:t>
      </w:r>
      <w:r w:rsidR="00B45B94">
        <w:t xml:space="preserve">hat will it take to reach the postsecondary </w:t>
      </w:r>
      <w:r w:rsidR="00A3637A">
        <w:t>attainment</w:t>
      </w:r>
      <w:r w:rsidR="00B45B94">
        <w:t xml:space="preserve"> goal</w:t>
      </w:r>
      <w:r>
        <w:t>?</w:t>
      </w:r>
      <w:r w:rsidR="00DC4709">
        <w:t xml:space="preserve"> </w:t>
      </w:r>
      <w:r w:rsidR="00091827">
        <w:rPr>
          <w:rStyle w:val="EndnoteReference"/>
        </w:rPr>
        <w:endnoteReference w:id="3"/>
      </w:r>
    </w:p>
    <w:p w:rsidR="00A57501" w:rsidRDefault="00287737" w:rsidP="00A57501">
      <w:pPr>
        <w:pStyle w:val="ReportBT"/>
        <w:jc w:val="center"/>
        <w:rPr>
          <w:b/>
        </w:rPr>
      </w:pPr>
      <w:r>
        <w:rPr>
          <w:b/>
          <w:noProof/>
        </w:rPr>
        <mc:AlternateContent>
          <mc:Choice Requires="wpg">
            <w:drawing>
              <wp:anchor distT="0" distB="0" distL="114300" distR="114300" simplePos="0" relativeHeight="251631616" behindDoc="0" locked="0" layoutInCell="1" allowOverlap="1" wp14:anchorId="100FDE7B" wp14:editId="4BD6C011">
                <wp:simplePos x="0" y="0"/>
                <wp:positionH relativeFrom="column">
                  <wp:posOffset>3224530</wp:posOffset>
                </wp:positionH>
                <wp:positionV relativeFrom="paragraph">
                  <wp:posOffset>323850</wp:posOffset>
                </wp:positionV>
                <wp:extent cx="3164840" cy="1152525"/>
                <wp:effectExtent l="0" t="0" r="16510" b="28575"/>
                <wp:wrapNone/>
                <wp:docPr id="1" name="Group 1"/>
                <wp:cNvGraphicFramePr/>
                <a:graphic xmlns:a="http://schemas.openxmlformats.org/drawingml/2006/main">
                  <a:graphicData uri="http://schemas.microsoft.com/office/word/2010/wordprocessingGroup">
                    <wpg:wgp>
                      <wpg:cNvGrpSpPr/>
                      <wpg:grpSpPr>
                        <a:xfrm>
                          <a:off x="0" y="0"/>
                          <a:ext cx="3164840" cy="1152525"/>
                          <a:chOff x="552171" y="-542926"/>
                          <a:chExt cx="3007670" cy="1152525"/>
                        </a:xfrm>
                      </wpg:grpSpPr>
                      <wps:wsp>
                        <wps:cNvPr id="9" name="Text Box 2"/>
                        <wps:cNvSpPr txBox="1">
                          <a:spLocks noChangeArrowheads="1"/>
                        </wps:cNvSpPr>
                        <wps:spPr bwMode="auto">
                          <a:xfrm>
                            <a:off x="2066925" y="-542926"/>
                            <a:ext cx="1492916" cy="1152525"/>
                          </a:xfrm>
                          <a:prstGeom prst="rect">
                            <a:avLst/>
                          </a:prstGeom>
                          <a:solidFill>
                            <a:srgbClr val="FFFFFF"/>
                          </a:solidFill>
                          <a:ln w="19050">
                            <a:solidFill>
                              <a:schemeClr val="bg1">
                                <a:lumMod val="50000"/>
                              </a:schemeClr>
                            </a:solidFill>
                            <a:miter lim="800000"/>
                            <a:headEnd/>
                            <a:tailEnd/>
                          </a:ln>
                        </wps:spPr>
                        <wps:txbx>
                          <w:txbxContent>
                            <w:p w:rsidR="00A57501" w:rsidRPr="00147ED2" w:rsidRDefault="00A57501" w:rsidP="00A57501">
                              <w:pPr>
                                <w:rPr>
                                  <w:sz w:val="20"/>
                                </w:rPr>
                              </w:pPr>
                              <w:r w:rsidRPr="001439CD">
                                <w:rPr>
                                  <w:b/>
                                  <w:sz w:val="24"/>
                                </w:rPr>
                                <w:t>4.</w:t>
                              </w:r>
                              <w:r>
                                <w:rPr>
                                  <w:sz w:val="20"/>
                                </w:rPr>
                                <w:t xml:space="preserve"> </w:t>
                              </w:r>
                              <w:r w:rsidR="00C45695">
                                <w:rPr>
                                  <w:sz w:val="20"/>
                                </w:rPr>
                                <w:t>Therefore, r</w:t>
                              </w:r>
                              <w:r>
                                <w:rPr>
                                  <w:sz w:val="20"/>
                                </w:rPr>
                                <w:t xml:space="preserve">eaching the 70 percent attainment goal will require an additional 380,000 new credential </w:t>
                              </w:r>
                              <w:r w:rsidR="00287737">
                                <w:rPr>
                                  <w:sz w:val="20"/>
                                </w:rPr>
                                <w:t>holders by 2023</w:t>
                              </w:r>
                            </w:p>
                          </w:txbxContent>
                        </wps:txbx>
                        <wps:bodyPr rot="0" vert="horz" wrap="square" lIns="91440" tIns="45720" rIns="91440" bIns="45720" anchor="t" anchorCtr="0">
                          <a:noAutofit/>
                        </wps:bodyPr>
                      </wps:wsp>
                      <wps:wsp>
                        <wps:cNvPr id="10" name="Straight Connector 10"/>
                        <wps:cNvCnPr/>
                        <wps:spPr>
                          <a:xfrm flipH="1">
                            <a:off x="552171" y="285750"/>
                            <a:ext cx="1514756"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 name="Text Box 2"/>
                        <wps:cNvSpPr txBox="1">
                          <a:spLocks noChangeArrowheads="1"/>
                        </wps:cNvSpPr>
                        <wps:spPr bwMode="auto">
                          <a:xfrm>
                            <a:off x="1303466" y="9525"/>
                            <a:ext cx="495300" cy="276225"/>
                          </a:xfrm>
                          <a:prstGeom prst="rect">
                            <a:avLst/>
                          </a:prstGeom>
                          <a:noFill/>
                          <a:ln w="9525">
                            <a:noFill/>
                            <a:miter lim="800000"/>
                            <a:headEnd/>
                            <a:tailEnd/>
                          </a:ln>
                        </wps:spPr>
                        <wps:txbx>
                          <w:txbxContent>
                            <w:p w:rsidR="00A57501" w:rsidRDefault="00A57501" w:rsidP="00A57501">
                              <w:r>
                                <w:t>70%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253.9pt;margin-top:25.5pt;width:249.2pt;height:90.75pt;z-index:251631616;mso-width-relative:margin;mso-height-relative:margin" coordorigin="5521,-5429" coordsize="30076,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">
                <v:shape id="Text Box 2" o:spid="_x0000_s1028" type="#_x0000_t202" style="position:absolute;left:20669;top:-5429;width:14929;height:1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bMMAA&#10;AADaAAAADwAAAGRycy9kb3ducmV2LnhtbERP3WrCMBS+H/gO4Qi7GTN1FzKrUVQQxKtZfYCz5NgW&#10;m5OaxFr39MtA2OXH9z9f9rYRHflQO1YwHmUgiLUzNZcKTsft+yeIEJENNo5JwYMCLBeDlznmxt35&#10;QF0RS5FCOOSooIqxzaUMuiKLYeRa4sSdnbcYE/SlNB7vKdw28iPLJtJizamhwpY2FelLcbNpxpce&#10;6+Jt332j39zW+9Xk57G7KvU67FczEJH6+C9+undGwRT+riQ/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YbMMAAAADaAAAADwAAAAAAAAAAAAAAAACYAgAAZHJzL2Rvd25y&#10;ZXYueG1sUEsFBgAAAAAEAAQA9QAAAIUDAAAAAA==&#10;" strokecolor="#7f7f7f [1612]" strokeweight="1.5pt">
                  <v:textbox>
                    <w:txbxContent>
                      <w:p w:rsidR="00A57501" w:rsidRPr="00147ED2" w:rsidRDefault="00A57501" w:rsidP="00A57501">
                        <w:pPr>
                          <w:rPr>
                            <w:sz w:val="20"/>
                          </w:rPr>
                        </w:pPr>
                        <w:r w:rsidRPr="001439CD">
                          <w:rPr>
                            <w:b/>
                            <w:sz w:val="24"/>
                          </w:rPr>
                          <w:t>4.</w:t>
                        </w:r>
                        <w:r>
                          <w:rPr>
                            <w:sz w:val="20"/>
                          </w:rPr>
                          <w:t xml:space="preserve"> </w:t>
                        </w:r>
                        <w:r w:rsidR="00C45695">
                          <w:rPr>
                            <w:sz w:val="20"/>
                          </w:rPr>
                          <w:t>Therefore, r</w:t>
                        </w:r>
                        <w:r>
                          <w:rPr>
                            <w:sz w:val="20"/>
                          </w:rPr>
                          <w:t xml:space="preserve">eaching the 70 percent attainment goal will require an additional 380,000 new credential </w:t>
                        </w:r>
                        <w:r w:rsidR="00287737">
                          <w:rPr>
                            <w:sz w:val="20"/>
                          </w:rPr>
                          <w:t>holders by 2023</w:t>
                        </w:r>
                      </w:p>
                    </w:txbxContent>
                  </v:textbox>
                </v:shape>
                <v:line id="Straight Connector 10" o:spid="_x0000_s1029" style="position:absolute;flip:x;visibility:visible;mso-wrap-style:square" from="5521,2857" to="2066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WgsMAAADbAAAADwAAAGRycy9kb3ducmV2LnhtbESPQWvCQBCF7wX/wzKCl6C7TaGU6Coi&#10;KJ6kVel5zI5JMDsbsluN/75zKPQ2w3vz3jeL1eBbdac+NoEtvM4MKOIyuIYrC+fTdvoBKiZkh21g&#10;svCkCKvl6GWBhQsP/qL7MVVKQjgWaKFOqSu0jmVNHuMsdMSiXUPvMcnaV9r1+JBw3+rcmHftsWFp&#10;qLGjTU3l7fjjLXR5e96/ffsML7uT+TRDxoc8s3YyHtZzUImG9G/+u947wRd6+UUG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floLDAAAA2wAAAA8AAAAAAAAAAAAA&#10;AAAAoQIAAGRycy9kb3ducmV2LnhtbFBLBQYAAAAABAAEAPkAAACRAwAAAAA=&#10;" strokecolor="#7f7f7f [1612]" strokeweight="1.5pt"/>
                <v:shape id="Text Box 2" o:spid="_x0000_s1030" type="#_x0000_t202" style="position:absolute;left:13034;top:95;width:4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57501" w:rsidRDefault="00A57501" w:rsidP="00A57501">
                        <w:r>
                          <w:t>70%</w:t>
                        </w:r>
                      </w:p>
                    </w:txbxContent>
                  </v:textbox>
                </v:shape>
              </v:group>
            </w:pict>
          </mc:Fallback>
        </mc:AlternateContent>
      </w:r>
      <w:r w:rsidR="00C45695">
        <w:rPr>
          <w:b/>
          <w:noProof/>
        </w:rPr>
        <mc:AlternateContent>
          <mc:Choice Requires="wpg">
            <w:drawing>
              <wp:anchor distT="0" distB="0" distL="114300" distR="114300" simplePos="0" relativeHeight="251634688" behindDoc="0" locked="0" layoutInCell="1" allowOverlap="1" wp14:anchorId="54607BCC" wp14:editId="147A3421">
                <wp:simplePos x="0" y="0"/>
                <wp:positionH relativeFrom="column">
                  <wp:posOffset>281305</wp:posOffset>
                </wp:positionH>
                <wp:positionV relativeFrom="paragraph">
                  <wp:posOffset>57150</wp:posOffset>
                </wp:positionV>
                <wp:extent cx="1713865" cy="1352550"/>
                <wp:effectExtent l="0" t="0" r="19685" b="19050"/>
                <wp:wrapNone/>
                <wp:docPr id="12" name="Group 12"/>
                <wp:cNvGraphicFramePr/>
                <a:graphic xmlns:a="http://schemas.openxmlformats.org/drawingml/2006/main">
                  <a:graphicData uri="http://schemas.microsoft.com/office/word/2010/wordprocessingGroup">
                    <wpg:wgp>
                      <wpg:cNvGrpSpPr/>
                      <wpg:grpSpPr>
                        <a:xfrm>
                          <a:off x="0" y="0"/>
                          <a:ext cx="1713865" cy="1352550"/>
                          <a:chOff x="0" y="0"/>
                          <a:chExt cx="1713865" cy="1352550"/>
                        </a:xfrm>
                      </wpg:grpSpPr>
                      <wps:wsp>
                        <wps:cNvPr id="14" name="Straight Connector 14"/>
                        <wps:cNvCnPr/>
                        <wps:spPr>
                          <a:xfrm flipH="1">
                            <a:off x="1409700" y="76200"/>
                            <a:ext cx="304165"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0" y="0"/>
                            <a:ext cx="1570990" cy="1352550"/>
                          </a:xfrm>
                          <a:prstGeom prst="rect">
                            <a:avLst/>
                          </a:prstGeom>
                          <a:solidFill>
                            <a:srgbClr val="FFFFFF"/>
                          </a:solidFill>
                          <a:ln w="19050">
                            <a:solidFill>
                              <a:schemeClr val="bg1">
                                <a:lumMod val="50000"/>
                              </a:schemeClr>
                            </a:solidFill>
                            <a:miter lim="800000"/>
                            <a:headEnd/>
                            <a:tailEnd/>
                          </a:ln>
                        </wps:spPr>
                        <wps:txbx>
                          <w:txbxContent>
                            <w:p w:rsidR="00A57501" w:rsidRPr="00147ED2" w:rsidRDefault="00A57501" w:rsidP="00A57501">
                              <w:pPr>
                                <w:rPr>
                                  <w:sz w:val="20"/>
                                </w:rPr>
                              </w:pPr>
                              <w:r>
                                <w:rPr>
                                  <w:b/>
                                  <w:sz w:val="24"/>
                                </w:rPr>
                                <w:t>1</w:t>
                              </w:r>
                              <w:r w:rsidRPr="001439CD">
                                <w:rPr>
                                  <w:b/>
                                  <w:sz w:val="24"/>
                                </w:rPr>
                                <w:t>.</w:t>
                              </w:r>
                              <w:r>
                                <w:rPr>
                                  <w:sz w:val="20"/>
                                </w:rPr>
                                <w:t xml:space="preserve"> </w:t>
                              </w:r>
                              <w:r w:rsidR="00493263">
                                <w:rPr>
                                  <w:sz w:val="20"/>
                                </w:rPr>
                                <w:t>T</w:t>
                              </w:r>
                              <w:r>
                                <w:rPr>
                                  <w:sz w:val="20"/>
                                </w:rPr>
                                <w:t>he 1.9 million 15-34-y</w:t>
                              </w:r>
                              <w:r w:rsidR="004821C2">
                                <w:rPr>
                                  <w:sz w:val="20"/>
                                </w:rPr>
                                <w:t xml:space="preserve">ear-olds in Washington in 2013 </w:t>
                              </w:r>
                              <w:r w:rsidR="00493263">
                                <w:rPr>
                                  <w:sz w:val="20"/>
                                </w:rPr>
                                <w:t>i</w:t>
                              </w:r>
                              <w:r>
                                <w:rPr>
                                  <w:sz w:val="20"/>
                                </w:rPr>
                                <w:t>s our base population for reaching the postsecondary attainment goal for 25-</w:t>
                              </w:r>
                              <w:r w:rsidR="004821C2">
                                <w:rPr>
                                  <w:sz w:val="20"/>
                                </w:rPr>
                                <w:t>44-year-olds in 2023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2" o:spid="_x0000_s1031" style="position:absolute;left:0;text-align:left;margin-left:22.15pt;margin-top:4.5pt;width:134.95pt;height:106.5pt;z-index:251634688;mso-height-relative:margin" coordsize="17138,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">
                <v:line id="Straight Connector 14" o:spid="_x0000_s1032" style="position:absolute;flip:x;visibility:visible;mso-wrap-style:square" from="14097,762" to="1713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QgcAAAADbAAAADwAAAGRycy9kb3ducmV2LnhtbERPTYvCMBC9C/6HMIKXoolVFukaRQTF&#10;k7gqe55tZtuyzaQ0Ueu/N4Kwt3m8z1msOluLG7W+cqxhMlYgiHNnKi40XM7b0RyED8gGa8ek4UEe&#10;Vst+b4GZcXf+otspFCKGsM9QQxlCk0np85Is+rFriCP361qLIcK2kKbFewy3tUyV+pAWK44NJTa0&#10;KSn/O12thiatL/vpt03wZ3dWR9UlfEgTrYeDbv0JIlAX/sVv997E+TN4/RIP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kkIHAAAAA2wAAAA8AAAAAAAAAAAAAAAAA&#10;oQIAAGRycy9kb3ducmV2LnhtbFBLBQYAAAAABAAEAPkAAACOAwAAAAA=&#10;" strokecolor="#7f7f7f [1612]" strokeweight="1.5pt"/>
                <v:shape id="Text Box 2" o:spid="_x0000_s1033" type="#_x0000_t202" style="position:absolute;width:15709;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xX8QA&#10;AADbAAAADwAAAGRycy9kb3ducmV2LnhtbESP0WoCMRBF3wv9hzBCX4pmLVTKahQVBPGprv2AMRl3&#10;FzeTbRLXtV/fCIJvM9x77tyZLXrbiI58qB0rGI8yEMTamZpLBT+HzfALRIjIBhvHpOBGARbz15cZ&#10;5sZdeU9dEUuRQjjkqKCKsc2lDLoii2HkWuKknZy3GNPqS2k8XlO4beRHlk2kxZrThQpbWlekz8XF&#10;phrfeqyL9113RL++rHbLyd9t+6vU26BfTkFE6uPT/KC3JnGfcP8lD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cV/EAAAA2wAAAA8AAAAAAAAAAAAAAAAAmAIAAGRycy9k&#10;b3ducmV2LnhtbFBLBQYAAAAABAAEAPUAAACJAwAAAAA=&#10;" strokecolor="#7f7f7f [1612]" strokeweight="1.5pt">
                  <v:textbox>
                    <w:txbxContent>
                      <w:p w:rsidR="00A57501" w:rsidRPr="00147ED2" w:rsidRDefault="00A57501" w:rsidP="00A57501">
                        <w:pPr>
                          <w:rPr>
                            <w:sz w:val="20"/>
                          </w:rPr>
                        </w:pPr>
                        <w:r>
                          <w:rPr>
                            <w:b/>
                            <w:sz w:val="24"/>
                          </w:rPr>
                          <w:t>1</w:t>
                        </w:r>
                        <w:r w:rsidRPr="001439CD">
                          <w:rPr>
                            <w:b/>
                            <w:sz w:val="24"/>
                          </w:rPr>
                          <w:t>.</w:t>
                        </w:r>
                        <w:r>
                          <w:rPr>
                            <w:sz w:val="20"/>
                          </w:rPr>
                          <w:t xml:space="preserve"> </w:t>
                        </w:r>
                        <w:r w:rsidR="00493263">
                          <w:rPr>
                            <w:sz w:val="20"/>
                          </w:rPr>
                          <w:t>T</w:t>
                        </w:r>
                        <w:r>
                          <w:rPr>
                            <w:sz w:val="20"/>
                          </w:rPr>
                          <w:t>he 1.9 million 15-34-y</w:t>
                        </w:r>
                        <w:r w:rsidR="004821C2">
                          <w:rPr>
                            <w:sz w:val="20"/>
                          </w:rPr>
                          <w:t xml:space="preserve">ear-olds in Washington in 2013 </w:t>
                        </w:r>
                        <w:r w:rsidR="00493263">
                          <w:rPr>
                            <w:sz w:val="20"/>
                          </w:rPr>
                          <w:t>i</w:t>
                        </w:r>
                        <w:r>
                          <w:rPr>
                            <w:sz w:val="20"/>
                          </w:rPr>
                          <w:t>s our base population for reaching the postsecondary attainment goal for 25-</w:t>
                        </w:r>
                        <w:r w:rsidR="004821C2">
                          <w:rPr>
                            <w:sz w:val="20"/>
                          </w:rPr>
                          <w:t>44-year-olds in 2023</w:t>
                        </w:r>
                      </w:p>
                    </w:txbxContent>
                  </v:textbox>
                </v:shape>
              </v:group>
            </w:pict>
          </mc:Fallback>
        </mc:AlternateContent>
      </w:r>
      <w:r w:rsidR="00355B5D">
        <w:rPr>
          <w:b/>
          <w:noProof/>
        </w:rPr>
        <mc:AlternateContent>
          <mc:Choice Requires="wpg">
            <w:drawing>
              <wp:anchor distT="0" distB="0" distL="114300" distR="114300" simplePos="0" relativeHeight="251633664" behindDoc="0" locked="0" layoutInCell="1" allowOverlap="1" wp14:anchorId="2F2E827F" wp14:editId="265117EE">
                <wp:simplePos x="0" y="0"/>
                <wp:positionH relativeFrom="column">
                  <wp:posOffset>295275</wp:posOffset>
                </wp:positionH>
                <wp:positionV relativeFrom="paragraph">
                  <wp:posOffset>2266315</wp:posOffset>
                </wp:positionV>
                <wp:extent cx="3685540" cy="956945"/>
                <wp:effectExtent l="0" t="0" r="10160" b="14605"/>
                <wp:wrapNone/>
                <wp:docPr id="20" name="Group 20"/>
                <wp:cNvGraphicFramePr/>
                <a:graphic xmlns:a="http://schemas.openxmlformats.org/drawingml/2006/main">
                  <a:graphicData uri="http://schemas.microsoft.com/office/word/2010/wordprocessingGroup">
                    <wpg:wgp>
                      <wpg:cNvGrpSpPr/>
                      <wpg:grpSpPr>
                        <a:xfrm>
                          <a:off x="0" y="0"/>
                          <a:ext cx="3685540" cy="956945"/>
                          <a:chOff x="-1949490" y="114934"/>
                          <a:chExt cx="3686264" cy="956945"/>
                        </a:xfrm>
                      </wpg:grpSpPr>
                      <wps:wsp>
                        <wps:cNvPr id="21" name="Text Box 2"/>
                        <wps:cNvSpPr txBox="1">
                          <a:spLocks noChangeArrowheads="1"/>
                        </wps:cNvSpPr>
                        <wps:spPr bwMode="auto">
                          <a:xfrm>
                            <a:off x="-1949490" y="114934"/>
                            <a:ext cx="1571663" cy="956945"/>
                          </a:xfrm>
                          <a:prstGeom prst="rect">
                            <a:avLst/>
                          </a:prstGeom>
                          <a:solidFill>
                            <a:srgbClr val="FFFFFF"/>
                          </a:solidFill>
                          <a:ln w="19050">
                            <a:solidFill>
                              <a:schemeClr val="bg1">
                                <a:lumMod val="50000"/>
                              </a:schemeClr>
                            </a:solidFill>
                            <a:miter lim="800000"/>
                            <a:headEnd/>
                            <a:tailEnd/>
                          </a:ln>
                        </wps:spPr>
                        <wps:txbx>
                          <w:txbxContent>
                            <w:p w:rsidR="00A57501" w:rsidRPr="00147ED2" w:rsidRDefault="00A57501" w:rsidP="00A57501">
                              <w:pPr>
                                <w:rPr>
                                  <w:sz w:val="20"/>
                                </w:rPr>
                              </w:pPr>
                              <w:r w:rsidRPr="001439CD">
                                <w:rPr>
                                  <w:b/>
                                  <w:sz w:val="24"/>
                                </w:rPr>
                                <w:t>2.</w:t>
                              </w:r>
                              <w:r>
                                <w:rPr>
                                  <w:sz w:val="20"/>
                                </w:rPr>
                                <w:t xml:space="preserve"> </w:t>
                              </w:r>
                              <w:r w:rsidR="00C45695">
                                <w:rPr>
                                  <w:sz w:val="20"/>
                                </w:rPr>
                                <w:t xml:space="preserve">Of that base, </w:t>
                              </w:r>
                              <w:r>
                                <w:rPr>
                                  <w:sz w:val="20"/>
                                </w:rPr>
                                <w:t>61</w:t>
                              </w:r>
                              <w:r w:rsidRPr="00147ED2">
                                <w:rPr>
                                  <w:sz w:val="20"/>
                                </w:rPr>
                                <w:t xml:space="preserve">0,000 </w:t>
                              </w:r>
                              <w:r>
                                <w:rPr>
                                  <w:sz w:val="20"/>
                                </w:rPr>
                                <w:t xml:space="preserve">15-34-year-olds had </w:t>
                              </w:r>
                              <w:r w:rsidRPr="00147ED2">
                                <w:rPr>
                                  <w:sz w:val="20"/>
                                </w:rPr>
                                <w:t xml:space="preserve">a postsecondary credential </w:t>
                              </w:r>
                              <w:r>
                                <w:rPr>
                                  <w:sz w:val="20"/>
                                </w:rPr>
                                <w:t>in 2013</w:t>
                              </w:r>
                            </w:p>
                          </w:txbxContent>
                        </wps:txbx>
                        <wps:bodyPr rot="0" vert="horz" wrap="square" lIns="91440" tIns="45720" rIns="91440" bIns="45720" anchor="t" anchorCtr="0">
                          <a:spAutoFit/>
                        </wps:bodyPr>
                      </wps:wsp>
                      <wps:wsp>
                        <wps:cNvPr id="22" name="Straight Connector 22"/>
                        <wps:cNvCnPr/>
                        <wps:spPr>
                          <a:xfrm flipH="1">
                            <a:off x="-377830" y="285750"/>
                            <a:ext cx="2114604"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 o:spid="_x0000_s1034" style="position:absolute;left:0;text-align:left;margin-left:23.25pt;margin-top:178.45pt;width:290.2pt;height:75.35pt;z-index:251633664;mso-width-relative:margin;mso-height-relative:margin" coordorigin="-19494,1149" coordsize="36862,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">
                <v:shape id="Text Box 2" o:spid="_x0000_s1035" type="#_x0000_t202" style="position:absolute;left:-19494;top:1149;width:15716;height:9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p0cAA&#10;AADbAAAADwAAAGRycy9kb3ducmV2LnhtbESP0YrCMBRE3wX/IVxhX0RTFRapRhFB2Tdd9QOuzW1T&#10;bG5KE2v9eyMIPg4zc4ZZrjtbiZYaXzpWMBknIIgzp0suFFzOu9EchA/IGivHpOBJHtarfm+JqXYP&#10;/qf2FAoRIexTVGBCqFMpfWbIoh+7mjh6uWsshiibQuoGHxFuKzlNkl9pseS4YLCmraHsdrpbBTLf&#10;PtvZbn7YJ07j8Hg95IZypX4G3WYBIlAXvuFP+08rmE7g/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Sp0cAAAADbAAAADwAAAAAAAAAAAAAAAACYAgAAZHJzL2Rvd25y&#10;ZXYueG1sUEsFBgAAAAAEAAQA9QAAAIUDAAAAAA==&#10;" strokecolor="#7f7f7f [1612]" strokeweight="1.5pt">
                  <v:textbox style="mso-fit-shape-to-text:t">
                    <w:txbxContent>
                      <w:p w:rsidR="00A57501" w:rsidRPr="00147ED2" w:rsidRDefault="00A57501" w:rsidP="00A57501">
                        <w:pPr>
                          <w:rPr>
                            <w:sz w:val="20"/>
                          </w:rPr>
                        </w:pPr>
                        <w:r w:rsidRPr="001439CD">
                          <w:rPr>
                            <w:b/>
                            <w:sz w:val="24"/>
                          </w:rPr>
                          <w:t>2.</w:t>
                        </w:r>
                        <w:r>
                          <w:rPr>
                            <w:sz w:val="20"/>
                          </w:rPr>
                          <w:t xml:space="preserve"> </w:t>
                        </w:r>
                        <w:r w:rsidR="00C45695">
                          <w:rPr>
                            <w:sz w:val="20"/>
                          </w:rPr>
                          <w:t xml:space="preserve">Of that base, </w:t>
                        </w:r>
                        <w:r>
                          <w:rPr>
                            <w:sz w:val="20"/>
                          </w:rPr>
                          <w:t>61</w:t>
                        </w:r>
                        <w:r w:rsidRPr="00147ED2">
                          <w:rPr>
                            <w:sz w:val="20"/>
                          </w:rPr>
                          <w:t xml:space="preserve">0,000 </w:t>
                        </w:r>
                        <w:r>
                          <w:rPr>
                            <w:sz w:val="20"/>
                          </w:rPr>
                          <w:t xml:space="preserve">15-34-year-olds had </w:t>
                        </w:r>
                        <w:r w:rsidRPr="00147ED2">
                          <w:rPr>
                            <w:sz w:val="20"/>
                          </w:rPr>
                          <w:t xml:space="preserve">a postsecondary credential </w:t>
                        </w:r>
                        <w:r>
                          <w:rPr>
                            <w:sz w:val="20"/>
                          </w:rPr>
                          <w:t>in 2013</w:t>
                        </w:r>
                      </w:p>
                    </w:txbxContent>
                  </v:textbox>
                </v:shape>
                <v:line id="Straight Connector 22" o:spid="_x0000_s1036" style="position:absolute;flip:x;visibility:visible;mso-wrap-style:square" from="-3778,2857" to="1736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n08IAAADbAAAADwAAAGRycy9kb3ducmV2LnhtbESPQWsCMRSE70L/Q3iFXpaaGEFkNUop&#10;WDwVdaXn5+a5u7h5WTapbv99Iwgeh5n5hlmuB9eKK/Wh8WxgMlYgiEtvG64MHIvN+xxEiMgWW89k&#10;4I8CrFcvoyXm1t94T9dDrESCcMjRQB1jl0sZypochrHviJN39r3DmGRfSdvjLcFdK7VSM+mw4bRQ&#10;Y0efNZWXw68z0On2uJ3+uAxPX4XaqSHjb50Z8/Y6fCxARBriM/xob60BreH+Jf0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1n08IAAADbAAAADwAAAAAAAAAAAAAA&#10;AAChAgAAZHJzL2Rvd25yZXYueG1sUEsFBgAAAAAEAAQA+QAAAJADAAAAAA==&#10;" strokecolor="#7f7f7f [1612]" strokeweight="1.5pt"/>
              </v:group>
            </w:pict>
          </mc:Fallback>
        </mc:AlternateContent>
      </w:r>
      <w:r w:rsidR="00355B5D">
        <w:rPr>
          <w:b/>
          <w:noProof/>
        </w:rPr>
        <mc:AlternateContent>
          <mc:Choice Requires="wpg">
            <w:drawing>
              <wp:anchor distT="0" distB="0" distL="114300" distR="114300" simplePos="0" relativeHeight="251632640" behindDoc="0" locked="0" layoutInCell="1" allowOverlap="1" wp14:anchorId="42040CD5" wp14:editId="306D2E2F">
                <wp:simplePos x="0" y="0"/>
                <wp:positionH relativeFrom="column">
                  <wp:posOffset>3228975</wp:posOffset>
                </wp:positionH>
                <wp:positionV relativeFrom="paragraph">
                  <wp:posOffset>1529080</wp:posOffset>
                </wp:positionV>
                <wp:extent cx="3164840" cy="1409700"/>
                <wp:effectExtent l="0" t="0" r="16510" b="19050"/>
                <wp:wrapNone/>
                <wp:docPr id="16" name="Group 16"/>
                <wp:cNvGraphicFramePr/>
                <a:graphic xmlns:a="http://schemas.openxmlformats.org/drawingml/2006/main">
                  <a:graphicData uri="http://schemas.microsoft.com/office/word/2010/wordprocessingGroup">
                    <wpg:wgp>
                      <wpg:cNvGrpSpPr/>
                      <wpg:grpSpPr>
                        <a:xfrm>
                          <a:off x="0" y="0"/>
                          <a:ext cx="3164840" cy="1409700"/>
                          <a:chOff x="581037" y="-9525"/>
                          <a:chExt cx="3165334" cy="1409700"/>
                        </a:xfrm>
                      </wpg:grpSpPr>
                      <wps:wsp>
                        <wps:cNvPr id="17" name="Text Box 2"/>
                        <wps:cNvSpPr txBox="1">
                          <a:spLocks noChangeArrowheads="1"/>
                        </wps:cNvSpPr>
                        <wps:spPr bwMode="auto">
                          <a:xfrm>
                            <a:off x="2174982" y="161772"/>
                            <a:ext cx="1571389" cy="1238403"/>
                          </a:xfrm>
                          <a:prstGeom prst="rect">
                            <a:avLst/>
                          </a:prstGeom>
                          <a:solidFill>
                            <a:srgbClr val="FFFFFF"/>
                          </a:solidFill>
                          <a:ln w="19050">
                            <a:solidFill>
                              <a:schemeClr val="bg1">
                                <a:lumMod val="50000"/>
                              </a:schemeClr>
                            </a:solidFill>
                            <a:miter lim="800000"/>
                            <a:headEnd/>
                            <a:tailEnd/>
                          </a:ln>
                        </wps:spPr>
                        <wps:txbx>
                          <w:txbxContent>
                            <w:p w:rsidR="00A57501" w:rsidRPr="00147ED2" w:rsidRDefault="00A57501" w:rsidP="00A57501">
                              <w:pPr>
                                <w:rPr>
                                  <w:sz w:val="20"/>
                                </w:rPr>
                              </w:pPr>
                              <w:r w:rsidRPr="001439CD">
                                <w:rPr>
                                  <w:b/>
                                  <w:sz w:val="24"/>
                                </w:rPr>
                                <w:t>3.</w:t>
                              </w:r>
                              <w:r>
                                <w:rPr>
                                  <w:sz w:val="20"/>
                                </w:rPr>
                                <w:t xml:space="preserve"> </w:t>
                              </w:r>
                              <w:r w:rsidR="00C45695">
                                <w:rPr>
                                  <w:sz w:val="20"/>
                                </w:rPr>
                                <w:t>Based on 25-44-year-olds’ current attainment rate of 50 percent,</w:t>
                              </w:r>
                              <w:r w:rsidR="00C45695" w:rsidRPr="00147ED2">
                                <w:rPr>
                                  <w:sz w:val="20"/>
                                </w:rPr>
                                <w:t xml:space="preserve"> </w:t>
                              </w:r>
                              <w:r w:rsidR="00C45695">
                                <w:rPr>
                                  <w:sz w:val="20"/>
                                </w:rPr>
                                <w:t>w</w:t>
                              </w:r>
                              <w:r w:rsidRPr="00147ED2">
                                <w:rPr>
                                  <w:sz w:val="20"/>
                                </w:rPr>
                                <w:t xml:space="preserve">e expect 340,000 </w:t>
                              </w:r>
                              <w:r w:rsidR="002B764D">
                                <w:rPr>
                                  <w:sz w:val="20"/>
                                </w:rPr>
                                <w:t>more</w:t>
                              </w:r>
                              <w:r>
                                <w:rPr>
                                  <w:sz w:val="20"/>
                                </w:rPr>
                                <w:t xml:space="preserve"> cre</w:t>
                              </w:r>
                              <w:r w:rsidR="00C45695">
                                <w:rPr>
                                  <w:sz w:val="20"/>
                                </w:rPr>
                                <w:t>dential holders</w:t>
                              </w:r>
                              <w:r>
                                <w:rPr>
                                  <w:sz w:val="20"/>
                                </w:rPr>
                                <w:t xml:space="preserve"> </w:t>
                              </w:r>
                              <w:r w:rsidR="006D7DEB">
                                <w:rPr>
                                  <w:sz w:val="20"/>
                                </w:rPr>
                                <w:t>by 2023</w:t>
                              </w:r>
                            </w:p>
                          </w:txbxContent>
                        </wps:txbx>
                        <wps:bodyPr rot="0" vert="horz" wrap="square" lIns="91440" tIns="45720" rIns="91440" bIns="45720" anchor="t" anchorCtr="0">
                          <a:noAutofit/>
                        </wps:bodyPr>
                      </wps:wsp>
                      <wps:wsp>
                        <wps:cNvPr id="18" name="Straight Connector 18"/>
                        <wps:cNvCnPr/>
                        <wps:spPr>
                          <a:xfrm flipH="1">
                            <a:off x="581037" y="285750"/>
                            <a:ext cx="1593899"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 name="Text Box 2"/>
                        <wps:cNvSpPr txBox="1">
                          <a:spLocks noChangeArrowheads="1"/>
                        </wps:cNvSpPr>
                        <wps:spPr bwMode="auto">
                          <a:xfrm>
                            <a:off x="1371591" y="-9525"/>
                            <a:ext cx="495376" cy="416559"/>
                          </a:xfrm>
                          <a:prstGeom prst="rect">
                            <a:avLst/>
                          </a:prstGeom>
                          <a:noFill/>
                          <a:ln w="9525">
                            <a:noFill/>
                            <a:miter lim="800000"/>
                            <a:headEnd/>
                            <a:tailEnd/>
                          </a:ln>
                        </wps:spPr>
                        <wps:txbx>
                          <w:txbxContent>
                            <w:p w:rsidR="00A57501" w:rsidRDefault="00A57501" w:rsidP="00A57501">
                              <w:r>
                                <w:t>50%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6" o:spid="_x0000_s1037" style="position:absolute;left:0;text-align:left;margin-left:254.25pt;margin-top:120.4pt;width:249.2pt;height:111pt;z-index:251632640;mso-width-relative:margin;mso-height-relative:margin" coordorigin="5810,-95" coordsize="31653,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">
                <v:shape id="Text Box 2" o:spid="_x0000_s1038" type="#_x0000_t202" style="position:absolute;left:21749;top:1617;width:15714;height:1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Ks8UA&#10;AADbAAAADwAAAGRycy9kb3ducmV2LnhtbESPwW7CMBBE70j8g7WVekHFoQdAKU5EkSohTm3gA7b2&#10;Nokar4NtQujX15UqcdvVzJud3ZSj7cRAPrSOFSzmGQhi7UzLtYLT8e1pDSJEZIOdY1JwowBlMZ1s&#10;MDfuyh80VLEWKYRDjgqaGPtcyqAbshjmridO2pfzFmNafS2Nx2sKt518zrKltNhyutBgT7uG9Hd1&#10;sanGu17oanYYPtHvLq+H7fLntj8r9fgwbl9ARBrj3fxP703iVvD3Sxp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qzxQAAANsAAAAPAAAAAAAAAAAAAAAAAJgCAABkcnMv&#10;ZG93bnJldi54bWxQSwUGAAAAAAQABAD1AAAAigMAAAAA&#10;" strokecolor="#7f7f7f [1612]" strokeweight="1.5pt">
                  <v:textbox>
                    <w:txbxContent>
                      <w:p w:rsidR="00A57501" w:rsidRPr="00147ED2" w:rsidRDefault="00A57501" w:rsidP="00A57501">
                        <w:pPr>
                          <w:rPr>
                            <w:sz w:val="20"/>
                          </w:rPr>
                        </w:pPr>
                        <w:r w:rsidRPr="001439CD">
                          <w:rPr>
                            <w:b/>
                            <w:sz w:val="24"/>
                          </w:rPr>
                          <w:t>3.</w:t>
                        </w:r>
                        <w:r>
                          <w:rPr>
                            <w:sz w:val="20"/>
                          </w:rPr>
                          <w:t xml:space="preserve"> </w:t>
                        </w:r>
                        <w:r w:rsidR="00C45695">
                          <w:rPr>
                            <w:sz w:val="20"/>
                          </w:rPr>
                          <w:t>Based on 25-44-year-olds’ current attainment rate of 50 percent,</w:t>
                        </w:r>
                        <w:r w:rsidR="00C45695" w:rsidRPr="00147ED2">
                          <w:rPr>
                            <w:sz w:val="20"/>
                          </w:rPr>
                          <w:t xml:space="preserve"> </w:t>
                        </w:r>
                        <w:r w:rsidR="00C45695">
                          <w:rPr>
                            <w:sz w:val="20"/>
                          </w:rPr>
                          <w:t>w</w:t>
                        </w:r>
                        <w:r w:rsidRPr="00147ED2">
                          <w:rPr>
                            <w:sz w:val="20"/>
                          </w:rPr>
                          <w:t xml:space="preserve">e expect 340,000 </w:t>
                        </w:r>
                        <w:r w:rsidR="002B764D">
                          <w:rPr>
                            <w:sz w:val="20"/>
                          </w:rPr>
                          <w:t>more</w:t>
                        </w:r>
                        <w:r>
                          <w:rPr>
                            <w:sz w:val="20"/>
                          </w:rPr>
                          <w:t xml:space="preserve"> cre</w:t>
                        </w:r>
                        <w:r w:rsidR="00C45695">
                          <w:rPr>
                            <w:sz w:val="20"/>
                          </w:rPr>
                          <w:t>dential holders</w:t>
                        </w:r>
                        <w:r>
                          <w:rPr>
                            <w:sz w:val="20"/>
                          </w:rPr>
                          <w:t xml:space="preserve"> </w:t>
                        </w:r>
                        <w:r w:rsidR="006D7DEB">
                          <w:rPr>
                            <w:sz w:val="20"/>
                          </w:rPr>
                          <w:t>by 2023</w:t>
                        </w:r>
                      </w:p>
                    </w:txbxContent>
                  </v:textbox>
                </v:shape>
                <v:line id="Straight Connector 18" o:spid="_x0000_s1039" style="position:absolute;flip:x;visibility:visible;mso-wrap-style:square" from="5810,2857" to="2174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ahMMAAADbAAAADwAAAGRycy9kb3ducmV2LnhtbESPQWvCQBCF7wX/wzKCl6C7TaGU6Coi&#10;KJ6kVel5zI5JMDsbsluN/75zKPQ2w3vz3jeL1eBbdac+NoEtvM4MKOIyuIYrC+fTdvoBKiZkh21g&#10;svCkCKvl6GWBhQsP/qL7MVVKQjgWaKFOqSu0jmVNHuMsdMSiXUPvMcnaV9r1+JBw3+rcmHftsWFp&#10;qLGjTU3l7fjjLXR5e96/ffsML7uT+TRDxoc8s3YyHtZzUImG9G/+u947wRdY+UUG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moTDAAAA2wAAAA8AAAAAAAAAAAAA&#10;AAAAoQIAAGRycy9kb3ducmV2LnhtbFBLBQYAAAAABAAEAPkAAACRAwAAAAA=&#10;" strokecolor="#7f7f7f [1612]" strokeweight="1.5pt"/>
                <v:shape id="Text Box 2" o:spid="_x0000_s1040" type="#_x0000_t202" style="position:absolute;left:13715;top:-95;width:4954;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A57501" w:rsidRDefault="00A57501" w:rsidP="00A57501">
                        <w:r>
                          <w:t>50%</w:t>
                        </w:r>
                      </w:p>
                    </w:txbxContent>
                  </v:textbox>
                </v:shape>
              </v:group>
            </w:pict>
          </mc:Fallback>
        </mc:AlternateContent>
      </w:r>
      <w:r w:rsidR="00A57501">
        <w:rPr>
          <w:noProof/>
        </w:rPr>
        <w:drawing>
          <wp:inline distT="0" distB="0" distL="0" distR="0" wp14:anchorId="51C3DC19" wp14:editId="61DF9BEC">
            <wp:extent cx="2743200" cy="36576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274CF" w:rsidRDefault="003274CF" w:rsidP="004C6C26">
      <w:pPr>
        <w:pStyle w:val="SBCTCHeadline"/>
        <w:sectPr w:rsidR="003274CF" w:rsidSect="00091827">
          <w:headerReference w:type="default" r:id="rId10"/>
          <w:footerReference w:type="default" r:id="rId11"/>
          <w:headerReference w:type="first" r:id="rId12"/>
          <w:footerReference w:type="first" r:id="rId13"/>
          <w:endnotePr>
            <w:numFmt w:val="decimal"/>
          </w:endnotePr>
          <w:type w:val="continuous"/>
          <w:pgSz w:w="12240" w:h="15840"/>
          <w:pgMar w:top="2796" w:right="907" w:bottom="720" w:left="907" w:header="720" w:footer="900" w:gutter="0"/>
          <w:cols w:space="720"/>
          <w:titlePg/>
        </w:sectPr>
      </w:pPr>
    </w:p>
    <w:p w:rsidR="005D7BB4" w:rsidRDefault="00091827" w:rsidP="005D7BB4">
      <w:pPr>
        <w:pStyle w:val="SBCTCHeadline"/>
      </w:pPr>
      <w:r>
        <w:lastRenderedPageBreak/>
        <w:t xml:space="preserve">A </w:t>
      </w:r>
      <w:r w:rsidR="0037645F">
        <w:t xml:space="preserve">shift in </w:t>
      </w:r>
      <w:r>
        <w:t>student demographic</w:t>
      </w:r>
      <w:r w:rsidR="0037645F">
        <w:t>s</w:t>
      </w:r>
      <w:r w:rsidR="00DC4709">
        <w:t xml:space="preserve"> </w:t>
      </w:r>
      <w:r w:rsidR="00DC4709">
        <w:rPr>
          <w:rStyle w:val="EndnoteReference"/>
        </w:rPr>
        <w:endnoteReference w:id="4"/>
      </w:r>
    </w:p>
    <w:p w:rsidR="005D7BB4" w:rsidRDefault="00DC4709" w:rsidP="005D7BB4">
      <w:pPr>
        <w:pStyle w:val="SBCTCBody"/>
      </w:pPr>
      <w:r w:rsidRPr="00120382">
        <w:t>It is e</w:t>
      </w:r>
      <w:r>
        <w:t xml:space="preserve">stimated that less than 10 percent of the 340,000 expected new credential holders will be </w:t>
      </w:r>
      <w:r w:rsidR="004649BC">
        <w:t>nontraditional</w:t>
      </w:r>
      <w:r>
        <w:t xml:space="preserve"> students (people who complete their first postsecondary credential </w:t>
      </w:r>
      <w:r w:rsidR="004454CD">
        <w:t>after</w:t>
      </w:r>
      <w:r>
        <w:t xml:space="preserve"> age 25). In contrast, it is estimated that over 50 percent of the additional 380,000 new credential holders </w:t>
      </w:r>
      <w:r w:rsidR="0037645F">
        <w:t>w</w:t>
      </w:r>
      <w:r>
        <w:t xml:space="preserve">ill be </w:t>
      </w:r>
      <w:r w:rsidR="004649BC">
        <w:t>nontraditional</w:t>
      </w:r>
      <w:r>
        <w:t xml:space="preserve"> students. Reaching 70 percent will require more than just an improvement in graduation rates – it will require helping a large number of people who are not attending </w:t>
      </w:r>
      <w:r w:rsidR="0048119F">
        <w:t xml:space="preserve">college </w:t>
      </w:r>
      <w:r>
        <w:t xml:space="preserve">and/or completing </w:t>
      </w:r>
      <w:r w:rsidR="00DA567A">
        <w:t>c</w:t>
      </w:r>
      <w:r>
        <w:t>redentials</w:t>
      </w:r>
      <w:r w:rsidR="0037645F">
        <w:t xml:space="preserve"> in the current system</w:t>
      </w:r>
      <w:r>
        <w:t>.</w:t>
      </w:r>
      <w:r w:rsidR="0037645F">
        <w:t xml:space="preserve"> This expected shift in age groups for the additional new credential holders is just one example of the expected shift in student demographics.</w:t>
      </w:r>
    </w:p>
    <w:p w:rsidR="00061136" w:rsidRDefault="00DC4709" w:rsidP="00EB1407">
      <w:pPr>
        <w:pStyle w:val="SBCTCHeadline"/>
      </w:pPr>
      <w:r>
        <w:t xml:space="preserve">Community and technical colleges’ share of postsecondary attainment goal </w:t>
      </w:r>
      <w:r>
        <w:rPr>
          <w:rStyle w:val="EndnoteReference"/>
        </w:rPr>
        <w:endnoteReference w:id="5"/>
      </w:r>
      <w:r w:rsidR="009D70FC">
        <w:t xml:space="preserve"> </w:t>
      </w:r>
    </w:p>
    <w:p w:rsidR="00A84D78" w:rsidRDefault="00DC4709" w:rsidP="000B3C1E">
      <w:pPr>
        <w:pStyle w:val="SBCTCBody"/>
      </w:pPr>
      <w:r>
        <w:t xml:space="preserve">The community and technical colleges are </w:t>
      </w:r>
      <w:r w:rsidR="00C45695">
        <w:t xml:space="preserve">currently </w:t>
      </w:r>
      <w:r>
        <w:t>responsible for just over 50 percent of the undergraduate credentials awarded by all sectors of higher education in Washington. These raw undergraduate award counts include a large number of awards that are being earned by people who already have a postsecondary credential.  When restrict</w:t>
      </w:r>
      <w:r w:rsidR="00C45695">
        <w:t>ing</w:t>
      </w:r>
      <w:r>
        <w:t xml:space="preserve"> the award counts to first-time postsecondary awards </w:t>
      </w:r>
      <w:r w:rsidR="00DA567A">
        <w:t xml:space="preserve">and take into account the </w:t>
      </w:r>
      <w:r w:rsidR="0037645F">
        <w:t xml:space="preserve">expected shift in </w:t>
      </w:r>
      <w:r w:rsidR="00DA567A">
        <w:t xml:space="preserve">student demographics for the </w:t>
      </w:r>
      <w:r w:rsidR="0037645F">
        <w:t xml:space="preserve">additional </w:t>
      </w:r>
      <w:r w:rsidR="00DA567A">
        <w:t>new credential holders</w:t>
      </w:r>
      <w:r>
        <w:t>, the estimate</w:t>
      </w:r>
      <w:r w:rsidR="00DA567A">
        <w:t xml:space="preserve">d </w:t>
      </w:r>
      <w:r>
        <w:t xml:space="preserve">community and technical college share </w:t>
      </w:r>
      <w:r w:rsidR="00DA567A">
        <w:t xml:space="preserve">of the 380,000 additional </w:t>
      </w:r>
      <w:r w:rsidR="0037645F">
        <w:t xml:space="preserve">new </w:t>
      </w:r>
      <w:r w:rsidR="00DA567A">
        <w:t xml:space="preserve">credential holders </w:t>
      </w:r>
      <w:r>
        <w:t>is closer to 60 percent.</w:t>
      </w:r>
      <w:r w:rsidR="00343987">
        <w:t xml:space="preserve">  </w:t>
      </w:r>
    </w:p>
    <w:p w:rsidR="00142659" w:rsidRDefault="0024186E" w:rsidP="00142659">
      <w:pPr>
        <w:pStyle w:val="SBCTCHeadline"/>
      </w:pPr>
      <w:r>
        <w:t>P</w:t>
      </w:r>
      <w:r w:rsidR="00DC4709">
        <w:t xml:space="preserve">opulations to consider for the postsecondary attainment goal </w:t>
      </w:r>
      <w:r w:rsidR="00DC4709">
        <w:rPr>
          <w:rStyle w:val="EndnoteReference"/>
        </w:rPr>
        <w:endnoteReference w:id="6"/>
      </w:r>
    </w:p>
    <w:p w:rsidR="00F67F67" w:rsidRDefault="00C712D2" w:rsidP="00DA567A">
      <w:pPr>
        <w:pStyle w:val="SBCTCBody"/>
      </w:pPr>
      <w:r>
        <w:rPr>
          <w:noProof/>
        </w:rPr>
        <mc:AlternateContent>
          <mc:Choice Requires="wpg">
            <w:drawing>
              <wp:anchor distT="0" distB="0" distL="114300" distR="114300" simplePos="0" relativeHeight="251664384" behindDoc="0" locked="0" layoutInCell="1" allowOverlap="1" wp14:anchorId="2D49C373" wp14:editId="01DBE6C7">
                <wp:simplePos x="0" y="0"/>
                <wp:positionH relativeFrom="column">
                  <wp:posOffset>4777105</wp:posOffset>
                </wp:positionH>
                <wp:positionV relativeFrom="paragraph">
                  <wp:posOffset>1256665</wp:posOffset>
                </wp:positionV>
                <wp:extent cx="1257300" cy="3829049"/>
                <wp:effectExtent l="0" t="0" r="0" b="635"/>
                <wp:wrapNone/>
                <wp:docPr id="57" name="Group 57"/>
                <wp:cNvGraphicFramePr/>
                <a:graphic xmlns:a="http://schemas.openxmlformats.org/drawingml/2006/main">
                  <a:graphicData uri="http://schemas.microsoft.com/office/word/2010/wordprocessingGroup">
                    <wpg:wgp>
                      <wpg:cNvGrpSpPr/>
                      <wpg:grpSpPr>
                        <a:xfrm>
                          <a:off x="0" y="0"/>
                          <a:ext cx="1257300" cy="3829049"/>
                          <a:chOff x="0" y="1"/>
                          <a:chExt cx="1257300" cy="3829049"/>
                        </a:xfrm>
                      </wpg:grpSpPr>
                      <wpg:grpSp>
                        <wpg:cNvPr id="50" name="Group 50"/>
                        <wpg:cNvGrpSpPr/>
                        <wpg:grpSpPr>
                          <a:xfrm>
                            <a:off x="0" y="1"/>
                            <a:ext cx="1257300" cy="2943224"/>
                            <a:chOff x="0" y="1"/>
                            <a:chExt cx="1257300" cy="2943224"/>
                          </a:xfrm>
                        </wpg:grpSpPr>
                        <wps:wsp>
                          <wps:cNvPr id="25" name="Rectangle 25"/>
                          <wps:cNvSpPr/>
                          <wps:spPr>
                            <a:xfrm>
                              <a:off x="0" y="447453"/>
                              <a:ext cx="1257300" cy="314548"/>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F67F67" w:rsidRPr="00D12DC1" w:rsidRDefault="00F67F67" w:rsidP="00F67F6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D7B8C62" wp14:editId="27C53DBB">
                                      <wp:extent cx="116013" cy="164351"/>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93,000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6572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F67F67" w:rsidRPr="00D12DC1" w:rsidRDefault="00F67F67" w:rsidP="00F67F6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86D7357" wp14:editId="49EEB562">
                                      <wp:extent cx="114739" cy="16254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96,000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1"/>
                              <a:ext cx="1257300" cy="3238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727B5D6E" wp14:editId="01BC27A5">
                                      <wp:extent cx="118872" cy="164592"/>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72" cy="164592"/>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w:t>
                                </w:r>
                                <w:r w:rsidR="00D12DC1" w:rsidRPr="00D12DC1">
                                  <w:rPr>
                                    <w:color w:val="808080" w:themeColor="background1" w:themeShade="80"/>
                                    <w:sz w:val="18"/>
                                  </w:rPr>
                                  <w:t>89</w:t>
                                </w:r>
                                <w:r w:rsidRPr="00D12DC1">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11144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954766D" wp14:editId="484FFD1A">
                                      <wp:extent cx="114739" cy="16254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sidR="00551C60">
                                  <w:rPr>
                                    <w:color w:val="808080" w:themeColor="background1" w:themeShade="80"/>
                                    <w:sz w:val="18"/>
                                  </w:rPr>
                                  <w:t>2</w:t>
                                </w:r>
                                <w:r w:rsidRPr="00D12DC1">
                                  <w:rPr>
                                    <w:color w:val="808080" w:themeColor="background1" w:themeShade="80"/>
                                    <w:sz w:val="18"/>
                                  </w:rPr>
                                  <w:t>,</w:t>
                                </w:r>
                                <w:r w:rsidR="00551C60">
                                  <w:rPr>
                                    <w:color w:val="808080" w:themeColor="background1" w:themeShade="80"/>
                                    <w:sz w:val="18"/>
                                  </w:rPr>
                                  <w:t>3</w:t>
                                </w:r>
                                <w:r w:rsidRPr="00D12DC1">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13335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E90B296" wp14:editId="201FF0B2">
                                      <wp:extent cx="114739" cy="16254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sidR="00551C60">
                                  <w:rPr>
                                    <w:color w:val="808080" w:themeColor="background1" w:themeShade="80"/>
                                    <w:sz w:val="18"/>
                                  </w:rPr>
                                  <w:t>17</w:t>
                                </w:r>
                                <w:r w:rsidRPr="00D12DC1">
                                  <w:rPr>
                                    <w:color w:val="808080" w:themeColor="background1" w:themeShade="80"/>
                                    <w:sz w:val="18"/>
                                  </w:rPr>
                                  <w:t>,</w:t>
                                </w:r>
                                <w:r w:rsidR="00551C60">
                                  <w:rPr>
                                    <w:color w:val="808080" w:themeColor="background1" w:themeShade="80"/>
                                    <w:sz w:val="18"/>
                                  </w:rPr>
                                  <w:t>0</w:t>
                                </w:r>
                                <w:r w:rsidRPr="00D12DC1">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5525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94D965C" wp14:editId="708E07EF">
                                      <wp:extent cx="114739" cy="16254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7,</w:t>
                                </w:r>
                                <w:r w:rsidR="00551C60">
                                  <w:rPr>
                                    <w:color w:val="808080" w:themeColor="background1" w:themeShade="80"/>
                                    <w:sz w:val="18"/>
                                  </w:rPr>
                                  <w:t>6</w:t>
                                </w:r>
                                <w:r w:rsidRPr="00D12DC1">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17716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6675560" wp14:editId="054310AE">
                                      <wp:extent cx="114739" cy="1625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9907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3AA44F8" wp14:editId="2624AFC4">
                                      <wp:extent cx="114739" cy="16254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22098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2B16652B" wp14:editId="1533EE9A">
                                      <wp:extent cx="114739" cy="16254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sidR="00D12DC1" w:rsidRPr="00D12DC1">
                                  <w:rPr>
                                    <w:color w:val="808080" w:themeColor="background1" w:themeShade="80"/>
                                    <w:sz w:val="18"/>
                                  </w:rPr>
                                  <w:t>2</w:t>
                                </w:r>
                                <w:r w:rsidR="00551C60">
                                  <w:rPr>
                                    <w:color w:val="808080" w:themeColor="background1" w:themeShade="80"/>
                                    <w:sz w:val="18"/>
                                  </w:rPr>
                                  <w:t>0</w:t>
                                </w:r>
                                <w:r w:rsidRPr="00D12DC1">
                                  <w:rPr>
                                    <w:color w:val="808080" w:themeColor="background1" w:themeShade="80"/>
                                    <w:sz w:val="18"/>
                                  </w:rPr>
                                  <w:t>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24288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8896465" wp14:editId="69DD41C4">
                                      <wp:extent cx="114739" cy="16254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6,900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26479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04C85651" wp14:editId="14A40A0A">
                                      <wp:extent cx="114739" cy="16254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w:t>
                                </w:r>
                                <w:r w:rsidR="00D12DC1" w:rsidRPr="00D12DC1">
                                  <w:rPr>
                                    <w:color w:val="808080" w:themeColor="background1" w:themeShade="80"/>
                                    <w:sz w:val="18"/>
                                  </w:rPr>
                                  <w:t>28</w:t>
                                </w:r>
                                <w:r w:rsidRPr="00D12DC1">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Rectangle 51"/>
                        <wps:cNvSpPr/>
                        <wps:spPr>
                          <a:xfrm>
                            <a:off x="0" y="30956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213602" w:rsidRPr="00D12DC1" w:rsidRDefault="00213602" w:rsidP="00213602">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DE1AEB7" wp14:editId="75F853C8">
                                    <wp:extent cx="114739" cy="16254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w:t>
                              </w:r>
                              <w:r w:rsidR="00D12DC1" w:rsidRPr="00D12DC1">
                                <w:rPr>
                                  <w:color w:val="808080" w:themeColor="background1" w:themeShade="80"/>
                                  <w:sz w:val="18"/>
                                </w:rPr>
                                <w:t>4</w:t>
                              </w:r>
                              <w:r w:rsidRPr="00D12DC1">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33147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213602" w:rsidRPr="00D12DC1" w:rsidRDefault="00213602" w:rsidP="00213602">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C7B1B61" wp14:editId="39D612E8">
                                    <wp:extent cx="114739" cy="16254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35337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213602" w:rsidRPr="00D12DC1" w:rsidRDefault="00213602" w:rsidP="00213602">
                              <w:pPr>
                                <w:spacing w:after="0" w:line="240" w:lineRule="auto"/>
                                <w:rPr>
                                  <w:color w:val="808080" w:themeColor="background1" w:themeShade="80"/>
                                  <w:sz w:val="20"/>
                                </w:rPr>
                              </w:pPr>
                              <w:r w:rsidRPr="00D12DC1">
                                <w:rPr>
                                  <w:noProof/>
                                  <w:color w:val="808080" w:themeColor="background1" w:themeShade="80"/>
                                </w:rPr>
                                <w:drawing>
                                  <wp:inline distT="0" distB="0" distL="0" distR="0" wp14:anchorId="28F581A4" wp14:editId="6D7B4385">
                                    <wp:extent cx="114739" cy="16254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20,000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7" o:spid="_x0000_s1041" style="position:absolute;margin-left:376.15pt;margin-top:98.95pt;width:99pt;height:301.5pt;z-index:251664384;mso-height-relative:margin" coordorigin="" coordsize="12573,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">
                <v:group id="Group 50" o:spid="_x0000_s1042" style="position:absolute;width:12573;height:29432" coordorigin="" coordsize="12573,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25" o:spid="_x0000_s1043" style="position:absolute;top:4474;width:12573;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textbox>
                      <w:txbxContent>
                        <w:p w:rsidR="00F67F67" w:rsidRPr="00D12DC1" w:rsidRDefault="00F67F67" w:rsidP="00F67F6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D7B8C62" wp14:editId="27C53DBB">
                                <wp:extent cx="116013" cy="164351"/>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93,000 people</w:t>
                          </w:r>
                        </w:p>
                      </w:txbxContent>
                    </v:textbox>
                  </v:rect>
                  <v:rect id="Rectangle 30" o:spid="_x0000_s1044" style="position:absolute;top:6572;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textbox>
                      <w:txbxContent>
                        <w:p w:rsidR="00F67F67" w:rsidRPr="00D12DC1" w:rsidRDefault="00F67F67" w:rsidP="00F67F6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86D7357" wp14:editId="49EEB562">
                                <wp:extent cx="114739" cy="16254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96,000 people</w:t>
                          </w:r>
                        </w:p>
                      </w:txbxContent>
                    </v:textbox>
                  </v:rect>
                  <v:rect id="Rectangle 32" o:spid="_x0000_s1045" style="position:absolute;width:1257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727B5D6E" wp14:editId="01BC27A5">
                                <wp:extent cx="118872" cy="164592"/>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72" cy="164592"/>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w:t>
                          </w:r>
                          <w:r w:rsidR="00D12DC1" w:rsidRPr="00D12DC1">
                            <w:rPr>
                              <w:color w:val="808080" w:themeColor="background1" w:themeShade="80"/>
                              <w:sz w:val="18"/>
                            </w:rPr>
                            <w:t>89</w:t>
                          </w:r>
                          <w:r w:rsidRPr="00D12DC1">
                            <w:rPr>
                              <w:color w:val="808080" w:themeColor="background1" w:themeShade="80"/>
                              <w:sz w:val="18"/>
                            </w:rPr>
                            <w:t>,000 people</w:t>
                          </w:r>
                        </w:p>
                      </w:txbxContent>
                    </v:textbox>
                  </v:rect>
                  <v:rect id="Rectangle 34" o:spid="_x0000_s1046" style="position:absolute;top:11144;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954766D" wp14:editId="484FFD1A">
                                <wp:extent cx="114739" cy="16254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sidR="00551C60">
                            <w:rPr>
                              <w:color w:val="808080" w:themeColor="background1" w:themeShade="80"/>
                              <w:sz w:val="18"/>
                            </w:rPr>
                            <w:t>2</w:t>
                          </w:r>
                          <w:r w:rsidRPr="00D12DC1">
                            <w:rPr>
                              <w:color w:val="808080" w:themeColor="background1" w:themeShade="80"/>
                              <w:sz w:val="18"/>
                            </w:rPr>
                            <w:t>,</w:t>
                          </w:r>
                          <w:r w:rsidR="00551C60">
                            <w:rPr>
                              <w:color w:val="808080" w:themeColor="background1" w:themeShade="80"/>
                              <w:sz w:val="18"/>
                            </w:rPr>
                            <w:t>3</w:t>
                          </w:r>
                          <w:r w:rsidRPr="00D12DC1">
                            <w:rPr>
                              <w:color w:val="808080" w:themeColor="background1" w:themeShade="80"/>
                              <w:sz w:val="18"/>
                            </w:rPr>
                            <w:t>00 people</w:t>
                          </w:r>
                        </w:p>
                      </w:txbxContent>
                    </v:textbox>
                  </v:rect>
                  <v:rect id="Rectangle 36" o:spid="_x0000_s1047" style="position:absolute;top:13335;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E90B296" wp14:editId="201FF0B2">
                                <wp:extent cx="114739" cy="16254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sidR="00551C60">
                            <w:rPr>
                              <w:color w:val="808080" w:themeColor="background1" w:themeShade="80"/>
                              <w:sz w:val="18"/>
                            </w:rPr>
                            <w:t>17</w:t>
                          </w:r>
                          <w:r w:rsidRPr="00D12DC1">
                            <w:rPr>
                              <w:color w:val="808080" w:themeColor="background1" w:themeShade="80"/>
                              <w:sz w:val="18"/>
                            </w:rPr>
                            <w:t>,</w:t>
                          </w:r>
                          <w:r w:rsidR="00551C60">
                            <w:rPr>
                              <w:color w:val="808080" w:themeColor="background1" w:themeShade="80"/>
                              <w:sz w:val="18"/>
                            </w:rPr>
                            <w:t>0</w:t>
                          </w:r>
                          <w:r w:rsidRPr="00D12DC1">
                            <w:rPr>
                              <w:color w:val="808080" w:themeColor="background1" w:themeShade="80"/>
                              <w:sz w:val="18"/>
                            </w:rPr>
                            <w:t>00 people</w:t>
                          </w:r>
                        </w:p>
                      </w:txbxContent>
                    </v:textbox>
                  </v:rect>
                  <v:rect id="Rectangle 38" o:spid="_x0000_s1048" style="position:absolute;top:15525;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94D965C" wp14:editId="708E07EF">
                                <wp:extent cx="114739" cy="16254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7,</w:t>
                          </w:r>
                          <w:r w:rsidR="00551C60">
                            <w:rPr>
                              <w:color w:val="808080" w:themeColor="background1" w:themeShade="80"/>
                              <w:sz w:val="18"/>
                            </w:rPr>
                            <w:t>6</w:t>
                          </w:r>
                          <w:r w:rsidRPr="00D12DC1">
                            <w:rPr>
                              <w:color w:val="808080" w:themeColor="background1" w:themeShade="80"/>
                              <w:sz w:val="18"/>
                            </w:rPr>
                            <w:t>00 people</w:t>
                          </w:r>
                        </w:p>
                      </w:txbxContent>
                    </v:textbox>
                  </v:rect>
                  <v:rect id="Rectangle 40" o:spid="_x0000_s1049" style="position:absolute;top:17716;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tVr0A&#10;AADbAAAADwAAAGRycy9kb3ducmV2LnhtbERPz2vCMBS+D/wfwhN2W9OOMa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zFtVr0AAADbAAAADwAAAAAAAAAAAAAAAACYAgAAZHJzL2Rvd25yZXYu&#10;eG1sUEsFBgAAAAAEAAQA9QAAAIIDA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6675560" wp14:editId="054310AE">
                                <wp:extent cx="114739" cy="1625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v:textbox>
                  </v:rect>
                  <v:rect id="Rectangle 42" o:spid="_x0000_s1050" style="position:absolute;top:19907;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3AA44F8" wp14:editId="2624AFC4">
                                <wp:extent cx="114739" cy="16254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1,400 people</w:t>
                          </w:r>
                        </w:p>
                      </w:txbxContent>
                    </v:textbox>
                  </v:rect>
                  <v:rect id="Rectangle 44" o:spid="_x0000_s1051" style="position:absolute;top:22098;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2B16652B" wp14:editId="1533EE9A">
                                <wp:extent cx="114739" cy="16254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sidR="00D12DC1" w:rsidRPr="00D12DC1">
                            <w:rPr>
                              <w:color w:val="808080" w:themeColor="background1" w:themeShade="80"/>
                              <w:sz w:val="18"/>
                            </w:rPr>
                            <w:t>2</w:t>
                          </w:r>
                          <w:r w:rsidR="00551C60">
                            <w:rPr>
                              <w:color w:val="808080" w:themeColor="background1" w:themeShade="80"/>
                              <w:sz w:val="18"/>
                            </w:rPr>
                            <w:t>0</w:t>
                          </w:r>
                          <w:r w:rsidRPr="00D12DC1">
                            <w:rPr>
                              <w:color w:val="808080" w:themeColor="background1" w:themeShade="80"/>
                              <w:sz w:val="18"/>
                            </w:rPr>
                            <w:t>0 people</w:t>
                          </w:r>
                        </w:p>
                      </w:txbxContent>
                    </v:textbox>
                  </v:rect>
                  <v:rect id="Rectangle 46" o:spid="_x0000_s1052" style="position:absolute;top:24288;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QucEA&#10;AADbAAAADwAAAGRycy9kb3ducmV2LnhtbESPwWrDMBBE74X8g9hAb43sU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UULnBAAAA2wAAAA8AAAAAAAAAAAAAAAAAmAIAAGRycy9kb3du&#10;cmV2LnhtbFBLBQYAAAAABAAEAPUAAACGAw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8896465" wp14:editId="69DD41C4">
                                <wp:extent cx="114739" cy="16254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6,900 people</w:t>
                          </w:r>
                        </w:p>
                      </w:txbxContent>
                    </v:textbox>
                  </v:rect>
                  <v:rect id="Rectangle 48" o:spid="_x0000_s1053" style="position:absolute;top:26479;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UL0A&#10;AADbAAAADwAAAGRycy9kb3ducmV2LnhtbERPz2vCMBS+D/wfwhN2W9OOMa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dhUL0AAADbAAAADwAAAAAAAAAAAAAAAACYAgAAZHJzL2Rvd25yZXYu&#10;eG1sUEsFBgAAAAAEAAQA9QAAAIIDAAAAAA==&#10;" filled="f" stroked="f">
                    <v:textbox>
                      <w:txbxContent>
                        <w:p w:rsidR="00717C37" w:rsidRPr="00D12DC1" w:rsidRDefault="00717C37" w:rsidP="00717C37">
                          <w:pPr>
                            <w:spacing w:after="0" w:line="240" w:lineRule="auto"/>
                            <w:rPr>
                              <w:color w:val="808080" w:themeColor="background1" w:themeShade="80"/>
                              <w:sz w:val="20"/>
                            </w:rPr>
                          </w:pPr>
                          <w:r w:rsidRPr="00D12DC1">
                            <w:rPr>
                              <w:noProof/>
                              <w:color w:val="808080" w:themeColor="background1" w:themeShade="80"/>
                            </w:rPr>
                            <w:drawing>
                              <wp:inline distT="0" distB="0" distL="0" distR="0" wp14:anchorId="04C85651" wp14:editId="14A40A0A">
                                <wp:extent cx="114739" cy="16254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w:t>
                          </w:r>
                          <w:r w:rsidR="00D12DC1" w:rsidRPr="00D12DC1">
                            <w:rPr>
                              <w:color w:val="808080" w:themeColor="background1" w:themeShade="80"/>
                              <w:sz w:val="18"/>
                            </w:rPr>
                            <w:t>28</w:t>
                          </w:r>
                          <w:r w:rsidRPr="00D12DC1">
                            <w:rPr>
                              <w:color w:val="808080" w:themeColor="background1" w:themeShade="80"/>
                              <w:sz w:val="18"/>
                            </w:rPr>
                            <w:t>,000 people</w:t>
                          </w:r>
                        </w:p>
                      </w:txbxContent>
                    </v:textbox>
                  </v:rect>
                </v:group>
                <v:rect id="Rectangle 51" o:spid="_x0000_s1054" style="position:absolute;top:30956;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textbox>
                    <w:txbxContent>
                      <w:p w:rsidR="00213602" w:rsidRPr="00D12DC1" w:rsidRDefault="00213602" w:rsidP="00213602">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DE1AEB7" wp14:editId="75F853C8">
                              <wp:extent cx="114739" cy="16254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w:t>
                        </w:r>
                        <w:r w:rsidR="00D12DC1" w:rsidRPr="00D12DC1">
                          <w:rPr>
                            <w:color w:val="808080" w:themeColor="background1" w:themeShade="80"/>
                            <w:sz w:val="18"/>
                          </w:rPr>
                          <w:t>4</w:t>
                        </w:r>
                        <w:r w:rsidRPr="00D12DC1">
                          <w:rPr>
                            <w:color w:val="808080" w:themeColor="background1" w:themeShade="80"/>
                            <w:sz w:val="18"/>
                          </w:rPr>
                          <w:t>,000 people</w:t>
                        </w:r>
                      </w:p>
                    </w:txbxContent>
                  </v:textbox>
                </v:rect>
                <v:rect id="Rectangle 53" o:spid="_x0000_s1055" style="position:absolute;top:33147;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MEA&#10;AADbAAAADwAAAGRycy9kb3ducmV2LnhtbESPwWrDMBBE74H+g9hCb7Hsl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6ZfzBAAAA2wAAAA8AAAAAAAAAAAAAAAAAmAIAAGRycy9kb3du&#10;cmV2LnhtbFBLBQYAAAAABAAEAPUAAACGAwAAAAA=&#10;" filled="f" stroked="f">
                  <v:textbox>
                    <w:txbxContent>
                      <w:p w:rsidR="00213602" w:rsidRPr="00D12DC1" w:rsidRDefault="00213602" w:rsidP="00213602">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C7B1B61" wp14:editId="39D612E8">
                              <wp:extent cx="114739" cy="16254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v:textbox>
                </v:rect>
                <v:rect id="Rectangle 55" o:spid="_x0000_s1056" style="position:absolute;top:35337;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YE8AA&#10;AADbAAAADwAAAGRycy9kb3ducmV2LnhtbESPT4vCMBTE78J+h/AWvNm0g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9YE8AAAADbAAAADwAAAAAAAAAAAAAAAACYAgAAZHJzL2Rvd25y&#10;ZXYueG1sUEsFBgAAAAAEAAQA9QAAAIUDAAAAAA==&#10;" filled="f" stroked="f">
                  <v:textbox>
                    <w:txbxContent>
                      <w:p w:rsidR="00213602" w:rsidRPr="00D12DC1" w:rsidRDefault="00213602" w:rsidP="00213602">
                        <w:pPr>
                          <w:spacing w:after="0" w:line="240" w:lineRule="auto"/>
                          <w:rPr>
                            <w:color w:val="808080" w:themeColor="background1" w:themeShade="80"/>
                            <w:sz w:val="20"/>
                          </w:rPr>
                        </w:pPr>
                        <w:r w:rsidRPr="00D12DC1">
                          <w:rPr>
                            <w:noProof/>
                            <w:color w:val="808080" w:themeColor="background1" w:themeShade="80"/>
                          </w:rPr>
                          <w:drawing>
                            <wp:inline distT="0" distB="0" distL="0" distR="0" wp14:anchorId="28F581A4" wp14:editId="6D7B4385">
                              <wp:extent cx="114739" cy="16254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20,000 people</w:t>
                        </w:r>
                      </w:p>
                    </w:txbxContent>
                  </v:textbox>
                </v:rect>
              </v:group>
            </w:pict>
          </mc:Fallback>
        </mc:AlternateContent>
      </w:r>
      <w:r w:rsidR="004472CC">
        <w:t>Reaching the postsecondary attainment goal will require efforts that target people who are not earning a postse</w:t>
      </w:r>
      <w:r w:rsidR="00926EE0">
        <w:t>condary credential by age 25-44</w:t>
      </w:r>
      <w:r w:rsidR="001B04FB">
        <w:t xml:space="preserve"> in the current system</w:t>
      </w:r>
      <w:r w:rsidR="00926EE0">
        <w:t xml:space="preserve">.  The following </w:t>
      </w:r>
      <w:r w:rsidR="00493263">
        <w:t>chart</w:t>
      </w:r>
      <w:r w:rsidR="00926EE0">
        <w:t xml:space="preserve"> shows</w:t>
      </w:r>
      <w:r w:rsidR="0069050A">
        <w:t xml:space="preserve"> </w:t>
      </w:r>
      <w:r w:rsidR="00926EE0">
        <w:t xml:space="preserve">the number </w:t>
      </w:r>
      <w:r w:rsidR="001B04FB">
        <w:t xml:space="preserve">out </w:t>
      </w:r>
      <w:r w:rsidR="00926EE0">
        <w:t xml:space="preserve">of </w:t>
      </w:r>
      <w:r w:rsidR="00211D5B">
        <w:t>ten</w:t>
      </w:r>
      <w:r w:rsidR="001B04FB">
        <w:t xml:space="preserve"> </w:t>
      </w:r>
      <w:r w:rsidR="00211D5B">
        <w:t xml:space="preserve">Washington </w:t>
      </w:r>
      <w:r w:rsidR="001B04FB">
        <w:t xml:space="preserve">25-44-year-olds </w:t>
      </w:r>
      <w:r w:rsidR="006A7B21">
        <w:t>who</w:t>
      </w:r>
      <w:r w:rsidR="00926EE0">
        <w:t xml:space="preserve"> would be expected to have completed a college degree, some college, or no college</w:t>
      </w:r>
      <w:r w:rsidR="00493263">
        <w:t xml:space="preserve"> for </w:t>
      </w:r>
      <w:r w:rsidR="006519A3">
        <w:t>the listed</w:t>
      </w:r>
      <w:r w:rsidR="00493263">
        <w:t xml:space="preserve"> demographic groups</w:t>
      </w:r>
      <w:r w:rsidR="00926EE0">
        <w:t>.</w:t>
      </w:r>
      <w:r w:rsidR="00343987">
        <w:rPr>
          <w:noProof/>
        </w:rPr>
        <w:drawing>
          <wp:inline distT="0" distB="0" distL="0" distR="0" wp14:anchorId="6C310528" wp14:editId="2F9FB776">
            <wp:extent cx="4572000" cy="4572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72CC" w:rsidRDefault="00DA567A" w:rsidP="002C7676">
      <w:pPr>
        <w:pStyle w:val="SBCTCHeadline"/>
      </w:pPr>
      <w:r>
        <w:rPr>
          <w:noProof/>
        </w:rPr>
        <w:lastRenderedPageBreak/>
        <mc:AlternateContent>
          <mc:Choice Requires="wpg">
            <w:drawing>
              <wp:anchor distT="0" distB="0" distL="114300" distR="114300" simplePos="0" relativeHeight="251679744" behindDoc="0" locked="0" layoutInCell="1" allowOverlap="1" wp14:anchorId="1D4DF1E0" wp14:editId="5244E734">
                <wp:simplePos x="0" y="0"/>
                <wp:positionH relativeFrom="column">
                  <wp:posOffset>4786630</wp:posOffset>
                </wp:positionH>
                <wp:positionV relativeFrom="paragraph">
                  <wp:posOffset>114300</wp:posOffset>
                </wp:positionV>
                <wp:extent cx="1257300" cy="4762500"/>
                <wp:effectExtent l="0" t="0" r="0" b="0"/>
                <wp:wrapNone/>
                <wp:docPr id="97" name="Group 97"/>
                <wp:cNvGraphicFramePr/>
                <a:graphic xmlns:a="http://schemas.openxmlformats.org/drawingml/2006/main">
                  <a:graphicData uri="http://schemas.microsoft.com/office/word/2010/wordprocessingGroup">
                    <wpg:wgp>
                      <wpg:cNvGrpSpPr/>
                      <wpg:grpSpPr>
                        <a:xfrm>
                          <a:off x="0" y="0"/>
                          <a:ext cx="1257300" cy="4762500"/>
                          <a:chOff x="0" y="0"/>
                          <a:chExt cx="1257300" cy="4762500"/>
                        </a:xfrm>
                      </wpg:grpSpPr>
                      <wpg:grpSp>
                        <wpg:cNvPr id="13" name="Group 13"/>
                        <wpg:cNvGrpSpPr/>
                        <wpg:grpSpPr>
                          <a:xfrm>
                            <a:off x="0" y="0"/>
                            <a:ext cx="1257300" cy="3886200"/>
                            <a:chOff x="0" y="-85725"/>
                            <a:chExt cx="1257300" cy="3886200"/>
                          </a:xfrm>
                        </wpg:grpSpPr>
                        <wpg:grpSp>
                          <wpg:cNvPr id="24" name="Group 24"/>
                          <wpg:cNvGrpSpPr/>
                          <wpg:grpSpPr>
                            <a:xfrm>
                              <a:off x="0" y="-85725"/>
                              <a:ext cx="1257300" cy="2971800"/>
                              <a:chOff x="0" y="-85725"/>
                              <a:chExt cx="1257300" cy="2971800"/>
                            </a:xfrm>
                          </wpg:grpSpPr>
                          <wps:wsp>
                            <wps:cNvPr id="61" name="Rectangle 61"/>
                            <wps:cNvSpPr/>
                            <wps:spPr>
                              <a:xfrm>
                                <a:off x="0" y="133350"/>
                                <a:ext cx="1257300" cy="27622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67D7508" wp14:editId="45FFB71B">
                                        <wp:extent cx="116013" cy="164351"/>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4</w:t>
                                  </w:r>
                                  <w:r w:rsidR="005D2AE6">
                                    <w:rPr>
                                      <w:color w:val="808080" w:themeColor="background1" w:themeShade="80"/>
                                      <w:sz w:val="18"/>
                                    </w:rPr>
                                    <w:t>5</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0" y="3429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E289226" wp14:editId="657B9485">
                                        <wp:extent cx="114739" cy="1625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1</w:t>
                                  </w:r>
                                  <w:r w:rsidR="005D2AE6">
                                    <w:rPr>
                                      <w:color w:val="808080" w:themeColor="background1" w:themeShade="80"/>
                                      <w:sz w:val="18"/>
                                    </w:rPr>
                                    <w:t>4</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857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40065CC8" wp14:editId="4F223EDF">
                                        <wp:extent cx="116013" cy="164351"/>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D2AE6">
                                    <w:rPr>
                                      <w:color w:val="808080" w:themeColor="background1" w:themeShade="80"/>
                                      <w:sz w:val="18"/>
                                    </w:rPr>
                                    <w:t>85</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5619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9D63D19" wp14:editId="1AF2A23B">
                                        <wp:extent cx="114739" cy="1625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4</w:t>
                                  </w:r>
                                  <w:r w:rsidR="003241B0">
                                    <w:rPr>
                                      <w:color w:val="808080" w:themeColor="background1" w:themeShade="80"/>
                                      <w:sz w:val="18"/>
                                    </w:rPr>
                                    <w:t>5</w:t>
                                  </w:r>
                                  <w:r w:rsidRPr="00B06E0D">
                                    <w:rPr>
                                      <w:color w:val="808080" w:themeColor="background1" w:themeShade="80"/>
                                      <w:sz w:val="18"/>
                                    </w:rPr>
                                    <w:t>,</w:t>
                                  </w:r>
                                  <w:r w:rsidR="00926EE0" w:rsidRPr="00B06E0D">
                                    <w:rPr>
                                      <w:color w:val="808080" w:themeColor="background1" w:themeShade="80"/>
                                      <w:sz w:val="18"/>
                                    </w:rPr>
                                    <w:t>0</w:t>
                                  </w:r>
                                  <w:r w:rsidRPr="00B06E0D">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10191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547DBE0" wp14:editId="20CAE589">
                                        <wp:extent cx="114739" cy="16254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1</w:t>
                                  </w:r>
                                  <w:r w:rsidR="00D12DC1" w:rsidRPr="00B06E0D">
                                    <w:rPr>
                                      <w:color w:val="808080" w:themeColor="background1" w:themeShade="80"/>
                                      <w:sz w:val="18"/>
                                    </w:rPr>
                                    <w:t>43</w:t>
                                  </w:r>
                                  <w:r w:rsidRPr="00B06E0D">
                                    <w:rPr>
                                      <w:color w:val="808080" w:themeColor="background1" w:themeShade="80"/>
                                      <w:sz w:val="18"/>
                                    </w:rPr>
                                    <w:t>,</w:t>
                                  </w:r>
                                  <w:r w:rsidR="00926EE0" w:rsidRPr="00B06E0D">
                                    <w:rPr>
                                      <w:color w:val="808080" w:themeColor="background1" w:themeShade="80"/>
                                      <w:sz w:val="18"/>
                                    </w:rPr>
                                    <w:t>0</w:t>
                                  </w:r>
                                  <w:r w:rsidRPr="00B06E0D">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12382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4EAD9EB6" wp14:editId="75AE84C1">
                                        <wp:extent cx="114739" cy="1625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w:t>
                                  </w:r>
                                  <w:r w:rsidR="00D55722" w:rsidRPr="00B06E0D">
                                    <w:rPr>
                                      <w:color w:val="808080" w:themeColor="background1" w:themeShade="80"/>
                                      <w:sz w:val="18"/>
                                    </w:rPr>
                                    <w:t>2</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14573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B673E25" wp14:editId="32C7C8D1">
                                        <wp:extent cx="114739" cy="16254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55722" w:rsidRPr="00B06E0D">
                                    <w:rPr>
                                      <w:color w:val="808080" w:themeColor="background1" w:themeShade="80"/>
                                      <w:sz w:val="18"/>
                                    </w:rPr>
                                    <w:t>34</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19335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31CF6BB" wp14:editId="69325EBD">
                                        <wp:extent cx="114739" cy="16254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93</w:t>
                                  </w:r>
                                  <w:r w:rsidRPr="00B06E0D">
                                    <w:rPr>
                                      <w:color w:val="808080" w:themeColor="background1" w:themeShade="80"/>
                                      <w:sz w:val="18"/>
                                    </w:rPr>
                                    <w:t>,</w:t>
                                  </w:r>
                                  <w:r w:rsidR="00D55722" w:rsidRPr="00B06E0D">
                                    <w:rPr>
                                      <w:color w:val="808080" w:themeColor="background1" w:themeShade="80"/>
                                      <w:sz w:val="18"/>
                                    </w:rPr>
                                    <w:t>0</w:t>
                                  </w:r>
                                  <w:r w:rsidRPr="00B06E0D">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21526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1C6F9B0" wp14:editId="496591B4">
                                        <wp:extent cx="114739" cy="16254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50</w:t>
                                  </w:r>
                                  <w:r w:rsidR="00D55722" w:rsidRPr="00B06E0D">
                                    <w:rPr>
                                      <w:color w:val="808080" w:themeColor="background1" w:themeShade="80"/>
                                      <w:sz w:val="18"/>
                                    </w:rPr>
                                    <w:t>,000</w:t>
                                  </w:r>
                                  <w:r w:rsidRPr="00B06E0D">
                                    <w:rPr>
                                      <w:color w:val="808080" w:themeColor="background1" w:themeShade="80"/>
                                      <w:sz w:val="18"/>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23717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1B83071D" wp14:editId="0CB4A16E">
                                        <wp:extent cx="114739" cy="16254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24</w:t>
                                  </w:r>
                                  <w:r w:rsidR="00D55722" w:rsidRPr="00B06E0D">
                                    <w:rPr>
                                      <w:color w:val="808080" w:themeColor="background1" w:themeShade="80"/>
                                      <w:sz w:val="18"/>
                                    </w:rPr>
                                    <w:t>,000</w:t>
                                  </w:r>
                                  <w:r w:rsidRPr="00B06E0D">
                                    <w:rPr>
                                      <w:color w:val="808080" w:themeColor="background1" w:themeShade="80"/>
                                      <w:sz w:val="18"/>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25908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119712D9" wp14:editId="6BBABD6F">
                                        <wp:extent cx="114739" cy="16254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12</w:t>
                                  </w:r>
                                  <w:r w:rsidR="00D55722" w:rsidRPr="00B06E0D">
                                    <w:rPr>
                                      <w:color w:val="808080" w:themeColor="background1" w:themeShade="80"/>
                                      <w:sz w:val="18"/>
                                    </w:rPr>
                                    <w:t>,000</w:t>
                                  </w:r>
                                  <w:r w:rsidRPr="00B06E0D">
                                    <w:rPr>
                                      <w:color w:val="808080" w:themeColor="background1" w:themeShade="80"/>
                                      <w:sz w:val="18"/>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Rectangle 72"/>
                          <wps:cNvSpPr/>
                          <wps:spPr>
                            <a:xfrm>
                              <a:off x="0" y="28098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5D6041E8" wp14:editId="50CD54F8">
                                      <wp:extent cx="114739" cy="16254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11</w:t>
                                </w:r>
                                <w:r w:rsidR="00D55722" w:rsidRPr="00B06E0D">
                                  <w:rPr>
                                    <w:color w:val="808080" w:themeColor="background1" w:themeShade="80"/>
                                    <w:sz w:val="18"/>
                                  </w:rPr>
                                  <w:t>,000</w:t>
                                </w:r>
                                <w:r w:rsidR="00D12DC1" w:rsidRPr="00B06E0D">
                                  <w:rPr>
                                    <w:color w:val="808080" w:themeColor="background1" w:themeShade="80"/>
                                    <w:sz w:val="18"/>
                                  </w:rPr>
                                  <w:t xml:space="preserve"> pe</w:t>
                                </w:r>
                                <w:r w:rsidRPr="00B06E0D">
                                  <w:rPr>
                                    <w:color w:val="808080" w:themeColor="background1" w:themeShade="80"/>
                                    <w:sz w:val="18"/>
                                  </w:rPr>
                                  <w:t>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0" y="32861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0C4B129" wp14:editId="74CD4A4F">
                                      <wp:extent cx="114739" cy="16254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39</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0" y="35052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EA7824A" wp14:editId="7B3E4C10">
                                      <wp:extent cx="114739" cy="16254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65</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Rectangle 89"/>
                        <wps:cNvSpPr/>
                        <wps:spPr>
                          <a:xfrm>
                            <a:off x="0" y="38100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DE9E350" wp14:editId="40C267D4">
                                    <wp:extent cx="114739" cy="16254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33</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40290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53A50929" wp14:editId="7D5D3F29">
                                    <wp:extent cx="114739" cy="16254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17</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42481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0B231DA" wp14:editId="4F2F376F">
                                    <wp:extent cx="114739" cy="16254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25</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44672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52807202" wp14:editId="24A28853">
                                    <wp:extent cx="114739" cy="16254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13</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7" o:spid="_x0000_s1057" style="position:absolute;margin-left:376.9pt;margin-top:9pt;width:99pt;height:375pt;z-index:251679744" coordsize="12573,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">
                <v:group id="Group 13" o:spid="_x0000_s1058" style="position:absolute;width:12573;height:38862" coordorigin=",-857" coordsize="12573,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24" o:spid="_x0000_s1059" style="position:absolute;top:-857;width:12573;height:29717" coordorigin=",-857" coordsize="12573,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61" o:spid="_x0000_s1060" style="position:absolute;top:1333;width:1257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67D7508" wp14:editId="45FFB71B">
                                  <wp:extent cx="116013" cy="164351"/>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4</w:t>
                            </w:r>
                            <w:r w:rsidR="005D2AE6">
                              <w:rPr>
                                <w:color w:val="808080" w:themeColor="background1" w:themeShade="80"/>
                                <w:sz w:val="18"/>
                              </w:rPr>
                              <w:t>5</w:t>
                            </w:r>
                            <w:r w:rsidRPr="00B06E0D">
                              <w:rPr>
                                <w:color w:val="808080" w:themeColor="background1" w:themeShade="80"/>
                                <w:sz w:val="18"/>
                              </w:rPr>
                              <w:t>,000 people</w:t>
                            </w:r>
                          </w:p>
                        </w:txbxContent>
                      </v:textbox>
                    </v:rect>
                    <v:rect id="Rectangle 62" o:spid="_x0000_s1061" style="position:absolute;top:3429;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E289226" wp14:editId="657B9485">
                                  <wp:extent cx="114739" cy="1625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1</w:t>
                            </w:r>
                            <w:r w:rsidR="005D2AE6">
                              <w:rPr>
                                <w:color w:val="808080" w:themeColor="background1" w:themeShade="80"/>
                                <w:sz w:val="18"/>
                              </w:rPr>
                              <w:t>4</w:t>
                            </w:r>
                            <w:r w:rsidRPr="00B06E0D">
                              <w:rPr>
                                <w:color w:val="808080" w:themeColor="background1" w:themeShade="80"/>
                                <w:sz w:val="18"/>
                              </w:rPr>
                              <w:t>,000 people</w:t>
                            </w:r>
                          </w:p>
                        </w:txbxContent>
                      </v:textbox>
                    </v:rect>
                    <v:rect id="Rectangle 63" o:spid="_x0000_s1062" style="position:absolute;top:-857;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vQcEA&#10;AADbAAAADwAAAGRycy9kb3ducmV2LnhtbESPwWrDMBBE74X8g9hAb43sF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r0HBAAAA2wAAAA8AAAAAAAAAAAAAAAAAmAIAAGRycy9kb3du&#10;cmV2LnhtbFBLBQYAAAAABAAEAPUAAACG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40065CC8" wp14:editId="4F223EDF">
                                  <wp:extent cx="116013" cy="164351"/>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D2AE6">
                              <w:rPr>
                                <w:color w:val="808080" w:themeColor="background1" w:themeShade="80"/>
                                <w:sz w:val="18"/>
                              </w:rPr>
                              <w:t>85</w:t>
                            </w:r>
                            <w:r w:rsidRPr="00B06E0D">
                              <w:rPr>
                                <w:color w:val="808080" w:themeColor="background1" w:themeShade="80"/>
                                <w:sz w:val="18"/>
                              </w:rPr>
                              <w:t>,000 people</w:t>
                            </w:r>
                          </w:p>
                        </w:txbxContent>
                      </v:textbox>
                    </v:rect>
                    <v:rect id="Rectangle 64" o:spid="_x0000_s1063" style="position:absolute;top:5619;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3NcEA&#10;AADbAAAADwAAAGRycy9kb3ducmV2LnhtbESPwWrDMBBE74X8g9hAb43sU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XBAAAA2wAAAA8AAAAAAAAAAAAAAAAAmAIAAGRycy9kb3du&#10;cmV2LnhtbFBLBQYAAAAABAAEAPUAAACG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9D63D19" wp14:editId="1AF2A23B">
                                  <wp:extent cx="114739" cy="1625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4</w:t>
                            </w:r>
                            <w:r w:rsidR="003241B0">
                              <w:rPr>
                                <w:color w:val="808080" w:themeColor="background1" w:themeShade="80"/>
                                <w:sz w:val="18"/>
                              </w:rPr>
                              <w:t>5</w:t>
                            </w:r>
                            <w:r w:rsidRPr="00B06E0D">
                              <w:rPr>
                                <w:color w:val="808080" w:themeColor="background1" w:themeShade="80"/>
                                <w:sz w:val="18"/>
                              </w:rPr>
                              <w:t>,</w:t>
                            </w:r>
                            <w:r w:rsidR="00926EE0" w:rsidRPr="00B06E0D">
                              <w:rPr>
                                <w:color w:val="808080" w:themeColor="background1" w:themeShade="80"/>
                                <w:sz w:val="18"/>
                              </w:rPr>
                              <w:t>0</w:t>
                            </w:r>
                            <w:r w:rsidRPr="00B06E0D">
                              <w:rPr>
                                <w:color w:val="808080" w:themeColor="background1" w:themeShade="80"/>
                                <w:sz w:val="18"/>
                              </w:rPr>
                              <w:t>00 people</w:t>
                            </w:r>
                          </w:p>
                        </w:txbxContent>
                      </v:textbox>
                    </v:rect>
                    <v:rect id="Rectangle 65" o:spid="_x0000_s1064" style="position:absolute;top:10191;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rsEA&#10;AADbAAAADwAAAGRycy9kb3ducmV2LnhtbESPwWrDMBBE74X8g9hAb43sQk1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kq7BAAAA2wAAAA8AAAAAAAAAAAAAAAAAmAIAAGRycy9kb3du&#10;cmV2LnhtbFBLBQYAAAAABAAEAPUAAACG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547DBE0" wp14:editId="20CAE589">
                                  <wp:extent cx="114739" cy="16254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926EE0" w:rsidRPr="00B06E0D">
                              <w:rPr>
                                <w:color w:val="808080" w:themeColor="background1" w:themeShade="80"/>
                                <w:sz w:val="18"/>
                              </w:rPr>
                              <w:t>1</w:t>
                            </w:r>
                            <w:r w:rsidR="00D12DC1" w:rsidRPr="00B06E0D">
                              <w:rPr>
                                <w:color w:val="808080" w:themeColor="background1" w:themeShade="80"/>
                                <w:sz w:val="18"/>
                              </w:rPr>
                              <w:t>43</w:t>
                            </w:r>
                            <w:r w:rsidRPr="00B06E0D">
                              <w:rPr>
                                <w:color w:val="808080" w:themeColor="background1" w:themeShade="80"/>
                                <w:sz w:val="18"/>
                              </w:rPr>
                              <w:t>,</w:t>
                            </w:r>
                            <w:r w:rsidR="00926EE0" w:rsidRPr="00B06E0D">
                              <w:rPr>
                                <w:color w:val="808080" w:themeColor="background1" w:themeShade="80"/>
                                <w:sz w:val="18"/>
                              </w:rPr>
                              <w:t>0</w:t>
                            </w:r>
                            <w:r w:rsidRPr="00B06E0D">
                              <w:rPr>
                                <w:color w:val="808080" w:themeColor="background1" w:themeShade="80"/>
                                <w:sz w:val="18"/>
                              </w:rPr>
                              <w:t>00 people</w:t>
                            </w:r>
                          </w:p>
                        </w:txbxContent>
                      </v:textbox>
                    </v:rect>
                    <v:rect id="Rectangle 66" o:spid="_x0000_s1065" style="position:absolute;top:12382;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M2cAA&#10;AADbAAAADwAAAGRycy9kb3ducmV2LnhtbESPT4vCMBTE78J+h/AWvNm0HopUo7guwrI3/4DXR/Ns&#10;islLaWLtfvuNIHgcZuY3zGozOisG6kPrWUGR5SCIa69bbhScT/vZAkSIyBqtZ1LwRwE264/JCivt&#10;H3yg4RgbkSAcKlRgYuwqKUNtyGHIfEecvKvvHcYk+0bqHh8J7qyc53kpHbacFgx2tDNU3453p2D8&#10;uqD01tAVpct/h33xXeysUtPPcbsEEWmM7/Cr/aMVlCU8v6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EM2cAAAADbAAAADwAAAAAAAAAAAAAAAACYAgAAZHJzL2Rvd25y&#10;ZXYueG1sUEsFBgAAAAAEAAQA9QAAAIUDA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4EAD9EB6" wp14:editId="75AE84C1">
                                  <wp:extent cx="114739" cy="1625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w:t>
                            </w:r>
                            <w:r w:rsidR="00D55722" w:rsidRPr="00B06E0D">
                              <w:rPr>
                                <w:color w:val="808080" w:themeColor="background1" w:themeShade="80"/>
                                <w:sz w:val="18"/>
                              </w:rPr>
                              <w:t>2</w:t>
                            </w:r>
                            <w:r w:rsidRPr="00B06E0D">
                              <w:rPr>
                                <w:color w:val="808080" w:themeColor="background1" w:themeShade="80"/>
                                <w:sz w:val="18"/>
                              </w:rPr>
                              <w:t>,000 people</w:t>
                            </w:r>
                          </w:p>
                        </w:txbxContent>
                      </v:textbox>
                    </v:rect>
                    <v:rect id="Rectangle 67" o:spid="_x0000_s1066" style="position:absolute;top:14573;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B673E25" wp14:editId="32C7C8D1">
                                  <wp:extent cx="114739" cy="16254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55722" w:rsidRPr="00B06E0D">
                              <w:rPr>
                                <w:color w:val="808080" w:themeColor="background1" w:themeShade="80"/>
                                <w:sz w:val="18"/>
                              </w:rPr>
                              <w:t>34</w:t>
                            </w:r>
                            <w:r w:rsidRPr="00B06E0D">
                              <w:rPr>
                                <w:color w:val="808080" w:themeColor="background1" w:themeShade="80"/>
                                <w:sz w:val="18"/>
                              </w:rPr>
                              <w:t>,000 people</w:t>
                            </w:r>
                          </w:p>
                        </w:txbxContent>
                      </v:textbox>
                    </v:rect>
                    <v:rect id="Rectangle 68" o:spid="_x0000_s1067" style="position:absolute;top:19335;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31CF6BB" wp14:editId="69325EBD">
                                  <wp:extent cx="114739" cy="16254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93</w:t>
                            </w:r>
                            <w:r w:rsidRPr="00B06E0D">
                              <w:rPr>
                                <w:color w:val="808080" w:themeColor="background1" w:themeShade="80"/>
                                <w:sz w:val="18"/>
                              </w:rPr>
                              <w:t>,</w:t>
                            </w:r>
                            <w:r w:rsidR="00D55722" w:rsidRPr="00B06E0D">
                              <w:rPr>
                                <w:color w:val="808080" w:themeColor="background1" w:themeShade="80"/>
                                <w:sz w:val="18"/>
                              </w:rPr>
                              <w:t>0</w:t>
                            </w:r>
                            <w:r w:rsidRPr="00B06E0D">
                              <w:rPr>
                                <w:color w:val="808080" w:themeColor="background1" w:themeShade="80"/>
                                <w:sz w:val="18"/>
                              </w:rPr>
                              <w:t>00 people</w:t>
                            </w:r>
                          </w:p>
                        </w:txbxContent>
                      </v:textbox>
                    </v:rect>
                    <v:rect id="Rectangle 69" o:spid="_x0000_s1068" style="position:absolute;top:21526;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Yq8AA&#10;AADbAAAADwAAAGRycy9kb3ducmV2LnhtbESPT4vCMBTE78J+h/AWvNm0HkS7RnEVYfHmH9jro3k2&#10;xeSlNNna/fZGEDwOM/MbZrkenBU9daHxrKDIchDEldcN1wou5/1kDiJEZI3WMyn4pwDr1cdoiaX2&#10;dz5Sf4q1SBAOJSowMballKEy5DBkviVO3tV3DmOSXS11h/cEd1ZO83wmHTacFgy2tDVU3U5/TsHw&#10;/YvSW0NXlC4/9PtiV2ytUuPPYfMFItIQ3+FX+0crmC3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6Yq8AAAADbAAAADwAAAAAAAAAAAAAAAACYAgAAZHJzL2Rvd25y&#10;ZXYueG1sUEsFBgAAAAAEAAQA9QAAAIUDA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1C6F9B0" wp14:editId="496591B4">
                                  <wp:extent cx="114739" cy="16254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50</w:t>
                            </w:r>
                            <w:r w:rsidR="00D55722" w:rsidRPr="00B06E0D">
                              <w:rPr>
                                <w:color w:val="808080" w:themeColor="background1" w:themeShade="80"/>
                                <w:sz w:val="18"/>
                              </w:rPr>
                              <w:t>,000</w:t>
                            </w:r>
                            <w:r w:rsidRPr="00B06E0D">
                              <w:rPr>
                                <w:color w:val="808080" w:themeColor="background1" w:themeShade="80"/>
                                <w:sz w:val="18"/>
                              </w:rPr>
                              <w:t xml:space="preserve"> people</w:t>
                            </w:r>
                          </w:p>
                        </w:txbxContent>
                      </v:textbox>
                    </v:rect>
                    <v:rect id="Rectangle 70" o:spid="_x0000_s1069" style="position:absolute;top:23717;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1B83071D" wp14:editId="0CB4A16E">
                                  <wp:extent cx="114739" cy="16254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24</w:t>
                            </w:r>
                            <w:r w:rsidR="00D55722" w:rsidRPr="00B06E0D">
                              <w:rPr>
                                <w:color w:val="808080" w:themeColor="background1" w:themeShade="80"/>
                                <w:sz w:val="18"/>
                              </w:rPr>
                              <w:t>,000</w:t>
                            </w:r>
                            <w:r w:rsidRPr="00B06E0D">
                              <w:rPr>
                                <w:color w:val="808080" w:themeColor="background1" w:themeShade="80"/>
                                <w:sz w:val="18"/>
                              </w:rPr>
                              <w:t>people</w:t>
                            </w:r>
                          </w:p>
                        </w:txbxContent>
                      </v:textbox>
                    </v:rect>
                    <v:rect id="Rectangle 71" o:spid="_x0000_s1070" style="position:absolute;top:25908;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CcMEA&#10;AADbAAAADwAAAGRycy9kb3ducmV2LnhtbESPwWrDMBBE74X8g9hAb43sHJrgRgmtg6HkFrfQ62Jt&#10;LFNpZSzFdv6+CgR6HGbmDbM7zM6KkYbQeVaQrzIQxI3XHbcKvr+qly2IEJE1Ws+k4EYBDvvF0w4L&#10;7Sc+01jHViQIhwIVmBj7QsrQGHIYVr4nTt7FDw5jkkMr9YBTgjsr11n2Kh12nBYM9lQaan7rq1Mw&#10;f/yg9NbQBaXLTmOVH/PSKvW8nN/fQESa43/40f7UCjY53L+k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AnDBAAAA2wAAAA8AAAAAAAAAAAAAAAAAmAIAAGRycy9kb3du&#10;cmV2LnhtbFBLBQYAAAAABAAEAPUAAACG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119712D9" wp14:editId="6BBABD6F">
                                  <wp:extent cx="114739" cy="16254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12</w:t>
                            </w:r>
                            <w:r w:rsidR="00D55722" w:rsidRPr="00B06E0D">
                              <w:rPr>
                                <w:color w:val="808080" w:themeColor="background1" w:themeShade="80"/>
                                <w:sz w:val="18"/>
                              </w:rPr>
                              <w:t>,000</w:t>
                            </w:r>
                            <w:r w:rsidRPr="00B06E0D">
                              <w:rPr>
                                <w:color w:val="808080" w:themeColor="background1" w:themeShade="80"/>
                                <w:sz w:val="18"/>
                              </w:rPr>
                              <w:t xml:space="preserve"> people</w:t>
                            </w:r>
                          </w:p>
                        </w:txbxContent>
                      </v:textbox>
                    </v:rect>
                  </v:group>
                  <v:rect id="Rectangle 72" o:spid="_x0000_s1071" style="position:absolute;top:28098;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5D6041E8" wp14:editId="50CD54F8">
                                <wp:extent cx="114739" cy="16254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551C60">
                            <w:rPr>
                              <w:color w:val="808080" w:themeColor="background1" w:themeShade="80"/>
                              <w:sz w:val="18"/>
                            </w:rPr>
                            <w:t>11</w:t>
                          </w:r>
                          <w:r w:rsidR="00D55722" w:rsidRPr="00B06E0D">
                            <w:rPr>
                              <w:color w:val="808080" w:themeColor="background1" w:themeShade="80"/>
                              <w:sz w:val="18"/>
                            </w:rPr>
                            <w:t>,000</w:t>
                          </w:r>
                          <w:r w:rsidR="00D12DC1" w:rsidRPr="00B06E0D">
                            <w:rPr>
                              <w:color w:val="808080" w:themeColor="background1" w:themeShade="80"/>
                              <w:sz w:val="18"/>
                            </w:rPr>
                            <w:t xml:space="preserve"> pe</w:t>
                          </w:r>
                          <w:r w:rsidRPr="00B06E0D">
                            <w:rPr>
                              <w:color w:val="808080" w:themeColor="background1" w:themeShade="80"/>
                              <w:sz w:val="18"/>
                            </w:rPr>
                            <w:t>ople</w:t>
                          </w:r>
                        </w:p>
                      </w:txbxContent>
                    </v:textbox>
                  </v:rect>
                  <v:rect id="Rectangle 73" o:spid="_x0000_s1072" style="position:absolute;top:32861;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5nMEA&#10;AADbAAAADwAAAGRycy9kb3ducmV2LnhtbESPwWrDMBBE74H+g9hCb7HsF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OZzBAAAA2wAAAA8AAAAAAAAAAAAAAAAAmAIAAGRycy9kb3du&#10;cmV2LnhtbFBLBQYAAAAABAAEAPUAAACG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0C4B129" wp14:editId="74CD4A4F">
                                <wp:extent cx="114739" cy="16254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39</w:t>
                          </w:r>
                          <w:r w:rsidRPr="00B06E0D">
                            <w:rPr>
                              <w:color w:val="808080" w:themeColor="background1" w:themeShade="80"/>
                              <w:sz w:val="18"/>
                            </w:rPr>
                            <w:t>,000 people</w:t>
                          </w:r>
                        </w:p>
                      </w:txbxContent>
                    </v:textbox>
                  </v:rect>
                  <v:rect id="Rectangle 74" o:spid="_x0000_s1073" style="position:absolute;top:35052;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6MEA&#10;AADbAAAADwAAAGRycy9kb3ducmV2LnhtbESPwWrDMBBE74H+g9hCb7HsU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oejBAAAA2wAAAA8AAAAAAAAAAAAAAAAAmAIAAGRycy9kb3du&#10;cmV2LnhtbFBLBQYAAAAABAAEAPUAAACGAwAAAAA=&#10;" filled="f" stroked="f">
                    <v:textbox>
                      <w:txbxContent>
                        <w:p w:rsidR="009B7B61" w:rsidRPr="00B06E0D" w:rsidRDefault="009B7B61" w:rsidP="009B7B61">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EA7824A" wp14:editId="7B3E4C10">
                                <wp:extent cx="114739" cy="16254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65</w:t>
                          </w:r>
                          <w:r w:rsidRPr="00B06E0D">
                            <w:rPr>
                              <w:color w:val="808080" w:themeColor="background1" w:themeShade="80"/>
                              <w:sz w:val="18"/>
                            </w:rPr>
                            <w:t>,000 people</w:t>
                          </w:r>
                        </w:p>
                      </w:txbxContent>
                    </v:textbox>
                  </v:rect>
                </v:group>
                <v:rect id="Rectangle 89" o:spid="_x0000_s1074" style="position:absolute;top:38100;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cEA&#10;AADbAAAADwAAAGRycy9kb3ducmV2LnhtbESPwWrDMBBE74X8g9hAb43sHorrWAlJiiH01jSQ62Kt&#10;LRNpZSzFcf6+KhR6HGbmDVNtZ2fFRGPoPSvIVxkI4sbrnjsF5+/6pQARIrJG65kUPCjAdrN4qrDU&#10;/s5fNJ1iJxKEQ4kKTIxDKWVoDDkMKz8QJ6/1o8OY5NhJPeI9wZ2Vr1n2Jh32nBYMDnQw1FxPN6dg&#10;3l9QemuoRemyz6nOP/KDVep5Oe/WICLN8T/81z5qBcU7/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flHBAAAA2wAAAA8AAAAAAAAAAAAAAAAAmAIAAGRycy9kb3du&#10;cmV2LnhtbFBLBQYAAAAABAAEAPUAAACGAwAAAAA=&#10;" filled="f" stroked="f">
                  <v:textbo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DE9E350" wp14:editId="40C267D4">
                              <wp:extent cx="114739" cy="16254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33</w:t>
                        </w:r>
                        <w:r w:rsidRPr="00B06E0D">
                          <w:rPr>
                            <w:color w:val="808080" w:themeColor="background1" w:themeShade="80"/>
                            <w:sz w:val="18"/>
                          </w:rPr>
                          <w:t>,000 people</w:t>
                        </w:r>
                      </w:p>
                    </w:txbxContent>
                  </v:textbox>
                </v:rect>
                <v:rect id="Rectangle 91" o:spid="_x0000_s1075" style="position:absolute;top:40290;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kisEA&#10;AADbAAAADwAAAGRycy9kb3ducmV2LnhtbESPwWrDMBBE74X8g9hAb43sHEriRgmtg6HkFrfQ62Jt&#10;LFNpZSzFdv6+CgR6HGbmDbM7zM6KkYbQeVaQrzIQxI3XHbcKvr+qlw2IEJE1Ws+k4EYBDvvF0w4L&#10;7Sc+01jHViQIhwIVmBj7QsrQGHIYVr4nTt7FDw5jkkMr9YBTgjsr11n2Kh12nBYM9lQaan7rq1Mw&#10;f/yg9NbQBaXLTmOVH/PSKvW8nN/fQESa43/40f7UCrY53L+k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d5IrBAAAA2wAAAA8AAAAAAAAAAAAAAAAAmAIAAGRycy9kb3du&#10;cmV2LnhtbFBLBQYAAAAABAAEAPUAAACGAwAAAAA=&#10;" filled="f" stroked="f">
                  <v:textbo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53A50929" wp14:editId="7D5D3F29">
                              <wp:extent cx="114739" cy="16254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17</w:t>
                        </w:r>
                        <w:r w:rsidRPr="00B06E0D">
                          <w:rPr>
                            <w:color w:val="808080" w:themeColor="background1" w:themeShade="80"/>
                            <w:sz w:val="18"/>
                          </w:rPr>
                          <w:t>,000 people</w:t>
                        </w:r>
                      </w:p>
                    </w:txbxContent>
                  </v:textbox>
                </v:rect>
                <v:rect id="Rectangle 93" o:spid="_x0000_s1076" style="position:absolute;top:42481;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fZsEA&#10;AADbAAAADwAAAGRycy9kb3ducmV2LnhtbESPwWrDMBBE74H+g9hCb7HsF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32bBAAAA2wAAAA8AAAAAAAAAAAAAAAAAmAIAAGRycy9kb3du&#10;cmV2LnhtbFBLBQYAAAAABAAEAPUAAACGAwAAAAA=&#10;" filled="f" stroked="f">
                  <v:textbo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0B231DA" wp14:editId="4F2F376F">
                              <wp:extent cx="114739" cy="16254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25</w:t>
                        </w:r>
                        <w:r w:rsidRPr="00B06E0D">
                          <w:rPr>
                            <w:color w:val="808080" w:themeColor="background1" w:themeShade="80"/>
                            <w:sz w:val="18"/>
                          </w:rPr>
                          <w:t>,000 people</w:t>
                        </w:r>
                      </w:p>
                    </w:txbxContent>
                  </v:textbox>
                </v:rect>
                <v:rect id="Rectangle 95" o:spid="_x0000_s1077" style="position:absolute;top:44672;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textbox>
                    <w:txbxContent>
                      <w:p w:rsidR="00926EE0" w:rsidRPr="00B06E0D" w:rsidRDefault="00926EE0" w:rsidP="00926EE0">
                        <w:pPr>
                          <w:spacing w:after="0" w:line="240" w:lineRule="auto"/>
                          <w:rPr>
                            <w:color w:val="808080" w:themeColor="background1" w:themeShade="80"/>
                            <w:sz w:val="20"/>
                          </w:rPr>
                        </w:pPr>
                        <w:r w:rsidRPr="00B06E0D">
                          <w:rPr>
                            <w:noProof/>
                            <w:color w:val="808080" w:themeColor="background1" w:themeShade="80"/>
                          </w:rPr>
                          <w:drawing>
                            <wp:inline distT="0" distB="0" distL="0" distR="0" wp14:anchorId="52807202" wp14:editId="24A28853">
                              <wp:extent cx="114739" cy="16254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sidR="00D12DC1" w:rsidRPr="00B06E0D">
                          <w:rPr>
                            <w:color w:val="808080" w:themeColor="background1" w:themeShade="80"/>
                            <w:sz w:val="18"/>
                          </w:rPr>
                          <w:t>13</w:t>
                        </w:r>
                        <w:r w:rsidRPr="00B06E0D">
                          <w:rPr>
                            <w:color w:val="808080" w:themeColor="background1" w:themeShade="80"/>
                            <w:sz w:val="18"/>
                          </w:rPr>
                          <w:t>,000 people</w:t>
                        </w:r>
                      </w:p>
                    </w:txbxContent>
                  </v:textbox>
                </v:rect>
              </v:group>
            </w:pict>
          </mc:Fallback>
        </mc:AlternateContent>
      </w:r>
      <w:r w:rsidR="002C7676">
        <w:rPr>
          <w:noProof/>
        </w:rPr>
        <w:drawing>
          <wp:inline distT="0" distB="0" distL="0" distR="0" wp14:anchorId="3866A503" wp14:editId="54D525E0">
            <wp:extent cx="4572000" cy="49815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2C0B" w:rsidRDefault="007E2C0B">
      <w:pPr>
        <w:spacing w:after="0" w:line="240" w:lineRule="auto"/>
        <w:rPr>
          <w:rFonts w:ascii="Gill Sans MT" w:hAnsi="Gill Sans MT"/>
        </w:rPr>
      </w:pPr>
    </w:p>
    <w:p w:rsidR="00A3637A" w:rsidRDefault="00B77B8E">
      <w:pPr>
        <w:spacing w:after="0" w:line="240" w:lineRule="auto"/>
        <w:rPr>
          <w:rFonts w:ascii="Gill Sans" w:hAnsi="Gill Sans"/>
          <w:b/>
          <w:color w:val="527E2C"/>
          <w:sz w:val="28"/>
          <w:szCs w:val="26"/>
        </w:rPr>
      </w:pPr>
      <w:r w:rsidRPr="00B77B8E">
        <w:rPr>
          <w:rFonts w:ascii="Gill Sans MT" w:hAnsi="Gill Sans MT"/>
        </w:rPr>
        <w:t>Notice th</w:t>
      </w:r>
      <w:r w:rsidR="006D7DEB">
        <w:rPr>
          <w:rFonts w:ascii="Gill Sans MT" w:hAnsi="Gill Sans MT"/>
        </w:rPr>
        <w:t xml:space="preserve">at the </w:t>
      </w:r>
      <w:r w:rsidR="007E2C0B">
        <w:t>demographic group</w:t>
      </w:r>
      <w:r w:rsidR="00DF6210">
        <w:t>s</w:t>
      </w:r>
      <w:r w:rsidR="007E2C0B">
        <w:t xml:space="preserve"> </w:t>
      </w:r>
      <w:r w:rsidR="006D7DEB">
        <w:t xml:space="preserve">who </w:t>
      </w:r>
      <w:r w:rsidR="00493263">
        <w:t>h</w:t>
      </w:r>
      <w:r w:rsidR="00211D5B">
        <w:t xml:space="preserve">ave </w:t>
      </w:r>
      <w:r w:rsidR="006D7DEB">
        <w:t xml:space="preserve">already </w:t>
      </w:r>
      <w:r w:rsidR="00211D5B">
        <w:t xml:space="preserve">met the </w:t>
      </w:r>
      <w:r w:rsidR="006D7DEB">
        <w:t xml:space="preserve">attainment </w:t>
      </w:r>
      <w:r w:rsidR="00E3233D">
        <w:t>g</w:t>
      </w:r>
      <w:r w:rsidR="006D7DEB">
        <w:t xml:space="preserve">oal of 70 percent have between </w:t>
      </w:r>
      <w:r>
        <w:t xml:space="preserve">80 </w:t>
      </w:r>
      <w:r w:rsidR="006D7DEB">
        <w:t xml:space="preserve">and 90 </w:t>
      </w:r>
      <w:r>
        <w:t xml:space="preserve">percent of the </w:t>
      </w:r>
      <w:r w:rsidR="006D7DEB">
        <w:t xml:space="preserve">group </w:t>
      </w:r>
      <w:r>
        <w:t>complet</w:t>
      </w:r>
      <w:r w:rsidR="006D7DEB">
        <w:t>ing</w:t>
      </w:r>
      <w:r>
        <w:t xml:space="preserve"> some college. </w:t>
      </w:r>
      <w:r w:rsidR="007E2C0B">
        <w:t>T</w:t>
      </w:r>
      <w:r>
        <w:t>h</w:t>
      </w:r>
      <w:r w:rsidR="00211D5B">
        <w:t xml:space="preserve">is suggests </w:t>
      </w:r>
      <w:r>
        <w:t xml:space="preserve">that other demographic groups would also need at least 80 percent of the population to </w:t>
      </w:r>
      <w:r w:rsidR="006D7DEB">
        <w:t xml:space="preserve">complete some </w:t>
      </w:r>
      <w:r>
        <w:t xml:space="preserve">college in order for 70 percent </w:t>
      </w:r>
      <w:r w:rsidR="006D7DEB">
        <w:t>of that group to obtain a</w:t>
      </w:r>
      <w:r>
        <w:t xml:space="preserve"> college degree.</w:t>
      </w:r>
      <w:r w:rsidR="006D7DEB">
        <w:t xml:space="preserve"> </w:t>
      </w:r>
      <w:r w:rsidR="00A3637A">
        <w:br w:type="page"/>
      </w:r>
    </w:p>
    <w:p w:rsidR="00A3637A" w:rsidRDefault="00A3637A" w:rsidP="00A3637A">
      <w:pPr>
        <w:pStyle w:val="SBCTCHeadline"/>
      </w:pPr>
      <w:r>
        <w:lastRenderedPageBreak/>
        <w:t xml:space="preserve">What will it take to reach the high school attainment goal? </w:t>
      </w:r>
      <w:r>
        <w:rPr>
          <w:rStyle w:val="EndnoteReference"/>
        </w:rPr>
        <w:endnoteReference w:id="7"/>
      </w:r>
    </w:p>
    <w:p w:rsidR="004454CD" w:rsidRDefault="004454CD" w:rsidP="00A3637A">
      <w:pPr>
        <w:pStyle w:val="SBCTCHeadline"/>
      </w:pPr>
      <w:r>
        <w:rPr>
          <w:b w:val="0"/>
          <w:noProof/>
        </w:rPr>
        <mc:AlternateContent>
          <mc:Choice Requires="wpg">
            <w:drawing>
              <wp:anchor distT="0" distB="0" distL="114300" distR="114300" simplePos="0" relativeHeight="251693056" behindDoc="0" locked="0" layoutInCell="1" allowOverlap="1" wp14:anchorId="101AEEA6" wp14:editId="74421BD6">
                <wp:simplePos x="0" y="0"/>
                <wp:positionH relativeFrom="column">
                  <wp:posOffset>24130</wp:posOffset>
                </wp:positionH>
                <wp:positionV relativeFrom="paragraph">
                  <wp:posOffset>241300</wp:posOffset>
                </wp:positionV>
                <wp:extent cx="1704340" cy="1400175"/>
                <wp:effectExtent l="0" t="0" r="29210" b="28575"/>
                <wp:wrapNone/>
                <wp:docPr id="228" name="Group 228"/>
                <wp:cNvGraphicFramePr/>
                <a:graphic xmlns:a="http://schemas.openxmlformats.org/drawingml/2006/main">
                  <a:graphicData uri="http://schemas.microsoft.com/office/word/2010/wordprocessingGroup">
                    <wpg:wgp>
                      <wpg:cNvGrpSpPr/>
                      <wpg:grpSpPr>
                        <a:xfrm>
                          <a:off x="0" y="0"/>
                          <a:ext cx="1704340" cy="1400175"/>
                          <a:chOff x="9254" y="-1133476"/>
                          <a:chExt cx="1704611" cy="1400175"/>
                        </a:xfrm>
                      </wpg:grpSpPr>
                      <wps:wsp>
                        <wps:cNvPr id="229" name="Straight Connector 229"/>
                        <wps:cNvCnPr/>
                        <wps:spPr>
                          <a:xfrm flipH="1">
                            <a:off x="1409700" y="76200"/>
                            <a:ext cx="304165"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30" name="Text Box 2"/>
                        <wps:cNvSpPr txBox="1">
                          <a:spLocks noChangeArrowheads="1"/>
                        </wps:cNvSpPr>
                        <wps:spPr bwMode="auto">
                          <a:xfrm>
                            <a:off x="9254" y="-1133476"/>
                            <a:ext cx="1570990" cy="1400175"/>
                          </a:xfrm>
                          <a:prstGeom prst="rect">
                            <a:avLst/>
                          </a:prstGeom>
                          <a:solidFill>
                            <a:srgbClr val="FFFFFF"/>
                          </a:solidFill>
                          <a:ln w="19050">
                            <a:solidFill>
                              <a:schemeClr val="bg1">
                                <a:lumMod val="50000"/>
                              </a:schemeClr>
                            </a:solidFill>
                            <a:miter lim="800000"/>
                            <a:headEnd/>
                            <a:tailEnd/>
                          </a:ln>
                        </wps:spPr>
                        <wps:txbx>
                          <w:txbxContent>
                            <w:p w:rsidR="00A3637A" w:rsidRPr="00147ED2" w:rsidRDefault="00A3637A" w:rsidP="00A3637A">
                              <w:pPr>
                                <w:rPr>
                                  <w:sz w:val="20"/>
                                </w:rPr>
                              </w:pPr>
                              <w:r>
                                <w:rPr>
                                  <w:b/>
                                  <w:sz w:val="24"/>
                                </w:rPr>
                                <w:t>1</w:t>
                              </w:r>
                              <w:r w:rsidRPr="001439CD">
                                <w:rPr>
                                  <w:b/>
                                  <w:sz w:val="24"/>
                                </w:rPr>
                                <w:t>.</w:t>
                              </w:r>
                              <w:r>
                                <w:rPr>
                                  <w:sz w:val="20"/>
                                </w:rPr>
                                <w:t xml:space="preserve"> </w:t>
                              </w:r>
                              <w:r w:rsidR="006519A3">
                                <w:rPr>
                                  <w:sz w:val="20"/>
                                </w:rPr>
                                <w:t>T</w:t>
                              </w:r>
                              <w:r>
                                <w:rPr>
                                  <w:sz w:val="20"/>
                                </w:rPr>
                                <w:t xml:space="preserve">he 1.9 million 15-34-year-olds in Washington in 2013 </w:t>
                              </w:r>
                              <w:r w:rsidR="006519A3">
                                <w:rPr>
                                  <w:sz w:val="20"/>
                                </w:rPr>
                                <w:t>i</w:t>
                              </w:r>
                              <w:r>
                                <w:rPr>
                                  <w:sz w:val="20"/>
                                </w:rPr>
                                <w:t xml:space="preserve">s our base population for reaching the </w:t>
                              </w:r>
                              <w:r w:rsidR="006519A3">
                                <w:rPr>
                                  <w:sz w:val="20"/>
                                </w:rPr>
                                <w:t>high school</w:t>
                              </w:r>
                              <w:r>
                                <w:rPr>
                                  <w:sz w:val="20"/>
                                </w:rPr>
                                <w:t xml:space="preserve"> attainment goal for 25-44-year-olds in 2023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8" o:spid="_x0000_s1078" style="position:absolute;margin-left:1.9pt;margin-top:19pt;width:134.2pt;height:110.25pt;z-index:251693056;mso-width-relative:margin;mso-height-relative:margin" coordorigin="92,-11334" coordsize="17046,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">
                <v:line id="Straight Connector 229" o:spid="_x0000_s1079" style="position:absolute;flip:x;visibility:visible;mso-wrap-style:square" from="14097,762" to="1713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0IMQAAADcAAAADwAAAGRycy9kb3ducmV2LnhtbESPQWvCQBSE74L/YXlCL0F3uwWpaTYi&#10;QsWTtCo9v2Zfk9Ds25BdNf33bqHQ4zAz3zDFenSduNIQWs8GHhcKBHHlbcu1gfPpdf4MIkRki51n&#10;MvBDAdbldFJgbv2N3+l6jLVIEA45Gmhi7HMpQ9WQw7DwPXHyvvzgMCY51NIOeEtw10mt1FI6bDkt&#10;NNjTtqHq+3hxBnrdnfdPHy7Dz91Jvakx44POjHmYjZsXEJHG+B/+a++tAa1X8HsmHQFZ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QgxAAAANwAAAAPAAAAAAAAAAAA&#10;AAAAAKECAABkcnMvZG93bnJldi54bWxQSwUGAAAAAAQABAD5AAAAkgMAAAAA&#10;" strokecolor="#7f7f7f [1612]" strokeweight="1.5pt"/>
                <v:shape id="Text Box 2" o:spid="_x0000_s1080" type="#_x0000_t202" style="position:absolute;left:92;top:-11334;width:15710;height:1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7WsUA&#10;AADcAAAADwAAAGRycy9kb3ducmV2LnhtbESPwWrDMAyG74O9g1Fhl7E67aCMrG7pCoPSU5fuATRb&#10;S0JjObPdNN3TV4fBjuLX/+nTcj36Tg0UUxvYwGxagCK2wbVcG/g8vj+9gEoZ2WEXmAxcKcF6dX+3&#10;xNKFC3/QUOVaCYRTiQaanPtS62Qb8pimoSeW7DtEj1nGWGsX8SJw3+l5USy0x5blQoM9bRuyp+rs&#10;ReNgZ7Z63A9fGLfnt/1m8Xvd/RjzMBk3r6Ayjfl/+a+9cwbmz6IvzwgB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TtaxQAAANwAAAAPAAAAAAAAAAAAAAAAAJgCAABkcnMv&#10;ZG93bnJldi54bWxQSwUGAAAAAAQABAD1AAAAigMAAAAA&#10;" strokecolor="#7f7f7f [1612]" strokeweight="1.5pt">
                  <v:textbox>
                    <w:txbxContent>
                      <w:p w:rsidR="00A3637A" w:rsidRPr="00147ED2" w:rsidRDefault="00A3637A" w:rsidP="00A3637A">
                        <w:pPr>
                          <w:rPr>
                            <w:sz w:val="20"/>
                          </w:rPr>
                        </w:pPr>
                        <w:r>
                          <w:rPr>
                            <w:b/>
                            <w:sz w:val="24"/>
                          </w:rPr>
                          <w:t>1</w:t>
                        </w:r>
                        <w:r w:rsidRPr="001439CD">
                          <w:rPr>
                            <w:b/>
                            <w:sz w:val="24"/>
                          </w:rPr>
                          <w:t>.</w:t>
                        </w:r>
                        <w:r>
                          <w:rPr>
                            <w:sz w:val="20"/>
                          </w:rPr>
                          <w:t xml:space="preserve"> </w:t>
                        </w:r>
                        <w:r w:rsidR="006519A3">
                          <w:rPr>
                            <w:sz w:val="20"/>
                          </w:rPr>
                          <w:t>T</w:t>
                        </w:r>
                        <w:r>
                          <w:rPr>
                            <w:sz w:val="20"/>
                          </w:rPr>
                          <w:t xml:space="preserve">he 1.9 million 15-34-year-olds in Washington in 2013 </w:t>
                        </w:r>
                        <w:r w:rsidR="006519A3">
                          <w:rPr>
                            <w:sz w:val="20"/>
                          </w:rPr>
                          <w:t>i</w:t>
                        </w:r>
                        <w:r>
                          <w:rPr>
                            <w:sz w:val="20"/>
                          </w:rPr>
                          <w:t xml:space="preserve">s our base population for reaching the </w:t>
                        </w:r>
                        <w:r w:rsidR="006519A3">
                          <w:rPr>
                            <w:sz w:val="20"/>
                          </w:rPr>
                          <w:t>high school</w:t>
                        </w:r>
                        <w:r>
                          <w:rPr>
                            <w:sz w:val="20"/>
                          </w:rPr>
                          <w:t xml:space="preserve"> attainment goal for 25-44-year-olds in 2023</w:t>
                        </w:r>
                      </w:p>
                    </w:txbxContent>
                  </v:textbox>
                </v:shape>
              </v:group>
            </w:pict>
          </mc:Fallback>
        </mc:AlternateContent>
      </w:r>
    </w:p>
    <w:p w:rsidR="004454CD" w:rsidRDefault="004454CD" w:rsidP="00A3637A">
      <w:pPr>
        <w:pStyle w:val="SBCTCHeadline"/>
      </w:pPr>
      <w:r>
        <w:rPr>
          <w:b w:val="0"/>
          <w:noProof/>
        </w:rPr>
        <mc:AlternateContent>
          <mc:Choice Requires="wpg">
            <w:drawing>
              <wp:anchor distT="0" distB="0" distL="114300" distR="114300" simplePos="0" relativeHeight="251689984" behindDoc="0" locked="0" layoutInCell="1" allowOverlap="1" wp14:anchorId="2732D02A" wp14:editId="636892A1">
                <wp:simplePos x="0" y="0"/>
                <wp:positionH relativeFrom="column">
                  <wp:posOffset>3119755</wp:posOffset>
                </wp:positionH>
                <wp:positionV relativeFrom="paragraph">
                  <wp:posOffset>121285</wp:posOffset>
                </wp:positionV>
                <wp:extent cx="3488690" cy="1162050"/>
                <wp:effectExtent l="0" t="0" r="16510" b="19050"/>
                <wp:wrapNone/>
                <wp:docPr id="220" name="Group 220"/>
                <wp:cNvGraphicFramePr/>
                <a:graphic xmlns:a="http://schemas.openxmlformats.org/drawingml/2006/main">
                  <a:graphicData uri="http://schemas.microsoft.com/office/word/2010/wordprocessingGroup">
                    <wpg:wgp>
                      <wpg:cNvGrpSpPr/>
                      <wpg:grpSpPr>
                        <a:xfrm>
                          <a:off x="0" y="0"/>
                          <a:ext cx="3488690" cy="1162050"/>
                          <a:chOff x="253454" y="-1419683"/>
                          <a:chExt cx="3315439" cy="1162766"/>
                        </a:xfrm>
                      </wpg:grpSpPr>
                      <wps:wsp>
                        <wps:cNvPr id="221" name="Text Box 2"/>
                        <wps:cNvSpPr txBox="1">
                          <a:spLocks noChangeArrowheads="1"/>
                        </wps:cNvSpPr>
                        <wps:spPr bwMode="auto">
                          <a:xfrm>
                            <a:off x="2075977" y="-1419683"/>
                            <a:ext cx="1492916" cy="1162766"/>
                          </a:xfrm>
                          <a:prstGeom prst="rect">
                            <a:avLst/>
                          </a:prstGeom>
                          <a:solidFill>
                            <a:srgbClr val="FFFFFF"/>
                          </a:solidFill>
                          <a:ln w="19050">
                            <a:solidFill>
                              <a:schemeClr val="bg1">
                                <a:lumMod val="50000"/>
                              </a:schemeClr>
                            </a:solidFill>
                            <a:miter lim="800000"/>
                            <a:headEnd/>
                            <a:tailEnd/>
                          </a:ln>
                        </wps:spPr>
                        <wps:txbx>
                          <w:txbxContent>
                            <w:p w:rsidR="00A3637A" w:rsidRPr="00147ED2" w:rsidRDefault="00A3637A" w:rsidP="00A3637A">
                              <w:pPr>
                                <w:rPr>
                                  <w:sz w:val="20"/>
                                </w:rPr>
                              </w:pPr>
                              <w:r w:rsidRPr="001439CD">
                                <w:rPr>
                                  <w:b/>
                                  <w:sz w:val="24"/>
                                </w:rPr>
                                <w:t>4.</w:t>
                              </w:r>
                              <w:r>
                                <w:rPr>
                                  <w:sz w:val="20"/>
                                </w:rPr>
                                <w:t xml:space="preserve"> </w:t>
                              </w:r>
                              <w:r w:rsidR="006D7DEB">
                                <w:rPr>
                                  <w:sz w:val="20"/>
                                </w:rPr>
                                <w:t>Therefore, r</w:t>
                              </w:r>
                              <w:r>
                                <w:rPr>
                                  <w:sz w:val="20"/>
                                </w:rPr>
                                <w:t xml:space="preserve">eaching the </w:t>
                              </w:r>
                              <w:r w:rsidR="004454CD">
                                <w:rPr>
                                  <w:sz w:val="20"/>
                                </w:rPr>
                                <w:t>100</w:t>
                              </w:r>
                              <w:r>
                                <w:rPr>
                                  <w:sz w:val="20"/>
                                </w:rPr>
                                <w:t xml:space="preserve"> percent attainment goal will require an additional </w:t>
                              </w:r>
                              <w:r w:rsidR="004454CD">
                                <w:rPr>
                                  <w:sz w:val="20"/>
                                </w:rPr>
                                <w:t>1</w:t>
                              </w:r>
                              <w:r>
                                <w:rPr>
                                  <w:sz w:val="20"/>
                                </w:rPr>
                                <w:t xml:space="preserve">80,000 new credential </w:t>
                              </w:r>
                              <w:r w:rsidR="004649BC">
                                <w:rPr>
                                  <w:sz w:val="20"/>
                                </w:rPr>
                                <w:t>holders by 2023</w:t>
                              </w:r>
                            </w:p>
                          </w:txbxContent>
                        </wps:txbx>
                        <wps:bodyPr rot="0" vert="horz" wrap="square" lIns="91440" tIns="45720" rIns="91440" bIns="45720" anchor="t" anchorCtr="0">
                          <a:noAutofit/>
                        </wps:bodyPr>
                      </wps:wsp>
                      <wps:wsp>
                        <wps:cNvPr id="222" name="Straight Connector 222"/>
                        <wps:cNvCnPr/>
                        <wps:spPr>
                          <a:xfrm flipH="1">
                            <a:off x="253454" y="-457199"/>
                            <a:ext cx="181347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3" name="Text Box 2"/>
                        <wps:cNvSpPr txBox="1">
                          <a:spLocks noChangeArrowheads="1"/>
                        </wps:cNvSpPr>
                        <wps:spPr bwMode="auto">
                          <a:xfrm>
                            <a:off x="1249154" y="-676239"/>
                            <a:ext cx="618380" cy="276225"/>
                          </a:xfrm>
                          <a:prstGeom prst="rect">
                            <a:avLst/>
                          </a:prstGeom>
                          <a:noFill/>
                          <a:ln w="9525">
                            <a:noFill/>
                            <a:miter lim="800000"/>
                            <a:headEnd/>
                            <a:tailEnd/>
                          </a:ln>
                        </wps:spPr>
                        <wps:txbx>
                          <w:txbxContent>
                            <w:p w:rsidR="00A3637A" w:rsidRDefault="004454CD" w:rsidP="00A3637A">
                              <w:r>
                                <w:t>10</w:t>
                              </w:r>
                              <w:r w:rsidR="00A3637A">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0" o:spid="_x0000_s1081" style="position:absolute;margin-left:245.65pt;margin-top:9.55pt;width:274.7pt;height:91.5pt;z-index:251689984;mso-width-relative:margin;mso-height-relative:margin" coordorigin="2534,-14196" coordsize="33154,1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">
                <v:shape id="Text Box 2" o:spid="_x0000_s1082" type="#_x0000_t202" style="position:absolute;left:20759;top:-14196;width:14929;height:1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IHMUA&#10;AADcAAAADwAAAGRycy9kb3ducmV2LnhtbESPwW7CMBBE70j9B2srcUHFSQ6oSjGIIlVCnErKB2zt&#10;bRI1Xqe2CYGvr5GQOI5m583Ocj3aTgzkQ+tYQT7PQBBrZ1quFRy/Pl5eQYSIbLBzTAouFGC9epos&#10;sTTuzAcaqliLBOFQooImxr6UMuiGLIa564mT9+O8xZikr6XxeE5w28kiyxbSYsupocGetg3p3+pk&#10;0xufOtfVbD98o9+e3vebxfWy+1Nq+jxu3kBEGuPj+J7eGQVFkcNtTCK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AgcxQAAANwAAAAPAAAAAAAAAAAAAAAAAJgCAABkcnMv&#10;ZG93bnJldi54bWxQSwUGAAAAAAQABAD1AAAAigMAAAAA&#10;" strokecolor="#7f7f7f [1612]" strokeweight="1.5pt">
                  <v:textbox>
                    <w:txbxContent>
                      <w:p w:rsidR="00A3637A" w:rsidRPr="00147ED2" w:rsidRDefault="00A3637A" w:rsidP="00A3637A">
                        <w:pPr>
                          <w:rPr>
                            <w:sz w:val="20"/>
                          </w:rPr>
                        </w:pPr>
                        <w:r w:rsidRPr="001439CD">
                          <w:rPr>
                            <w:b/>
                            <w:sz w:val="24"/>
                          </w:rPr>
                          <w:t>4.</w:t>
                        </w:r>
                        <w:r>
                          <w:rPr>
                            <w:sz w:val="20"/>
                          </w:rPr>
                          <w:t xml:space="preserve"> </w:t>
                        </w:r>
                        <w:r w:rsidR="006D7DEB">
                          <w:rPr>
                            <w:sz w:val="20"/>
                          </w:rPr>
                          <w:t>Therefore, r</w:t>
                        </w:r>
                        <w:r>
                          <w:rPr>
                            <w:sz w:val="20"/>
                          </w:rPr>
                          <w:t xml:space="preserve">eaching the </w:t>
                        </w:r>
                        <w:r w:rsidR="004454CD">
                          <w:rPr>
                            <w:sz w:val="20"/>
                          </w:rPr>
                          <w:t>100</w:t>
                        </w:r>
                        <w:r>
                          <w:rPr>
                            <w:sz w:val="20"/>
                          </w:rPr>
                          <w:t xml:space="preserve"> percent attainment goal will require an additional </w:t>
                        </w:r>
                        <w:r w:rsidR="004454CD">
                          <w:rPr>
                            <w:sz w:val="20"/>
                          </w:rPr>
                          <w:t>1</w:t>
                        </w:r>
                        <w:r>
                          <w:rPr>
                            <w:sz w:val="20"/>
                          </w:rPr>
                          <w:t xml:space="preserve">80,000 new credential </w:t>
                        </w:r>
                        <w:r w:rsidR="004649BC">
                          <w:rPr>
                            <w:sz w:val="20"/>
                          </w:rPr>
                          <w:t>holders by 2023</w:t>
                        </w:r>
                      </w:p>
                    </w:txbxContent>
                  </v:textbox>
                </v:shape>
                <v:line id="Straight Connector 222" o:spid="_x0000_s1083" style="position:absolute;flip:x;visibility:visible;mso-wrap-style:square" from="2534,-4571" to="20669,-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mUcMAAADcAAAADwAAAGRycy9kb3ducmV2LnhtbESPQWvCQBSE7wX/w/IEL0F3u4UiaTYi&#10;QsWTtCqeX7OvSWj2bciuGv+9Wyj0OMzMN0yxGl0nrjSE1rOB54UCQVx523Jt4HR8ny9BhIhssfNM&#10;Bu4UYFVOngrMrb/xJ10PsRYJwiFHA02MfS5lqBpyGBa+J07etx8cxiSHWtoBbwnuOqmVepUOW04L&#10;Dfa0aaj6OVycgV53p93L2WX4tT2qDzVmvNeZMbPpuH4DEWmM/+G/9s4a0FrD75l0BGT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nZlHDAAAA3AAAAA8AAAAAAAAAAAAA&#10;AAAAoQIAAGRycy9kb3ducmV2LnhtbFBLBQYAAAAABAAEAPkAAACRAwAAAAA=&#10;" strokecolor="#7f7f7f [1612]" strokeweight="1.5pt"/>
                <v:shape id="Text Box 2" o:spid="_x0000_s1084" type="#_x0000_t202" style="position:absolute;left:12491;top:-6762;width:618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A3637A" w:rsidRDefault="004454CD" w:rsidP="00A3637A">
                        <w:r>
                          <w:t>10</w:t>
                        </w:r>
                        <w:r w:rsidR="00A3637A">
                          <w:t>0%</w:t>
                        </w:r>
                      </w:p>
                    </w:txbxContent>
                  </v:textbox>
                </v:shape>
              </v:group>
            </w:pict>
          </mc:Fallback>
        </mc:AlternateContent>
      </w:r>
    </w:p>
    <w:p w:rsidR="004454CD" w:rsidRPr="00AE46E5" w:rsidRDefault="004454CD" w:rsidP="00A3637A">
      <w:pPr>
        <w:pStyle w:val="SBCTCHeadline"/>
      </w:pPr>
    </w:p>
    <w:p w:rsidR="00A3637A" w:rsidRDefault="00A3637A" w:rsidP="00A3637A">
      <w:pPr>
        <w:pStyle w:val="SBCTCBody"/>
      </w:pPr>
      <w:r>
        <w:t xml:space="preserve">  </w:t>
      </w:r>
    </w:p>
    <w:p w:rsidR="00A3637A" w:rsidRDefault="004454CD" w:rsidP="00A3637A">
      <w:pPr>
        <w:pStyle w:val="ReportBT"/>
        <w:jc w:val="center"/>
        <w:rPr>
          <w:b/>
        </w:rPr>
      </w:pPr>
      <w:r>
        <w:rPr>
          <w:b/>
          <w:noProof/>
        </w:rPr>
        <mc:AlternateContent>
          <mc:Choice Requires="wpg">
            <w:drawing>
              <wp:anchor distT="0" distB="0" distL="114300" distR="114300" simplePos="0" relativeHeight="251691008" behindDoc="0" locked="0" layoutInCell="1" allowOverlap="1" wp14:anchorId="3DCE0D3F" wp14:editId="24DEECCD">
                <wp:simplePos x="0" y="0"/>
                <wp:positionH relativeFrom="column">
                  <wp:posOffset>3119755</wp:posOffset>
                </wp:positionH>
                <wp:positionV relativeFrom="paragraph">
                  <wp:posOffset>241935</wp:posOffset>
                </wp:positionV>
                <wp:extent cx="3488690" cy="1390650"/>
                <wp:effectExtent l="0" t="0" r="16510" b="19050"/>
                <wp:wrapNone/>
                <wp:docPr id="224" name="Group 224"/>
                <wp:cNvGraphicFramePr/>
                <a:graphic xmlns:a="http://schemas.openxmlformats.org/drawingml/2006/main">
                  <a:graphicData uri="http://schemas.microsoft.com/office/word/2010/wordprocessingGroup">
                    <wpg:wgp>
                      <wpg:cNvGrpSpPr/>
                      <wpg:grpSpPr>
                        <a:xfrm>
                          <a:off x="0" y="0"/>
                          <a:ext cx="3488690" cy="1390650"/>
                          <a:chOff x="257136" y="66675"/>
                          <a:chExt cx="3489235" cy="1390650"/>
                        </a:xfrm>
                      </wpg:grpSpPr>
                      <wps:wsp>
                        <wps:cNvPr id="225" name="Text Box 2"/>
                        <wps:cNvSpPr txBox="1">
                          <a:spLocks noChangeArrowheads="1"/>
                        </wps:cNvSpPr>
                        <wps:spPr bwMode="auto">
                          <a:xfrm>
                            <a:off x="2174982" y="218922"/>
                            <a:ext cx="1571389" cy="1238403"/>
                          </a:xfrm>
                          <a:prstGeom prst="rect">
                            <a:avLst/>
                          </a:prstGeom>
                          <a:solidFill>
                            <a:srgbClr val="FFFFFF"/>
                          </a:solidFill>
                          <a:ln w="19050">
                            <a:solidFill>
                              <a:schemeClr val="bg1">
                                <a:lumMod val="50000"/>
                              </a:schemeClr>
                            </a:solidFill>
                            <a:miter lim="800000"/>
                            <a:headEnd/>
                            <a:tailEnd/>
                          </a:ln>
                        </wps:spPr>
                        <wps:txbx>
                          <w:txbxContent>
                            <w:p w:rsidR="00A3637A" w:rsidRPr="00147ED2" w:rsidRDefault="00A3637A" w:rsidP="00A3637A">
                              <w:pPr>
                                <w:rPr>
                                  <w:sz w:val="20"/>
                                </w:rPr>
                              </w:pPr>
                              <w:r w:rsidRPr="001439CD">
                                <w:rPr>
                                  <w:b/>
                                  <w:sz w:val="24"/>
                                </w:rPr>
                                <w:t>3.</w:t>
                              </w:r>
                              <w:r>
                                <w:rPr>
                                  <w:sz w:val="20"/>
                                </w:rPr>
                                <w:t xml:space="preserve"> </w:t>
                              </w:r>
                              <w:r w:rsidR="006D7DEB">
                                <w:rPr>
                                  <w:sz w:val="20"/>
                                </w:rPr>
                                <w:t>Based on 25-44-year-olds’ current attainment rate of 90 percent,</w:t>
                              </w:r>
                              <w:r w:rsidR="006D7DEB" w:rsidRPr="00147ED2">
                                <w:rPr>
                                  <w:sz w:val="20"/>
                                </w:rPr>
                                <w:t xml:space="preserve"> </w:t>
                              </w:r>
                              <w:r w:rsidR="006D7DEB">
                                <w:rPr>
                                  <w:sz w:val="20"/>
                                </w:rPr>
                                <w:t>w</w:t>
                              </w:r>
                              <w:r w:rsidR="006D7DEB" w:rsidRPr="00147ED2">
                                <w:rPr>
                                  <w:sz w:val="20"/>
                                </w:rPr>
                                <w:t xml:space="preserve">e expect </w:t>
                              </w:r>
                              <w:r w:rsidR="006D7DEB">
                                <w:rPr>
                                  <w:sz w:val="20"/>
                                </w:rPr>
                                <w:t>28</w:t>
                              </w:r>
                              <w:r w:rsidR="006D7DEB" w:rsidRPr="00147ED2">
                                <w:rPr>
                                  <w:sz w:val="20"/>
                                </w:rPr>
                                <w:t>0,000</w:t>
                              </w:r>
                              <w:r w:rsidR="002B764D">
                                <w:rPr>
                                  <w:sz w:val="20"/>
                                </w:rPr>
                                <w:t xml:space="preserve"> more</w:t>
                              </w:r>
                              <w:r w:rsidR="006D7DEB" w:rsidRPr="00147ED2">
                                <w:rPr>
                                  <w:sz w:val="20"/>
                                </w:rPr>
                                <w:t xml:space="preserve"> </w:t>
                              </w:r>
                              <w:r w:rsidR="006D7DEB">
                                <w:rPr>
                                  <w:sz w:val="20"/>
                                </w:rPr>
                                <w:t>credential holders by 2023</w:t>
                              </w:r>
                            </w:p>
                          </w:txbxContent>
                        </wps:txbx>
                        <wps:bodyPr rot="0" vert="horz" wrap="square" lIns="91440" tIns="45720" rIns="91440" bIns="45720" anchor="t" anchorCtr="0">
                          <a:noAutofit/>
                        </wps:bodyPr>
                      </wps:wsp>
                      <wps:wsp>
                        <wps:cNvPr id="226" name="Straight Connector 226"/>
                        <wps:cNvCnPr/>
                        <wps:spPr>
                          <a:xfrm flipH="1">
                            <a:off x="257136" y="285750"/>
                            <a:ext cx="1917799"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7" name="Text Box 2"/>
                        <wps:cNvSpPr txBox="1">
                          <a:spLocks noChangeArrowheads="1"/>
                        </wps:cNvSpPr>
                        <wps:spPr bwMode="auto">
                          <a:xfrm>
                            <a:off x="1371591" y="66675"/>
                            <a:ext cx="495376" cy="416559"/>
                          </a:xfrm>
                          <a:prstGeom prst="rect">
                            <a:avLst/>
                          </a:prstGeom>
                          <a:noFill/>
                          <a:ln w="9525">
                            <a:noFill/>
                            <a:miter lim="800000"/>
                            <a:headEnd/>
                            <a:tailEnd/>
                          </a:ln>
                        </wps:spPr>
                        <wps:txbx>
                          <w:txbxContent>
                            <w:p w:rsidR="00A3637A" w:rsidRDefault="00E02225" w:rsidP="00A3637A">
                              <w:r>
                                <w:t>9</w:t>
                              </w:r>
                              <w:r w:rsidR="00A3637A">
                                <w:t>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24" o:spid="_x0000_s1085" style="position:absolute;left:0;text-align:left;margin-left:245.65pt;margin-top:19.05pt;width:274.7pt;height:109.5pt;z-index:251691008;mso-width-relative:margin;mso-height-relative:margin" coordorigin="2571,666" coordsize="3489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">
                <v:shape id="Text Box 2" o:spid="_x0000_s1086" type="#_x0000_t202" style="position:absolute;left:21749;top:2189;width:15714;height:1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OH8UA&#10;AADcAAAADwAAAGRycy9kb3ducmV2LnhtbESPUWsCMRCE34X+h7CFvojmPKiU0yhWKIhP7ekP2Cbr&#10;3eFlc03iefbXNwXBx2F2vtlZrgfbip58aBwrmE0zEMTamYYrBcfDx+QNRIjIBlvHpOBGAdarp9ES&#10;C+Ou/EV9GSuRIBwKVFDH2BVSBl2TxTB1HXHyTs5bjEn6ShqP1wS3rcyzbC4tNpwaauxoW5M+lxeb&#10;3vjUM12O9/03+u3lfb+Z/952P0q9PA+bBYhIQ3wc39M7oyDPX+F/TCK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w4fxQAAANwAAAAPAAAAAAAAAAAAAAAAAJgCAABkcnMv&#10;ZG93bnJldi54bWxQSwUGAAAAAAQABAD1AAAAigMAAAAA&#10;" strokecolor="#7f7f7f [1612]" strokeweight="1.5pt">
                  <v:textbox>
                    <w:txbxContent>
                      <w:p w:rsidR="00A3637A" w:rsidRPr="00147ED2" w:rsidRDefault="00A3637A" w:rsidP="00A3637A">
                        <w:pPr>
                          <w:rPr>
                            <w:sz w:val="20"/>
                          </w:rPr>
                        </w:pPr>
                        <w:r w:rsidRPr="001439CD">
                          <w:rPr>
                            <w:b/>
                            <w:sz w:val="24"/>
                          </w:rPr>
                          <w:t>3.</w:t>
                        </w:r>
                        <w:r>
                          <w:rPr>
                            <w:sz w:val="20"/>
                          </w:rPr>
                          <w:t xml:space="preserve"> </w:t>
                        </w:r>
                        <w:r w:rsidR="006D7DEB">
                          <w:rPr>
                            <w:sz w:val="20"/>
                          </w:rPr>
                          <w:t>Based on 25-44-year-olds’ current attainment rate of 90 percent,</w:t>
                        </w:r>
                        <w:r w:rsidR="006D7DEB" w:rsidRPr="00147ED2">
                          <w:rPr>
                            <w:sz w:val="20"/>
                          </w:rPr>
                          <w:t xml:space="preserve"> </w:t>
                        </w:r>
                        <w:r w:rsidR="006D7DEB">
                          <w:rPr>
                            <w:sz w:val="20"/>
                          </w:rPr>
                          <w:t>w</w:t>
                        </w:r>
                        <w:r w:rsidR="006D7DEB" w:rsidRPr="00147ED2">
                          <w:rPr>
                            <w:sz w:val="20"/>
                          </w:rPr>
                          <w:t xml:space="preserve">e expect </w:t>
                        </w:r>
                        <w:r w:rsidR="006D7DEB">
                          <w:rPr>
                            <w:sz w:val="20"/>
                          </w:rPr>
                          <w:t>28</w:t>
                        </w:r>
                        <w:r w:rsidR="006D7DEB" w:rsidRPr="00147ED2">
                          <w:rPr>
                            <w:sz w:val="20"/>
                          </w:rPr>
                          <w:t>0,000</w:t>
                        </w:r>
                        <w:r w:rsidR="002B764D">
                          <w:rPr>
                            <w:sz w:val="20"/>
                          </w:rPr>
                          <w:t xml:space="preserve"> more</w:t>
                        </w:r>
                        <w:r w:rsidR="006D7DEB" w:rsidRPr="00147ED2">
                          <w:rPr>
                            <w:sz w:val="20"/>
                          </w:rPr>
                          <w:t xml:space="preserve"> </w:t>
                        </w:r>
                        <w:r w:rsidR="006D7DEB">
                          <w:rPr>
                            <w:sz w:val="20"/>
                          </w:rPr>
                          <w:t>credential holders by 2023</w:t>
                        </w:r>
                      </w:p>
                    </w:txbxContent>
                  </v:textbox>
                </v:shape>
                <v:line id="Straight Connector 226" o:spid="_x0000_s1087" style="position:absolute;flip:x;visibility:visible;mso-wrap-style:square" from="2571,2857" to="2174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xgUsQAAADcAAAADwAAAGRycy9kb3ducmV2LnhtbESPwWrDMBBE74H+g9hCLyaRqkIIjuVQ&#10;Ci05hTYOOW+sjW1qrYylJs7fV4VCjsPMvGGKzeR6caExdJ4NPC8UCOLa244bA4fqfb4CESKyxd4z&#10;GbhRgE35MCswt/7KX3TZx0YkCIccDbQxDrmUoW7JYVj4gTh5Zz86jEmOjbQjXhPc9VIrtZQOO04L&#10;LQ701lL9vf9xBgbdH7YvR5fh6aNSn2rKeKczY54ep9c1iEhTvIf/21trQOsl/J1JR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GBSxAAAANwAAAAPAAAAAAAAAAAA&#10;AAAAAKECAABkcnMvZG93bnJldi54bWxQSwUGAAAAAAQABAD5AAAAkgMAAAAA&#10;" strokecolor="#7f7f7f [1612]" strokeweight="1.5pt"/>
                <v:shape id="Text Box 2" o:spid="_x0000_s1088" type="#_x0000_t202" style="position:absolute;left:13715;top:666;width:4954;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XkcIA&#10;AADcAAAADwAAAGRycy9kb3ducmV2LnhtbESPQWvCQBSE74X+h+UJ3urGgG1JXUWqgodequn9kX3N&#10;BrNvQ/Zp4r/vFgSPw8x8wyzXo2/VlfrYBDYwn2WgiKtgG64NlKf9yzuoKMgW28Bk4EYR1qvnpyUW&#10;Ngz8Tdej1CpBOBZowIl0hdaxcuQxzkJHnLzf0HuUJPta2x6HBPetzrPsVXtsOC047OjTUXU+XrwB&#10;EbuZ38qdj4ef8Ws7uKxaYGnMdDJuPkAJjfII39sHayDP3+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ReRwgAAANwAAAAPAAAAAAAAAAAAAAAAAJgCAABkcnMvZG93&#10;bnJldi54bWxQSwUGAAAAAAQABAD1AAAAhwMAAAAA&#10;" filled="f" stroked="f">
                  <v:textbox style="mso-fit-shape-to-text:t">
                    <w:txbxContent>
                      <w:p w:rsidR="00A3637A" w:rsidRDefault="00E02225" w:rsidP="00A3637A">
                        <w:r>
                          <w:t>9</w:t>
                        </w:r>
                        <w:r w:rsidR="00A3637A">
                          <w:t>0%</w:t>
                        </w:r>
                      </w:p>
                    </w:txbxContent>
                  </v:textbox>
                </v:shape>
              </v:group>
            </w:pict>
          </mc:Fallback>
        </mc:AlternateContent>
      </w:r>
      <w:r>
        <w:rPr>
          <w:b/>
          <w:noProof/>
        </w:rPr>
        <mc:AlternateContent>
          <mc:Choice Requires="wpg">
            <w:drawing>
              <wp:anchor distT="0" distB="0" distL="114300" distR="114300" simplePos="0" relativeHeight="251692032" behindDoc="0" locked="0" layoutInCell="1" allowOverlap="1" wp14:anchorId="172F2FD2" wp14:editId="084A3960">
                <wp:simplePos x="0" y="0"/>
                <wp:positionH relativeFrom="column">
                  <wp:posOffset>24130</wp:posOffset>
                </wp:positionH>
                <wp:positionV relativeFrom="paragraph">
                  <wp:posOffset>778510</wp:posOffset>
                </wp:positionV>
                <wp:extent cx="4057650" cy="956945"/>
                <wp:effectExtent l="0" t="0" r="19050" b="14605"/>
                <wp:wrapNone/>
                <wp:docPr id="217" name="Group 217"/>
                <wp:cNvGraphicFramePr/>
                <a:graphic xmlns:a="http://schemas.openxmlformats.org/drawingml/2006/main">
                  <a:graphicData uri="http://schemas.microsoft.com/office/word/2010/wordprocessingGroup">
                    <wpg:wgp>
                      <wpg:cNvGrpSpPr/>
                      <wpg:grpSpPr>
                        <a:xfrm>
                          <a:off x="0" y="0"/>
                          <a:ext cx="4057650" cy="956945"/>
                          <a:chOff x="-1949490" y="114934"/>
                          <a:chExt cx="4058447" cy="956945"/>
                        </a:xfrm>
                      </wpg:grpSpPr>
                      <wps:wsp>
                        <wps:cNvPr id="218" name="Text Box 2"/>
                        <wps:cNvSpPr txBox="1">
                          <a:spLocks noChangeArrowheads="1"/>
                        </wps:cNvSpPr>
                        <wps:spPr bwMode="auto">
                          <a:xfrm>
                            <a:off x="-1949490" y="114934"/>
                            <a:ext cx="1571934" cy="956945"/>
                          </a:xfrm>
                          <a:prstGeom prst="rect">
                            <a:avLst/>
                          </a:prstGeom>
                          <a:solidFill>
                            <a:srgbClr val="FFFFFF"/>
                          </a:solidFill>
                          <a:ln w="19050">
                            <a:solidFill>
                              <a:schemeClr val="bg1">
                                <a:lumMod val="50000"/>
                              </a:schemeClr>
                            </a:solidFill>
                            <a:miter lim="800000"/>
                            <a:headEnd/>
                            <a:tailEnd/>
                          </a:ln>
                        </wps:spPr>
                        <wps:txbx>
                          <w:txbxContent>
                            <w:p w:rsidR="00A3637A" w:rsidRPr="00147ED2" w:rsidRDefault="00A3637A" w:rsidP="00A3637A">
                              <w:pPr>
                                <w:rPr>
                                  <w:sz w:val="20"/>
                                </w:rPr>
                              </w:pPr>
                              <w:r w:rsidRPr="001439CD">
                                <w:rPr>
                                  <w:b/>
                                  <w:sz w:val="24"/>
                                </w:rPr>
                                <w:t>2.</w:t>
                              </w:r>
                              <w:r>
                                <w:rPr>
                                  <w:sz w:val="20"/>
                                </w:rPr>
                                <w:t xml:space="preserve"> </w:t>
                              </w:r>
                              <w:r w:rsidR="006D7DEB">
                                <w:rPr>
                                  <w:sz w:val="20"/>
                                </w:rPr>
                                <w:t xml:space="preserve">Of that base, </w:t>
                              </w:r>
                              <w:r w:rsidR="004454CD">
                                <w:rPr>
                                  <w:sz w:val="20"/>
                                </w:rPr>
                                <w:t>1.44 million</w:t>
                              </w:r>
                              <w:r w:rsidRPr="00147ED2">
                                <w:rPr>
                                  <w:sz w:val="20"/>
                                </w:rPr>
                                <w:t xml:space="preserve"> </w:t>
                              </w:r>
                              <w:r>
                                <w:rPr>
                                  <w:sz w:val="20"/>
                                </w:rPr>
                                <w:t xml:space="preserve">15-34-year-olds had </w:t>
                              </w:r>
                              <w:r w:rsidRPr="00147ED2">
                                <w:rPr>
                                  <w:sz w:val="20"/>
                                </w:rPr>
                                <w:t xml:space="preserve">a </w:t>
                              </w:r>
                              <w:r w:rsidR="006519A3">
                                <w:rPr>
                                  <w:sz w:val="20"/>
                                </w:rPr>
                                <w:t>high school</w:t>
                              </w:r>
                              <w:r w:rsidRPr="00147ED2">
                                <w:rPr>
                                  <w:sz w:val="20"/>
                                </w:rPr>
                                <w:t xml:space="preserve"> credential </w:t>
                              </w:r>
                              <w:r>
                                <w:rPr>
                                  <w:sz w:val="20"/>
                                </w:rPr>
                                <w:t>in 2013</w:t>
                              </w:r>
                            </w:p>
                          </w:txbxContent>
                        </wps:txbx>
                        <wps:bodyPr rot="0" vert="horz" wrap="square" lIns="91440" tIns="45720" rIns="91440" bIns="45720" anchor="t" anchorCtr="0">
                          <a:spAutoFit/>
                        </wps:bodyPr>
                      </wps:wsp>
                      <wps:wsp>
                        <wps:cNvPr id="219" name="Straight Connector 219"/>
                        <wps:cNvCnPr/>
                        <wps:spPr>
                          <a:xfrm flipH="1">
                            <a:off x="-377829" y="285750"/>
                            <a:ext cx="2486786"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7" o:spid="_x0000_s1089" style="position:absolute;left:0;text-align:left;margin-left:1.9pt;margin-top:61.3pt;width:319.5pt;height:75.35pt;z-index:251692032;mso-width-relative:margin;mso-height-relative:margin" coordorigin="-19494,1149" coordsize="40584,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">
                <v:shape id="Text Box 2" o:spid="_x0000_s1090" type="#_x0000_t202" style="position:absolute;left:-19494;top:1149;width:15719;height:9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LjL8A&#10;AADcAAAADwAAAGRycy9kb3ducmV2LnhtbERPy4rCMBTdD/gP4QpuBk1VGKSaFhEUdz5mPuDa3DbF&#10;5qY0sda/N4sBl4fz3uSDbURPna8dK5jPEhDEhdM1Vwr+fvfTFQgfkDU2jknBizzk2ehrg6l2T75Q&#10;fw2ViCHsU1RgQmhTKX1hyKKfuZY4cqXrLIYIu0rqDp8x3DZykSQ/0mLNscFgSztDxf36sApkuXv1&#10;y/3qdEicxu/z7VQaKpWajIftGkSgIXzE/+6jVrCYx7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eouMvwAAANwAAAAPAAAAAAAAAAAAAAAAAJgCAABkcnMvZG93bnJl&#10;di54bWxQSwUGAAAAAAQABAD1AAAAhAMAAAAA&#10;" strokecolor="#7f7f7f [1612]" strokeweight="1.5pt">
                  <v:textbox style="mso-fit-shape-to-text:t">
                    <w:txbxContent>
                      <w:p w:rsidR="00A3637A" w:rsidRPr="00147ED2" w:rsidRDefault="00A3637A" w:rsidP="00A3637A">
                        <w:pPr>
                          <w:rPr>
                            <w:sz w:val="20"/>
                          </w:rPr>
                        </w:pPr>
                        <w:r w:rsidRPr="001439CD">
                          <w:rPr>
                            <w:b/>
                            <w:sz w:val="24"/>
                          </w:rPr>
                          <w:t>2.</w:t>
                        </w:r>
                        <w:r>
                          <w:rPr>
                            <w:sz w:val="20"/>
                          </w:rPr>
                          <w:t xml:space="preserve"> </w:t>
                        </w:r>
                        <w:r w:rsidR="006D7DEB">
                          <w:rPr>
                            <w:sz w:val="20"/>
                          </w:rPr>
                          <w:t xml:space="preserve">Of that base, </w:t>
                        </w:r>
                        <w:r w:rsidR="004454CD">
                          <w:rPr>
                            <w:sz w:val="20"/>
                          </w:rPr>
                          <w:t>1.44 million</w:t>
                        </w:r>
                        <w:r w:rsidRPr="00147ED2">
                          <w:rPr>
                            <w:sz w:val="20"/>
                          </w:rPr>
                          <w:t xml:space="preserve"> </w:t>
                        </w:r>
                        <w:r>
                          <w:rPr>
                            <w:sz w:val="20"/>
                          </w:rPr>
                          <w:t xml:space="preserve">15-34-year-olds had </w:t>
                        </w:r>
                        <w:r w:rsidRPr="00147ED2">
                          <w:rPr>
                            <w:sz w:val="20"/>
                          </w:rPr>
                          <w:t xml:space="preserve">a </w:t>
                        </w:r>
                        <w:r w:rsidR="006519A3">
                          <w:rPr>
                            <w:sz w:val="20"/>
                          </w:rPr>
                          <w:t>high school</w:t>
                        </w:r>
                        <w:r w:rsidRPr="00147ED2">
                          <w:rPr>
                            <w:sz w:val="20"/>
                          </w:rPr>
                          <w:t xml:space="preserve"> credential </w:t>
                        </w:r>
                        <w:r>
                          <w:rPr>
                            <w:sz w:val="20"/>
                          </w:rPr>
                          <w:t>in 2013</w:t>
                        </w:r>
                      </w:p>
                    </w:txbxContent>
                  </v:textbox>
                </v:shape>
                <v:line id="Straight Connector 219" o:spid="_x0000_s1091" style="position:absolute;flip:x;visibility:visible;mso-wrap-style:square" from="-3778,2857" to="2108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ncQAAADcAAAADwAAAGRycy9kb3ducmV2LnhtbESPQWvCQBSE70L/w/IKvYS6mxTERtdQ&#10;BIunoon0/Jp9JqHZtyG71fTfdwuCx2FmvmHWxWR7caHRd441pHMFgrh2puNGw6naPS9B+IBssHdM&#10;Gn7JQ7F5mK0xN+7KR7qUoRERwj5HDW0IQy6lr1uy6OduII7e2Y0WQ5RjI82I1wi3vcyUWkiLHceF&#10;FgfatlR/lz9Ww5D1p/3Lp03w671SBzUl/JElWj89Tm8rEIGmcA/f2nujIUtf4f9MP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z6dxAAAANwAAAAPAAAAAAAAAAAA&#10;AAAAAKECAABkcnMvZG93bnJldi54bWxQSwUGAAAAAAQABAD5AAAAkgMAAAAA&#10;" strokecolor="#7f7f7f [1612]" strokeweight="1.5pt"/>
              </v:group>
            </w:pict>
          </mc:Fallback>
        </mc:AlternateContent>
      </w:r>
      <w:r>
        <w:rPr>
          <w:noProof/>
        </w:rPr>
        <w:drawing>
          <wp:inline distT="0" distB="0" distL="0" distR="0" wp14:anchorId="2287C030" wp14:editId="4CE4C0A3">
            <wp:extent cx="3295650" cy="3657600"/>
            <wp:effectExtent l="0" t="0" r="19050" b="1905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54CD" w:rsidRDefault="004454CD" w:rsidP="004454CD">
      <w:pPr>
        <w:pStyle w:val="SBCTCHeadline"/>
      </w:pPr>
      <w:r>
        <w:t xml:space="preserve">A shift in student demographics </w:t>
      </w:r>
      <w:r>
        <w:rPr>
          <w:rStyle w:val="EndnoteReference"/>
        </w:rPr>
        <w:endnoteReference w:id="8"/>
      </w:r>
    </w:p>
    <w:p w:rsidR="004454CD" w:rsidRDefault="004454CD" w:rsidP="004454CD">
      <w:pPr>
        <w:pStyle w:val="SBCTCBody"/>
      </w:pPr>
      <w:r w:rsidRPr="00120382">
        <w:t>It is e</w:t>
      </w:r>
      <w:r w:rsidR="006D7DEB">
        <w:t>stimated that less than 5</w:t>
      </w:r>
      <w:r>
        <w:t xml:space="preserve"> percent of the 280,000 expected new credential holders will be </w:t>
      </w:r>
      <w:r w:rsidR="004649BC">
        <w:t>nontraditional</w:t>
      </w:r>
      <w:r>
        <w:t xml:space="preserve"> students (people who complete their high school credential after age </w:t>
      </w:r>
      <w:r w:rsidR="00715D15">
        <w:t>19</w:t>
      </w:r>
      <w:r>
        <w:t xml:space="preserve">). In contrast, it is estimated that over </w:t>
      </w:r>
      <w:r w:rsidR="00E02225">
        <w:t>75</w:t>
      </w:r>
      <w:r>
        <w:t xml:space="preserve"> percent of the additional </w:t>
      </w:r>
      <w:r w:rsidR="00E02225">
        <w:t>1</w:t>
      </w:r>
      <w:r>
        <w:t xml:space="preserve">80,000 new credential holders will be </w:t>
      </w:r>
      <w:r w:rsidR="004649BC">
        <w:t>nontraditional</w:t>
      </w:r>
      <w:r>
        <w:t xml:space="preserve"> students. Reaching </w:t>
      </w:r>
      <w:r w:rsidR="00E02225">
        <w:t>10</w:t>
      </w:r>
      <w:r>
        <w:t xml:space="preserve">0 percent will require more than just an improvement in graduation rates – it will require helping a large number of people </w:t>
      </w:r>
      <w:r w:rsidR="00E02225">
        <w:t xml:space="preserve">who have </w:t>
      </w:r>
      <w:r w:rsidR="006519A3">
        <w:t>not completed</w:t>
      </w:r>
      <w:r w:rsidR="00E02225">
        <w:t xml:space="preserve"> or never attended high school. </w:t>
      </w:r>
      <w:r>
        <w:t>This expected shift in age groups for the additional new credential holders is just one example of the expected shift in student demographics.</w:t>
      </w:r>
    </w:p>
    <w:p w:rsidR="004454CD" w:rsidRDefault="004454CD" w:rsidP="004454CD">
      <w:pPr>
        <w:pStyle w:val="SBCTCHeadline"/>
      </w:pPr>
      <w:r>
        <w:t xml:space="preserve">Community and technical colleges’ share of </w:t>
      </w:r>
      <w:r w:rsidR="0032189D">
        <w:t>high school</w:t>
      </w:r>
      <w:r>
        <w:t xml:space="preserve"> attainment goal </w:t>
      </w:r>
      <w:r>
        <w:rPr>
          <w:rStyle w:val="EndnoteReference"/>
        </w:rPr>
        <w:endnoteReference w:id="9"/>
      </w:r>
      <w:r>
        <w:t xml:space="preserve"> </w:t>
      </w:r>
    </w:p>
    <w:p w:rsidR="004454CD" w:rsidRDefault="00715D15" w:rsidP="004454CD">
      <w:pPr>
        <w:pStyle w:val="SBCTCBody"/>
      </w:pPr>
      <w:r>
        <w:t>T</w:t>
      </w:r>
      <w:r w:rsidR="00E02225">
        <w:t xml:space="preserve">he </w:t>
      </w:r>
      <w:r w:rsidR="004454CD">
        <w:t xml:space="preserve">community and technical colleges </w:t>
      </w:r>
      <w:r w:rsidR="0032189D">
        <w:t xml:space="preserve">are </w:t>
      </w:r>
      <w:r w:rsidR="006D7DEB">
        <w:t xml:space="preserve">currently </w:t>
      </w:r>
      <w:r w:rsidR="0032189D">
        <w:t>responsible for</w:t>
      </w:r>
      <w:r w:rsidR="00E02225">
        <w:t xml:space="preserve"> </w:t>
      </w:r>
      <w:r>
        <w:t xml:space="preserve">less than </w:t>
      </w:r>
      <w:r w:rsidR="006D7DEB">
        <w:t>5</w:t>
      </w:r>
      <w:r>
        <w:t xml:space="preserve"> percent of the high school credentials earned by traditional students (people who complete their high school credential by age 19)</w:t>
      </w:r>
      <w:r w:rsidR="006D7DEB">
        <w:t xml:space="preserve">, and are responsible </w:t>
      </w:r>
      <w:r>
        <w:t xml:space="preserve">for close to </w:t>
      </w:r>
      <w:r w:rsidR="00E02225">
        <w:t xml:space="preserve">70 percent of the high school credentials earned </w:t>
      </w:r>
      <w:r>
        <w:t xml:space="preserve">by </w:t>
      </w:r>
      <w:r w:rsidR="004649BC">
        <w:t>nontraditional</w:t>
      </w:r>
      <w:r>
        <w:t xml:space="preserve"> students</w:t>
      </w:r>
      <w:r w:rsidR="006D7DEB">
        <w:t>.</w:t>
      </w:r>
      <w:r w:rsidR="0032189D">
        <w:t xml:space="preserve"> Considering the</w:t>
      </w:r>
      <w:r w:rsidR="006D7DEB">
        <w:t>se</w:t>
      </w:r>
      <w:r w:rsidR="0032189D">
        <w:t xml:space="preserve"> share</w:t>
      </w:r>
      <w:r w:rsidR="006D7DEB">
        <w:t>s</w:t>
      </w:r>
      <w:r w:rsidR="0032189D">
        <w:t xml:space="preserve"> of high school credentials </w:t>
      </w:r>
      <w:r w:rsidR="006D7DEB">
        <w:t xml:space="preserve">earned </w:t>
      </w:r>
      <w:r w:rsidR="00426C0A">
        <w:t xml:space="preserve">by </w:t>
      </w:r>
      <w:r w:rsidR="006D7DEB">
        <w:t>the two age groups</w:t>
      </w:r>
      <w:r w:rsidR="00426C0A">
        <w:t xml:space="preserve"> </w:t>
      </w:r>
      <w:r w:rsidR="0032189D">
        <w:t xml:space="preserve">in relation to the </w:t>
      </w:r>
      <w:r w:rsidR="00426C0A">
        <w:t>current age of the target population</w:t>
      </w:r>
      <w:r w:rsidR="006D7DEB">
        <w:t xml:space="preserve"> puts</w:t>
      </w:r>
      <w:r w:rsidR="0032189D">
        <w:t xml:space="preserve"> </w:t>
      </w:r>
      <w:r w:rsidR="00BA7896">
        <w:t>the</w:t>
      </w:r>
      <w:r w:rsidR="0032189D">
        <w:t xml:space="preserve"> estimated </w:t>
      </w:r>
      <w:r w:rsidR="004454CD">
        <w:t>community and technical college</w:t>
      </w:r>
      <w:r w:rsidR="00BA7896">
        <w:t xml:space="preserve"> share </w:t>
      </w:r>
      <w:r w:rsidR="004454CD">
        <w:t xml:space="preserve">of the </w:t>
      </w:r>
      <w:r w:rsidR="0032189D">
        <w:t>1</w:t>
      </w:r>
      <w:r w:rsidR="004454CD">
        <w:t>80,000 additional new credential holders</w:t>
      </w:r>
      <w:r w:rsidR="00BA7896">
        <w:t xml:space="preserve"> </w:t>
      </w:r>
      <w:r w:rsidR="006D7DEB">
        <w:t>at</w:t>
      </w:r>
      <w:r w:rsidR="00BA7896">
        <w:t xml:space="preserve"> </w:t>
      </w:r>
      <w:r w:rsidR="006D7DEB">
        <w:t xml:space="preserve">close to </w:t>
      </w:r>
      <w:r w:rsidR="00BA7896">
        <w:t>55 percent</w:t>
      </w:r>
      <w:r w:rsidR="004454CD">
        <w:t xml:space="preserve">.  </w:t>
      </w:r>
    </w:p>
    <w:p w:rsidR="006D7DEB" w:rsidRDefault="006D7DEB" w:rsidP="004454CD">
      <w:pPr>
        <w:pStyle w:val="SBCTCHeadline"/>
      </w:pPr>
    </w:p>
    <w:p w:rsidR="004454CD" w:rsidRDefault="004454CD" w:rsidP="004454CD">
      <w:pPr>
        <w:pStyle w:val="SBCTCHeadline"/>
      </w:pPr>
      <w:r>
        <w:lastRenderedPageBreak/>
        <w:t xml:space="preserve">Populations to consider for the </w:t>
      </w:r>
      <w:r w:rsidR="0032189D">
        <w:t>high school</w:t>
      </w:r>
      <w:r>
        <w:t xml:space="preserve"> attainment goal </w:t>
      </w:r>
      <w:r>
        <w:rPr>
          <w:rStyle w:val="EndnoteReference"/>
        </w:rPr>
        <w:endnoteReference w:id="10"/>
      </w:r>
    </w:p>
    <w:p w:rsidR="004454CD" w:rsidRDefault="004454CD" w:rsidP="004454CD">
      <w:pPr>
        <w:pStyle w:val="SBCTCHeadline"/>
        <w:rPr>
          <w:rFonts w:ascii="Gill Sans MT" w:hAnsi="Gill Sans MT"/>
          <w:b w:val="0"/>
          <w:color w:val="auto"/>
          <w:sz w:val="22"/>
          <w:szCs w:val="22"/>
        </w:rPr>
      </w:pPr>
      <w:r w:rsidRPr="004454CD">
        <w:rPr>
          <w:rFonts w:ascii="Gill Sans MT" w:hAnsi="Gill Sans MT"/>
          <w:b w:val="0"/>
          <w:color w:val="auto"/>
          <w:sz w:val="22"/>
          <w:szCs w:val="22"/>
        </w:rPr>
        <w:t xml:space="preserve">Reaching the </w:t>
      </w:r>
      <w:r w:rsidR="0032189D">
        <w:rPr>
          <w:rFonts w:ascii="Gill Sans MT" w:hAnsi="Gill Sans MT"/>
          <w:b w:val="0"/>
          <w:color w:val="auto"/>
          <w:sz w:val="22"/>
          <w:szCs w:val="22"/>
        </w:rPr>
        <w:t>high school</w:t>
      </w:r>
      <w:r w:rsidRPr="004454CD">
        <w:rPr>
          <w:rFonts w:ascii="Gill Sans MT" w:hAnsi="Gill Sans MT"/>
          <w:b w:val="0"/>
          <w:color w:val="auto"/>
          <w:sz w:val="22"/>
          <w:szCs w:val="22"/>
        </w:rPr>
        <w:t xml:space="preserve"> attainment goal will require efforts that target people who are not earning a </w:t>
      </w:r>
      <w:r w:rsidR="0032189D">
        <w:rPr>
          <w:rFonts w:ascii="Gill Sans MT" w:hAnsi="Gill Sans MT"/>
          <w:b w:val="0"/>
          <w:color w:val="auto"/>
          <w:sz w:val="22"/>
          <w:szCs w:val="22"/>
        </w:rPr>
        <w:t>high school</w:t>
      </w:r>
      <w:r w:rsidRPr="004454CD">
        <w:rPr>
          <w:rFonts w:ascii="Gill Sans MT" w:hAnsi="Gill Sans MT"/>
          <w:b w:val="0"/>
          <w:color w:val="auto"/>
          <w:sz w:val="22"/>
          <w:szCs w:val="22"/>
        </w:rPr>
        <w:t xml:space="preserve"> credential by age 25-44 in the current system.  The following </w:t>
      </w:r>
      <w:r w:rsidR="006519A3">
        <w:rPr>
          <w:rFonts w:ascii="Gill Sans MT" w:hAnsi="Gill Sans MT"/>
          <w:b w:val="0"/>
          <w:color w:val="auto"/>
          <w:sz w:val="22"/>
          <w:szCs w:val="22"/>
        </w:rPr>
        <w:t>chart</w:t>
      </w:r>
      <w:r w:rsidRPr="004454CD">
        <w:rPr>
          <w:rFonts w:ascii="Gill Sans MT" w:hAnsi="Gill Sans MT"/>
          <w:b w:val="0"/>
          <w:color w:val="auto"/>
          <w:sz w:val="22"/>
          <w:szCs w:val="22"/>
        </w:rPr>
        <w:t xml:space="preserve"> shows the number out of </w:t>
      </w:r>
      <w:r w:rsidR="00CB2F02">
        <w:rPr>
          <w:rFonts w:ascii="Gill Sans MT" w:hAnsi="Gill Sans MT"/>
          <w:b w:val="0"/>
          <w:color w:val="auto"/>
          <w:sz w:val="22"/>
          <w:szCs w:val="22"/>
        </w:rPr>
        <w:t>ten</w:t>
      </w:r>
      <w:r w:rsidRPr="004454CD">
        <w:rPr>
          <w:rFonts w:ascii="Gill Sans MT" w:hAnsi="Gill Sans MT"/>
          <w:b w:val="0"/>
          <w:color w:val="auto"/>
          <w:sz w:val="22"/>
          <w:szCs w:val="22"/>
        </w:rPr>
        <w:t xml:space="preserve"> </w:t>
      </w:r>
      <w:r w:rsidR="00211D5B">
        <w:rPr>
          <w:rFonts w:ascii="Gill Sans MT" w:hAnsi="Gill Sans MT"/>
          <w:b w:val="0"/>
          <w:color w:val="auto"/>
          <w:sz w:val="22"/>
          <w:szCs w:val="22"/>
        </w:rPr>
        <w:t xml:space="preserve">Washington </w:t>
      </w:r>
      <w:r w:rsidRPr="004454CD">
        <w:rPr>
          <w:rFonts w:ascii="Gill Sans MT" w:hAnsi="Gill Sans MT"/>
          <w:b w:val="0"/>
          <w:color w:val="auto"/>
          <w:sz w:val="22"/>
          <w:szCs w:val="22"/>
        </w:rPr>
        <w:t xml:space="preserve">25-44-year-olds </w:t>
      </w:r>
      <w:r w:rsidR="006A7B21">
        <w:rPr>
          <w:rFonts w:ascii="Gill Sans MT" w:hAnsi="Gill Sans MT"/>
          <w:b w:val="0"/>
          <w:color w:val="auto"/>
          <w:sz w:val="22"/>
          <w:szCs w:val="22"/>
        </w:rPr>
        <w:t>who</w:t>
      </w:r>
      <w:r w:rsidRPr="004454CD">
        <w:rPr>
          <w:rFonts w:ascii="Gill Sans MT" w:hAnsi="Gill Sans MT"/>
          <w:b w:val="0"/>
          <w:color w:val="auto"/>
          <w:sz w:val="22"/>
          <w:szCs w:val="22"/>
        </w:rPr>
        <w:t xml:space="preserve"> would be expected to have completed a </w:t>
      </w:r>
      <w:r w:rsidR="0032189D">
        <w:rPr>
          <w:rFonts w:ascii="Gill Sans MT" w:hAnsi="Gill Sans MT"/>
          <w:b w:val="0"/>
          <w:color w:val="auto"/>
          <w:sz w:val="22"/>
          <w:szCs w:val="22"/>
        </w:rPr>
        <w:t>high school credential</w:t>
      </w:r>
      <w:r w:rsidRPr="004454CD">
        <w:rPr>
          <w:rFonts w:ascii="Gill Sans MT" w:hAnsi="Gill Sans MT"/>
          <w:b w:val="0"/>
          <w:color w:val="auto"/>
          <w:sz w:val="22"/>
          <w:szCs w:val="22"/>
        </w:rPr>
        <w:t xml:space="preserve">, some </w:t>
      </w:r>
      <w:r w:rsidR="0032189D">
        <w:rPr>
          <w:rFonts w:ascii="Gill Sans MT" w:hAnsi="Gill Sans MT"/>
          <w:b w:val="0"/>
          <w:color w:val="auto"/>
          <w:sz w:val="22"/>
          <w:szCs w:val="22"/>
        </w:rPr>
        <w:t>high school</w:t>
      </w:r>
      <w:r w:rsidRPr="004454CD">
        <w:rPr>
          <w:rFonts w:ascii="Gill Sans MT" w:hAnsi="Gill Sans MT"/>
          <w:b w:val="0"/>
          <w:color w:val="auto"/>
          <w:sz w:val="22"/>
          <w:szCs w:val="22"/>
        </w:rPr>
        <w:t xml:space="preserve">, or no </w:t>
      </w:r>
      <w:r w:rsidR="0032189D">
        <w:rPr>
          <w:rFonts w:ascii="Gill Sans MT" w:hAnsi="Gill Sans MT"/>
          <w:b w:val="0"/>
          <w:color w:val="auto"/>
          <w:sz w:val="22"/>
          <w:szCs w:val="22"/>
        </w:rPr>
        <w:t>high school</w:t>
      </w:r>
      <w:r w:rsidR="006519A3">
        <w:rPr>
          <w:rFonts w:ascii="Gill Sans MT" w:hAnsi="Gill Sans MT"/>
          <w:b w:val="0"/>
          <w:color w:val="auto"/>
          <w:sz w:val="22"/>
          <w:szCs w:val="22"/>
        </w:rPr>
        <w:t xml:space="preserve"> </w:t>
      </w:r>
      <w:r w:rsidR="006519A3" w:rsidRPr="004454CD">
        <w:rPr>
          <w:rFonts w:ascii="Gill Sans MT" w:hAnsi="Gill Sans MT"/>
          <w:b w:val="0"/>
          <w:color w:val="auto"/>
          <w:sz w:val="22"/>
          <w:szCs w:val="22"/>
        </w:rPr>
        <w:t xml:space="preserve">for </w:t>
      </w:r>
      <w:r w:rsidR="006519A3">
        <w:rPr>
          <w:rFonts w:ascii="Gill Sans MT" w:hAnsi="Gill Sans MT"/>
          <w:b w:val="0"/>
          <w:color w:val="auto"/>
          <w:sz w:val="22"/>
          <w:szCs w:val="22"/>
        </w:rPr>
        <w:t>the listed</w:t>
      </w:r>
      <w:r w:rsidR="006519A3" w:rsidRPr="004454CD">
        <w:rPr>
          <w:rFonts w:ascii="Gill Sans MT" w:hAnsi="Gill Sans MT"/>
          <w:b w:val="0"/>
          <w:color w:val="auto"/>
          <w:sz w:val="22"/>
          <w:szCs w:val="22"/>
        </w:rPr>
        <w:t xml:space="preserve"> demographic groups</w:t>
      </w:r>
      <w:r w:rsidRPr="004454CD">
        <w:rPr>
          <w:rFonts w:ascii="Gill Sans MT" w:hAnsi="Gill Sans MT"/>
          <w:b w:val="0"/>
          <w:color w:val="auto"/>
          <w:sz w:val="22"/>
          <w:szCs w:val="22"/>
        </w:rPr>
        <w:t>.</w:t>
      </w:r>
      <w:r w:rsidR="00705B2A" w:rsidRPr="00705B2A">
        <w:rPr>
          <w:noProof/>
        </w:rPr>
        <w:t xml:space="preserve"> </w:t>
      </w:r>
    </w:p>
    <w:p w:rsidR="004454CD" w:rsidRDefault="00061B55" w:rsidP="004454CD">
      <w:pPr>
        <w:pStyle w:val="SBCTCHeadline"/>
        <w:rPr>
          <w:rFonts w:ascii="Gill Sans MT" w:hAnsi="Gill Sans MT"/>
          <w:b w:val="0"/>
          <w:color w:val="auto"/>
          <w:sz w:val="22"/>
          <w:szCs w:val="22"/>
        </w:rPr>
      </w:pPr>
      <w:r>
        <w:rPr>
          <w:noProof/>
        </w:rPr>
        <mc:AlternateContent>
          <mc:Choice Requires="wpg">
            <w:drawing>
              <wp:anchor distT="0" distB="0" distL="114300" distR="114300" simplePos="0" relativeHeight="251737088" behindDoc="0" locked="0" layoutInCell="1" allowOverlap="1">
                <wp:simplePos x="0" y="0"/>
                <wp:positionH relativeFrom="column">
                  <wp:posOffset>4929505</wp:posOffset>
                </wp:positionH>
                <wp:positionV relativeFrom="paragraph">
                  <wp:posOffset>1108075</wp:posOffset>
                </wp:positionV>
                <wp:extent cx="1257300" cy="5895975"/>
                <wp:effectExtent l="0" t="0" r="0" b="0"/>
                <wp:wrapNone/>
                <wp:docPr id="41" name="Group 41"/>
                <wp:cNvGraphicFramePr/>
                <a:graphic xmlns:a="http://schemas.openxmlformats.org/drawingml/2006/main">
                  <a:graphicData uri="http://schemas.microsoft.com/office/word/2010/wordprocessingGroup">
                    <wpg:wgp>
                      <wpg:cNvGrpSpPr/>
                      <wpg:grpSpPr>
                        <a:xfrm>
                          <a:off x="0" y="0"/>
                          <a:ext cx="1257300" cy="5895975"/>
                          <a:chOff x="0" y="0"/>
                          <a:chExt cx="1257300" cy="5895975"/>
                        </a:xfrm>
                      </wpg:grpSpPr>
                      <wps:wsp>
                        <wps:cNvPr id="199" name="Rectangle 199"/>
                        <wps:cNvSpPr/>
                        <wps:spPr>
                          <a:xfrm>
                            <a:off x="0" y="51530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B458057" wp14:editId="6459854F">
                                    <wp:extent cx="114739" cy="162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143,000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0" y="53721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6A78005" wp14:editId="42E73DD9">
                                    <wp:extent cx="114739" cy="16254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12,000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0" y="56007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7E339C5" wp14:editId="232C19F4">
                                    <wp:extent cx="114739" cy="16254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34,000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248150"/>
                            <a:ext cx="1257300" cy="27622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EF43A34" wp14:editId="6A69BA06">
                                    <wp:extent cx="116013" cy="164351"/>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4</w:t>
                              </w:r>
                              <w:r>
                                <w:rPr>
                                  <w:color w:val="808080" w:themeColor="background1" w:themeShade="80"/>
                                  <w:sz w:val="18"/>
                                </w:rPr>
                                <w:t>5</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0" y="447675"/>
                            <a:ext cx="1257300" cy="276179"/>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2319F53" wp14:editId="34B9FFBB">
                                    <wp:extent cx="116013" cy="164351"/>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93,000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0" y="657225"/>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5C9B34B" wp14:editId="75EFF565">
                                    <wp:extent cx="114739" cy="1625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96,000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0" y="0"/>
                            <a:ext cx="1257300" cy="257132"/>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94C45F7" wp14:editId="3E24D89E">
                                    <wp:extent cx="118872" cy="164592"/>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72" cy="164592"/>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189,000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0" y="1114425"/>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2D711BAD" wp14:editId="673F94EF">
                                    <wp:extent cx="114739" cy="1625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Pr>
                                  <w:color w:val="808080" w:themeColor="background1" w:themeShade="80"/>
                                  <w:sz w:val="18"/>
                                </w:rPr>
                                <w:t>2</w:t>
                              </w:r>
                              <w:r w:rsidRPr="00D12DC1">
                                <w:rPr>
                                  <w:color w:val="808080" w:themeColor="background1" w:themeShade="80"/>
                                  <w:sz w:val="18"/>
                                </w:rPr>
                                <w:t>,</w:t>
                              </w:r>
                              <w:r>
                                <w:rPr>
                                  <w:color w:val="808080" w:themeColor="background1" w:themeShade="80"/>
                                  <w:sz w:val="18"/>
                                </w:rPr>
                                <w:t>3</w:t>
                              </w:r>
                              <w:r w:rsidRPr="00D12DC1">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0" y="1333500"/>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5EF7A1B" wp14:editId="0F2C2871">
                                    <wp:extent cx="114739" cy="16254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Pr>
                                  <w:color w:val="808080" w:themeColor="background1" w:themeShade="80"/>
                                  <w:sz w:val="18"/>
                                </w:rPr>
                                <w:t>17</w:t>
                              </w:r>
                              <w:r w:rsidRPr="00D12DC1">
                                <w:rPr>
                                  <w:color w:val="808080" w:themeColor="background1" w:themeShade="80"/>
                                  <w:sz w:val="18"/>
                                </w:rPr>
                                <w:t>,</w:t>
                              </w:r>
                              <w:r>
                                <w:rPr>
                                  <w:color w:val="808080" w:themeColor="background1" w:themeShade="80"/>
                                  <w:sz w:val="18"/>
                                </w:rPr>
                                <w:t>0</w:t>
                              </w:r>
                              <w:r w:rsidRPr="00D12DC1">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0" y="1552575"/>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572674C2" wp14:editId="795A285D">
                                    <wp:extent cx="114739" cy="16254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7,</w:t>
                              </w:r>
                              <w:r>
                                <w:rPr>
                                  <w:color w:val="808080" w:themeColor="background1" w:themeShade="80"/>
                                  <w:sz w:val="18"/>
                                </w:rPr>
                                <w:t>6</w:t>
                              </w:r>
                              <w:r w:rsidRPr="00D12DC1">
                                <w:rPr>
                                  <w:color w:val="808080" w:themeColor="background1" w:themeShade="80"/>
                                  <w:sz w:val="18"/>
                                </w:rPr>
                                <w:t>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1771650"/>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58C5FDC9" wp14:editId="3EA5E053">
                                    <wp:extent cx="114739" cy="1625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1990725"/>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34FB8A1" wp14:editId="046AD242">
                                    <wp:extent cx="114739" cy="1625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2209800"/>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8A68BB2" wp14:editId="4849F7DE">
                                    <wp:extent cx="114739" cy="16254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w:t>
                              </w:r>
                              <w:r>
                                <w:rPr>
                                  <w:color w:val="808080" w:themeColor="background1" w:themeShade="80"/>
                                  <w:sz w:val="18"/>
                                </w:rPr>
                                <w:t>0</w:t>
                              </w:r>
                              <w:r w:rsidRPr="00D12DC1">
                                <w:rPr>
                                  <w:color w:val="808080" w:themeColor="background1" w:themeShade="80"/>
                                  <w:sz w:val="18"/>
                                </w:rPr>
                                <w:t>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2428875"/>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0983901" wp14:editId="4ACFC7DC">
                                    <wp:extent cx="114739" cy="1625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6,900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0" y="2647950"/>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C83EB2E" wp14:editId="0BE2073A">
                                    <wp:extent cx="114739" cy="16254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128,000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0" y="3095625"/>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C93FDE6" wp14:editId="04804590">
                                    <wp:extent cx="114739" cy="16254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144,000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3314700"/>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DF8F1A6" wp14:editId="725B2D5E">
                                    <wp:extent cx="114739" cy="16254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3533775"/>
                            <a:ext cx="1257300" cy="29522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E51A15F" wp14:editId="4CA8B0DF">
                                    <wp:extent cx="114739" cy="16254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20,000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44577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D73F237" wp14:editId="541FF60E">
                                    <wp:extent cx="114739" cy="16254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w:t>
                              </w:r>
                              <w:r>
                                <w:rPr>
                                  <w:color w:val="808080" w:themeColor="background1" w:themeShade="80"/>
                                  <w:sz w:val="18"/>
                                </w:rPr>
                                <w:t>4</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0" y="40290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F964B35" wp14:editId="13CFF74A">
                                    <wp:extent cx="116013" cy="164351"/>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85</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0" y="46767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E5DB7BC" wp14:editId="3C5E4D23">
                                    <wp:extent cx="114739" cy="16254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4</w:t>
                              </w:r>
                              <w:r w:rsidR="003241B0">
                                <w:rPr>
                                  <w:color w:val="808080" w:themeColor="background1" w:themeShade="80"/>
                                  <w:sz w:val="18"/>
                                </w:rPr>
                                <w:t>5</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1" o:spid="_x0000_s1092" style="position:absolute;margin-left:388.15pt;margin-top:87.25pt;width:99pt;height:464.25pt;z-index:251737088;mso-height-relative:margin" coordsize="12573,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">
                <v:rect id="Rectangle 199" o:spid="_x0000_s1093" style="position:absolute;top:51530;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8/cAA&#10;AADcAAAADwAAAGRycy9kb3ducmV2LnhtbERPPWvDMBDdC/kP4gLdGtkdSuNYCUmKIXSrG8h6WGfL&#10;RDoZS3Gcf18VCt3u8T6v3M3OionG0HtWkK8yEMSN1z13Cs7f1cs7iBCRNVrPpOBBAXbbxVOJhfZ3&#10;/qKpjp1IIRwKVGBiHAopQ2PIYVj5gThxrR8dxgTHTuoR7yncWfmaZW/SYc+pweBAR0PNtb45BfPh&#10;gtJbQy1Kl31OVf6RH61Sz8t5vwERaY7/4j/3Saf56zX8PpMuk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P8/c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B458057" wp14:editId="6459854F">
                              <wp:extent cx="114739" cy="162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143,000 people</w:t>
                        </w:r>
                      </w:p>
                    </w:txbxContent>
                  </v:textbox>
                </v:rect>
                <v:rect id="Rectangle 200" o:spid="_x0000_s1094" style="position:absolute;top:53721;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hm8AA&#10;AADcAAAADwAAAGRycy9kb3ducmV2LnhtbESPQWsCMRSE70L/Q3gFb26yPYisG6VVhOKttuD1sXlu&#10;FpOXZRPX7b9vhILHYWa+Yert5J0YaYhdYA1loUAQN8F03Gr4+T4sViBiQjboApOGX4qw3bzMaqxM&#10;uPMXjafUigzhWKEGm1JfSRkbSx5jEXri7F3C4DFlObTSDHjPcO/km1JL6bHjvGCxp52l5nq6eQ3T&#10;xxllcJYuKL06jodyX+6c1vPX6X0NItGUnuH/9qfRkInwOJ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ahm8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6A78005" wp14:editId="42E73DD9">
                              <wp:extent cx="114739" cy="16254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12,000 people</w:t>
                        </w:r>
                      </w:p>
                    </w:txbxContent>
                  </v:textbox>
                </v:rect>
                <v:rect id="Rectangle 201" o:spid="_x0000_s1095" style="position:absolute;top:56007;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EAMAA&#10;AADcAAAADwAAAGRycy9kb3ducmV2LnhtbESPT4vCMBTE74LfIbwFb5rUwyJdo7iKIHvzD+z10Tyb&#10;YvJSmli7334jCB6HmfkNs1wP3omeutgE1lDMFAjiKpiGaw2X8366ABETskEXmDT8UYT1ajxaYmnC&#10;g4/Un1ItMoRjiRpsSm0pZawseYyz0BJn7xo6jynLrpamw0eGeyfnSn1Kjw3nBYstbS1Vt9Pdaxi+&#10;f1EGZ+mK0quffl/siq3TevIxbL5AJBrSO/xqH4yGuSrgeSYf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oEAM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7E339C5" wp14:editId="232C19F4">
                              <wp:extent cx="114739" cy="16254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34,000 people</w:t>
                        </w:r>
                      </w:p>
                    </w:txbxContent>
                  </v:textbox>
                </v:rect>
                <v:rect id="Rectangle 195" o:spid="_x0000_s1096" style="position:absolute;top:42481;width:1257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2+MAA&#10;AADcAAAADwAAAGRycy9kb3ducmV2LnhtbERPTWvDMAy9F/YfjAa7NU4GK1tWt3QtgdLb2sGuIlbi&#10;UFsOsZtk/34uDHbT431qvZ2dFSMNofOsoMhyEMS11x23Cr4u1fIVRIjIGq1nUvBDAbabh8UaS+0n&#10;/qTxHFuRQjiUqMDE2JdShtqQw5D5njhxjR8cxgSHVuoBpxTurHzO85V02HFqMNjT3lB9Pd+cgvnj&#10;G6W3hhqULj+NVXEo9lapp8d59w4i0hz/xX/uo07z3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72+M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EF43A34" wp14:editId="6A69BA06">
                              <wp:extent cx="116013" cy="164351"/>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4</w:t>
                        </w:r>
                        <w:r>
                          <w:rPr>
                            <w:color w:val="808080" w:themeColor="background1" w:themeShade="80"/>
                            <w:sz w:val="18"/>
                          </w:rPr>
                          <w:t>5</w:t>
                        </w:r>
                        <w:r w:rsidRPr="00B06E0D">
                          <w:rPr>
                            <w:color w:val="808080" w:themeColor="background1" w:themeShade="80"/>
                            <w:sz w:val="18"/>
                          </w:rPr>
                          <w:t>,000 people</w:t>
                        </w:r>
                      </w:p>
                    </w:txbxContent>
                  </v:textbox>
                </v:rect>
                <v:rect id="Rectangle 235" o:spid="_x0000_s1097" style="position:absolute;top:4476;width:1257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IvsIA&#10;AADcAAAADwAAAGRycy9kb3ducmV2LnhtbESPwWrDMBBE74X8g9hAbo3sh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ci+wgAAANwAAAAPAAAAAAAAAAAAAAAAAJgCAABkcnMvZG93&#10;bnJldi54bWxQSwUGAAAAAAQABAD1AAAAhwM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2319F53" wp14:editId="34B9FFBB">
                              <wp:extent cx="116013" cy="164351"/>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93,000 people</w:t>
                        </w:r>
                      </w:p>
                    </w:txbxContent>
                  </v:textbox>
                </v:rect>
                <v:rect id="Rectangle 236" o:spid="_x0000_s1098" style="position:absolute;top:6572;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WycEA&#10;AADcAAAADwAAAGRycy9kb3ducmV2LnhtbESPT4vCMBTE78J+h/AW9mbTuiD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VsnBAAAA3AAAAA8AAAAAAAAAAAAAAAAAmAIAAGRycy9kb3du&#10;cmV2LnhtbFBLBQYAAAAABAAEAPUAAACG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5C9B34B" wp14:editId="75EFF565">
                              <wp:extent cx="114739" cy="1625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96,000 people</w:t>
                        </w:r>
                      </w:p>
                    </w:txbxContent>
                  </v:textbox>
                </v:rect>
                <v:rect id="Rectangle 237" o:spid="_x0000_s1099" style="position:absolute;width:12573;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394C45F7" wp14:editId="3E24D89E">
                              <wp:extent cx="118872" cy="164592"/>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72" cy="164592"/>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189,000 people</w:t>
                        </w:r>
                      </w:p>
                    </w:txbxContent>
                  </v:textbox>
                </v:rect>
                <v:rect id="Rectangle 238" o:spid="_x0000_s1100" style="position:absolute;top:11144;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2D711BAD" wp14:editId="673F94EF">
                              <wp:extent cx="114739" cy="1625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Pr>
                            <w:color w:val="808080" w:themeColor="background1" w:themeShade="80"/>
                            <w:sz w:val="18"/>
                          </w:rPr>
                          <w:t>2</w:t>
                        </w:r>
                        <w:r w:rsidRPr="00D12DC1">
                          <w:rPr>
                            <w:color w:val="808080" w:themeColor="background1" w:themeShade="80"/>
                            <w:sz w:val="18"/>
                          </w:rPr>
                          <w:t>,</w:t>
                        </w:r>
                        <w:r>
                          <w:rPr>
                            <w:color w:val="808080" w:themeColor="background1" w:themeShade="80"/>
                            <w:sz w:val="18"/>
                          </w:rPr>
                          <w:t>3</w:t>
                        </w:r>
                        <w:r w:rsidRPr="00D12DC1">
                          <w:rPr>
                            <w:color w:val="808080" w:themeColor="background1" w:themeShade="80"/>
                            <w:sz w:val="18"/>
                          </w:rPr>
                          <w:t>00 people</w:t>
                        </w:r>
                      </w:p>
                    </w:txbxContent>
                  </v:textbox>
                </v:rect>
                <v:rect id="Rectangle 239" o:spid="_x0000_s1101" style="position:absolute;top:13335;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Cu8IA&#10;AADcAAAADwAAAGRycy9kb3ducmV2LnhtbESPwWrDMBBE74X8g9hAbo3sB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MK7wgAAANwAAAAPAAAAAAAAAAAAAAAAAJgCAABkcnMvZG93&#10;bnJldi54bWxQSwUGAAAAAAQABAD1AAAAhwM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45EF7A1B" wp14:editId="0F2C2871">
                              <wp:extent cx="114739" cy="16254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xml:space="preserve">= </w:t>
                        </w:r>
                        <w:r>
                          <w:rPr>
                            <w:color w:val="808080" w:themeColor="background1" w:themeShade="80"/>
                            <w:sz w:val="18"/>
                          </w:rPr>
                          <w:t>17</w:t>
                        </w:r>
                        <w:r w:rsidRPr="00D12DC1">
                          <w:rPr>
                            <w:color w:val="808080" w:themeColor="background1" w:themeShade="80"/>
                            <w:sz w:val="18"/>
                          </w:rPr>
                          <w:t>,</w:t>
                        </w:r>
                        <w:r>
                          <w:rPr>
                            <w:color w:val="808080" w:themeColor="background1" w:themeShade="80"/>
                            <w:sz w:val="18"/>
                          </w:rPr>
                          <w:t>0</w:t>
                        </w:r>
                        <w:r w:rsidRPr="00D12DC1">
                          <w:rPr>
                            <w:color w:val="808080" w:themeColor="background1" w:themeShade="80"/>
                            <w:sz w:val="18"/>
                          </w:rPr>
                          <w:t>00 people</w:t>
                        </w:r>
                      </w:p>
                    </w:txbxContent>
                  </v:textbox>
                </v:rect>
                <v:rect id="Rectangle 240" o:spid="_x0000_s1102" style="position:absolute;top:15525;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YW74A&#10;AADcAAAADwAAAGRycy9kb3ducmV2LnhtbERPTYvCMBC9C/6HMIK3Na2I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MGFu+AAAA3AAAAA8AAAAAAAAAAAAAAAAAmAIAAGRycy9kb3ducmV2&#10;LnhtbFBLBQYAAAAABAAEAPUAAACD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572674C2" wp14:editId="795A285D">
                              <wp:extent cx="114739" cy="16254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7,</w:t>
                        </w:r>
                        <w:r>
                          <w:rPr>
                            <w:color w:val="808080" w:themeColor="background1" w:themeShade="80"/>
                            <w:sz w:val="18"/>
                          </w:rPr>
                          <w:t>6</w:t>
                        </w:r>
                        <w:r w:rsidRPr="00D12DC1">
                          <w:rPr>
                            <w:color w:val="808080" w:themeColor="background1" w:themeShade="80"/>
                            <w:sz w:val="18"/>
                          </w:rPr>
                          <w:t>00 people</w:t>
                        </w:r>
                      </w:p>
                    </w:txbxContent>
                  </v:textbox>
                </v:rect>
                <v:rect id="Rectangle 241" o:spid="_x0000_s1103" style="position:absolute;top:17716;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58C5FDC9" wp14:editId="3EA5E053">
                              <wp:extent cx="114739" cy="1625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v:textbox>
                </v:rect>
                <v:rect id="Rectangle 242" o:spid="_x0000_s1104" style="position:absolute;top:19907;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jt8EA&#10;AADcAAAADwAAAGRycy9kb3ducmV2LnhtbESPW4vCMBSE34X9D+EI+6ZpyyL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SI7fBAAAA3AAAAA8AAAAAAAAAAAAAAAAAmAIAAGRycy9kb3du&#10;cmV2LnhtbFBLBQYAAAAABAAEAPUAAACG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34FB8A1" wp14:editId="046AD242">
                              <wp:extent cx="114739" cy="1625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1,400 people</w:t>
                        </w:r>
                      </w:p>
                    </w:txbxContent>
                  </v:textbox>
                </v:rect>
                <v:rect id="Rectangle 243" o:spid="_x0000_s1105" style="position:absolute;top:22098;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GLMIA&#10;AADcAAAADwAAAGRycy9kb3ducmV2LnhtbESPwWrDMBBE74X8g9hAbo3spJT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oYswgAAANwAAAAPAAAAAAAAAAAAAAAAAJgCAABkcnMvZG93&#10;bnJldi54bWxQSwUGAAAAAAQABAD1AAAAhwM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8A68BB2" wp14:editId="4849F7DE">
                              <wp:extent cx="114739" cy="16254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w:t>
                        </w:r>
                        <w:r>
                          <w:rPr>
                            <w:color w:val="808080" w:themeColor="background1" w:themeShade="80"/>
                            <w:sz w:val="18"/>
                          </w:rPr>
                          <w:t>0</w:t>
                        </w:r>
                        <w:r w:rsidRPr="00D12DC1">
                          <w:rPr>
                            <w:color w:val="808080" w:themeColor="background1" w:themeShade="80"/>
                            <w:sz w:val="18"/>
                          </w:rPr>
                          <w:t>0 people</w:t>
                        </w:r>
                      </w:p>
                    </w:txbxContent>
                  </v:textbox>
                </v:rect>
                <v:rect id="Rectangle 244" o:spid="_x0000_s1106" style="position:absolute;top:24288;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eWMEA&#10;AADcAAAADwAAAGRycy9kb3ducmV2LnhtbESPT4vCMBTE78J+h/AW9mbTi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HljBAAAA3AAAAA8AAAAAAAAAAAAAAAAAmAIAAGRycy9kb3du&#10;cmV2LnhtbFBLBQYAAAAABAAEAPUAAACG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0983901" wp14:editId="4ACFC7DC">
                              <wp:extent cx="114739" cy="1625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6,900 people</w:t>
                        </w:r>
                      </w:p>
                    </w:txbxContent>
                  </v:textbox>
                </v:rect>
                <v:rect id="Rectangle 245" o:spid="_x0000_s1107" style="position:absolute;top:26479;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7w8IA&#10;AADcAAAADwAAAGRycy9kb3ducmV2LnhtbESPwWrDMBBE74X8g9hAbo3sk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7vDwgAAANwAAAAPAAAAAAAAAAAAAAAAAJgCAABkcnMvZG93&#10;bnJldi54bWxQSwUGAAAAAAQABAD1AAAAhwM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C83EB2E" wp14:editId="0BE2073A">
                              <wp:extent cx="114739" cy="16254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128,000 people</w:t>
                        </w:r>
                      </w:p>
                    </w:txbxContent>
                  </v:textbox>
                </v:rect>
                <v:rect id="Rectangle 246" o:spid="_x0000_s1108" style="position:absolute;top:30956;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ltMEA&#10;AADcAAAADwAAAGRycy9kb3ducmV2LnhtbESPT4vCMBTE78J+h/AW9mbTyiL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JbTBAAAA3AAAAA8AAAAAAAAAAAAAAAAAmAIAAGRycy9kb3du&#10;cmV2LnhtbFBLBQYAAAAABAAEAPUAAACG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C93FDE6" wp14:editId="04804590">
                              <wp:extent cx="114739" cy="16254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144,000 people</w:t>
                        </w:r>
                      </w:p>
                    </w:txbxContent>
                  </v:textbox>
                </v:rect>
                <v:rect id="Rectangle 247" o:spid="_x0000_s1109" style="position:absolute;top:33147;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AL8IA&#10;AADcAAAADwAAAGRycy9kb3ducmV2LnhtbESPwWrDMBBE74X8g9hAbo3sE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YAvwgAAANwAAAAPAAAAAAAAAAAAAAAAAJgCAABkcnMvZG93&#10;bnJldi54bWxQSwUGAAAAAAQABAD1AAAAhwM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1DF8F1A6" wp14:editId="725B2D5E">
                              <wp:extent cx="114739" cy="16254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25,000 people</w:t>
                        </w:r>
                      </w:p>
                    </w:txbxContent>
                  </v:textbox>
                </v:rect>
                <v:rect id="Rectangle 248" o:spid="_x0000_s1110" style="position:absolute;top:35337;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UXb4A&#10;AADcAAAADwAAAGRycy9kb3ducmV2LnhtbERPTYvCMBC9C/6HMIK3Na2I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6FF2+AAAA3AAAAA8AAAAAAAAAAAAAAAAAmAIAAGRycy9kb3ducmV2&#10;LnhtbFBLBQYAAAAABAAEAPUAAACDAwAAAAA=&#10;" filled="f" stroked="f">
                  <v:textbox>
                    <w:txbxContent>
                      <w:p w:rsidR="00705B2A" w:rsidRPr="00D12DC1" w:rsidRDefault="00705B2A" w:rsidP="00705B2A">
                        <w:pPr>
                          <w:spacing w:after="0" w:line="240" w:lineRule="auto"/>
                          <w:rPr>
                            <w:color w:val="808080" w:themeColor="background1" w:themeShade="80"/>
                            <w:sz w:val="20"/>
                          </w:rPr>
                        </w:pPr>
                        <w:r w:rsidRPr="00D12DC1">
                          <w:rPr>
                            <w:noProof/>
                            <w:color w:val="808080" w:themeColor="background1" w:themeShade="80"/>
                          </w:rPr>
                          <w:drawing>
                            <wp:inline distT="0" distB="0" distL="0" distR="0" wp14:anchorId="6E51A15F" wp14:editId="4CA8B0DF">
                              <wp:extent cx="114739" cy="16254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D12DC1">
                          <w:rPr>
                            <w:color w:val="808080" w:themeColor="background1" w:themeShade="80"/>
                            <w:sz w:val="20"/>
                          </w:rPr>
                          <w:t xml:space="preserve"> </w:t>
                        </w:r>
                        <w:r w:rsidRPr="00D12DC1">
                          <w:rPr>
                            <w:color w:val="808080" w:themeColor="background1" w:themeShade="80"/>
                            <w:sz w:val="18"/>
                          </w:rPr>
                          <w:t>= 20,000 people</w:t>
                        </w:r>
                      </w:p>
                    </w:txbxContent>
                  </v:textbox>
                </v:rect>
                <v:rect id="Rectangle 196" o:spid="_x0000_s1111" style="position:absolute;top:44577;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j8AA&#10;AADcAAAADwAAAGRycy9kb3ducmV2LnhtbERPPWvDMBDdC/kP4gLdGtkdTOtYCUlKIHRrGsh6WGfL&#10;RDoZS7Gdf18VCt3u8T6v2s7OipGG0HlWkK8yEMS11x23Ci7fx5c3ECEia7SeScGDAmw3i6cKS+0n&#10;/qLxHFuRQjiUqMDE2JdShtqQw7DyPXHiGj84jAkOrdQDTincWfmaZYV02HFqMNjTwVB9O9+dgnl/&#10;RemtoQalyz7HY/6RH6xSz8t5twYRaY7/4j/3Saf57wX8PpMu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oj8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D73F237" wp14:editId="541FF60E">
                              <wp:extent cx="114739" cy="16254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w:t>
                        </w:r>
                        <w:r>
                          <w:rPr>
                            <w:color w:val="808080" w:themeColor="background1" w:themeShade="80"/>
                            <w:sz w:val="18"/>
                          </w:rPr>
                          <w:t>4</w:t>
                        </w:r>
                        <w:r w:rsidRPr="00B06E0D">
                          <w:rPr>
                            <w:color w:val="808080" w:themeColor="background1" w:themeShade="80"/>
                            <w:sz w:val="18"/>
                          </w:rPr>
                          <w:t>,000 people</w:t>
                        </w:r>
                      </w:p>
                    </w:txbxContent>
                  </v:textbox>
                </v:rect>
                <v:rect id="Rectangle 197" o:spid="_x0000_s1112" style="position:absolute;top:40290;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NFMAA&#10;AADcAAAADwAAAGRycy9kb3ducmV2LnhtbERPPWvDMBDdA/0P4grdYtkdmtaNEtIEQ8jWpND1sM6W&#10;iXQylmK7/74KFLrd433eejs7K0YaQudZQZHlIIhrrztuFXxdquUriBCRNVrPpOCHAmw3D4s1ltpP&#10;/EnjObYihXAoUYGJsS+lDLUhhyHzPXHiGj84jAkOrdQDTincWfmc5y/SYcepwWBPe0P19XxzCuaP&#10;b5TeGmpQuvw0VsWh2Fulnh7n3TuISHP8F/+5jzrNf1vB/Z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DNFM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F964B35" wp14:editId="13CFF74A">
                              <wp:extent cx="116013" cy="164351"/>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3" cy="164351"/>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85</w:t>
                        </w:r>
                        <w:r w:rsidRPr="00B06E0D">
                          <w:rPr>
                            <w:color w:val="808080" w:themeColor="background1" w:themeShade="80"/>
                            <w:sz w:val="18"/>
                          </w:rPr>
                          <w:t>,000 people</w:t>
                        </w:r>
                      </w:p>
                    </w:txbxContent>
                  </v:textbox>
                </v:rect>
                <v:rect id="Rectangle 198" o:spid="_x0000_s1113" style="position:absolute;top:46767;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ZZsIA&#10;AADcAAAADwAAAGRycy9kb3ducmV2LnhtbESPQW/CMAyF70j8h8iTuEHaHdBWCGhjQkK7jSFxtRrT&#10;VEucqgml+/f4gMTN1nt+7/N6OwavBupTG9lAuShAEdfRttwYOP3u52+gUka26COTgX9KsN1MJ2us&#10;bLzxDw3H3CgJ4VShAZdzV2mdakcB0yJ2xKJdYh8wy9o32vZ4k/Dg9WtRLHXAlqXBYUc7R/Xf8RoM&#10;jJ9n1NE7uqAOxfewL7/KnTdm9jJ+rEBlGvPT/Lg+WMF/F1p5Rib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1lmwgAAANwAAAAPAAAAAAAAAAAAAAAAAJgCAABkcnMvZG93&#10;bnJldi54bWxQSwUGAAAAAAQABAD1AAAAhwM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0E5DB7BC" wp14:editId="3C5E4D23">
                              <wp:extent cx="114739" cy="16254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4</w:t>
                        </w:r>
                        <w:r w:rsidR="003241B0">
                          <w:rPr>
                            <w:color w:val="808080" w:themeColor="background1" w:themeShade="80"/>
                            <w:sz w:val="18"/>
                          </w:rPr>
                          <w:t>5</w:t>
                        </w:r>
                        <w:r w:rsidRPr="00B06E0D">
                          <w:rPr>
                            <w:color w:val="808080" w:themeColor="background1" w:themeShade="80"/>
                            <w:sz w:val="18"/>
                          </w:rPr>
                          <w:t>,000 people</w:t>
                        </w:r>
                      </w:p>
                    </w:txbxContent>
                  </v:textbox>
                </v:rect>
              </v:group>
            </w:pict>
          </mc:Fallback>
        </mc:AlternateContent>
      </w:r>
      <w:r w:rsidR="00551C60">
        <w:rPr>
          <w:noProof/>
        </w:rPr>
        <w:drawing>
          <wp:inline distT="0" distB="0" distL="0" distR="0" wp14:anchorId="73DB5F35" wp14:editId="41E066E5">
            <wp:extent cx="4572000" cy="7040880"/>
            <wp:effectExtent l="0" t="0" r="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1C60" w:rsidRDefault="00061B55" w:rsidP="004454CD">
      <w:pPr>
        <w:pStyle w:val="SBCTCHeadline"/>
        <w:rPr>
          <w:rFonts w:ascii="Gill Sans MT" w:hAnsi="Gill Sans MT"/>
          <w:b w:val="0"/>
          <w:color w:val="auto"/>
          <w:sz w:val="22"/>
          <w:szCs w:val="22"/>
        </w:rPr>
      </w:pPr>
      <w:r>
        <w:rPr>
          <w:noProof/>
        </w:rPr>
        <w:lastRenderedPageBreak/>
        <mc:AlternateContent>
          <mc:Choice Requires="wpg">
            <w:drawing>
              <wp:anchor distT="0" distB="0" distL="114300" distR="114300" simplePos="0" relativeHeight="251714560" behindDoc="0" locked="0" layoutInCell="1" allowOverlap="1" wp14:anchorId="58D83595" wp14:editId="798C7F86">
                <wp:simplePos x="0" y="0"/>
                <wp:positionH relativeFrom="column">
                  <wp:posOffset>4939030</wp:posOffset>
                </wp:positionH>
                <wp:positionV relativeFrom="paragraph">
                  <wp:posOffset>123825</wp:posOffset>
                </wp:positionV>
                <wp:extent cx="1257300" cy="2743200"/>
                <wp:effectExtent l="0" t="0" r="0" b="0"/>
                <wp:wrapNone/>
                <wp:docPr id="39" name="Group 39"/>
                <wp:cNvGraphicFramePr/>
                <a:graphic xmlns:a="http://schemas.openxmlformats.org/drawingml/2006/main">
                  <a:graphicData uri="http://schemas.microsoft.com/office/word/2010/wordprocessingGroup">
                    <wpg:wgp>
                      <wpg:cNvGrpSpPr/>
                      <wpg:grpSpPr>
                        <a:xfrm>
                          <a:off x="0" y="0"/>
                          <a:ext cx="1257300" cy="2743200"/>
                          <a:chOff x="0" y="0"/>
                          <a:chExt cx="1257300" cy="2743200"/>
                        </a:xfrm>
                      </wpg:grpSpPr>
                      <wps:wsp>
                        <wps:cNvPr id="202" name="Rectangle 202"/>
                        <wps:cNvSpPr/>
                        <wps:spPr>
                          <a:xfrm>
                            <a:off x="0" y="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C1B3C94" wp14:editId="3BF00309">
                                    <wp:extent cx="114739" cy="16254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93</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2190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3A0C5FB" wp14:editId="39D80CCF">
                                    <wp:extent cx="114739" cy="162546"/>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50</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4381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310D3D8" wp14:editId="279BC143">
                                    <wp:extent cx="114739" cy="16254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24</w:t>
                              </w:r>
                              <w:r w:rsidRPr="00B06E0D">
                                <w:rPr>
                                  <w:color w:val="808080" w:themeColor="background1" w:themeShade="80"/>
                                  <w:sz w:val="18"/>
                                </w:rPr>
                                <w:t>,000people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6572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A41AED5" wp14:editId="44DD0C4D">
                                    <wp:extent cx="114739" cy="16254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12</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0" y="8763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027BBD0" wp14:editId="6F5D0FBF">
                                    <wp:extent cx="114739" cy="16254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11</w:t>
                              </w:r>
                              <w:r w:rsidRPr="00B06E0D">
                                <w:rPr>
                                  <w:color w:val="808080" w:themeColor="background1" w:themeShade="80"/>
                                  <w:sz w:val="18"/>
                                </w:rPr>
                                <w:t>,000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0" y="13525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1AA4B37F" wp14:editId="3B86C35D">
                                    <wp:extent cx="114739" cy="1625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39,000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0" y="15716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C3BD2B2" wp14:editId="0E0EC591">
                                    <wp:extent cx="114739" cy="1625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65,000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179070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4295884" wp14:editId="31359B25">
                                    <wp:extent cx="114739" cy="1625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33,000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0" y="200977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4D46F665" wp14:editId="36675643">
                                    <wp:extent cx="114739" cy="16254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17,000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0" y="2228850"/>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70664B2" wp14:editId="7B51FBB2">
                                    <wp:extent cx="114739" cy="16254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25,000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0" y="2447925"/>
                            <a:ext cx="1257300" cy="29527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2F25B37" wp14:editId="56A23880">
                                    <wp:extent cx="114739" cy="16254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13,000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 o:spid="_x0000_s1114" style="position:absolute;margin-left:388.9pt;margin-top:9.75pt;width:99pt;height:3in;z-index:251714560" coordsize="1257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">
                <v:rect id="Rectangle 202" o:spid="_x0000_s1115" style="position:absolute;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ad8EA&#10;AADcAAAADwAAAGRycy9kb3ducmV2LnhtbESPS2vDMBCE74X8B7GB3hrJPpTiRAl5ECi95QG5LtbG&#10;MpFWxlId599HhUCPw8x8wyxWo3dioD62gTUUMwWCuA6m5UbD+bT/+AIRE7JBF5g0PCjCajl5W2Bl&#10;wp0PNBxTIzKEY4UabEpdJWWsLXmMs9ARZ+8aeo8py76Rpsd7hnsnS6U+pceW84LFjraW6tvx12sY&#10;NxeUwVm6ovTqZ9gXu2LrtH6fjus5iERj+g+/2t9GQ6lK+Du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4mnfBAAAA3AAAAA8AAAAAAAAAAAAAAAAAmAIAAGRycy9kb3du&#10;cmV2LnhtbFBLBQYAAAAABAAEAPUAAACGAw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C1B3C94" wp14:editId="3BF00309">
                              <wp:extent cx="114739" cy="16254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93</w:t>
                        </w:r>
                        <w:r w:rsidRPr="00B06E0D">
                          <w:rPr>
                            <w:color w:val="808080" w:themeColor="background1" w:themeShade="80"/>
                            <w:sz w:val="18"/>
                          </w:rPr>
                          <w:t>,000 people</w:t>
                        </w:r>
                      </w:p>
                    </w:txbxContent>
                  </v:textbox>
                </v:rect>
                <v:rect id="Rectangle 203" o:spid="_x0000_s1116" style="position:absolute;top:2190;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7MAA&#10;AADcAAAADwAAAGRycy9kb3ducmV2LnhtbESPQWsCMRSE7wX/Q3hCbzVZhSKrUdQiSG9Vwetj89ws&#10;Ji/LJq7bf98UBI/DzHzDLNeDd6KnLjaBNRQTBYK4CqbhWsP5tP+Yg4gJ2aALTBp+KcJ6NXpbYmnC&#10;g3+oP6ZaZAjHEjXYlNpSylhZ8hgnoSXO3jV0HlOWXS1Nh48M905OlfqUHhvOCxZb2lmqbse71zBs&#10;LyiDs3RF6dV3vy++ip3T+n08bBYgEg3pFX62D0bDVM3g/0w+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Q/7M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3A0C5FB" wp14:editId="39D80CCF">
                              <wp:extent cx="114739" cy="162546"/>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50</w:t>
                        </w:r>
                        <w:r w:rsidRPr="00B06E0D">
                          <w:rPr>
                            <w:color w:val="808080" w:themeColor="background1" w:themeShade="80"/>
                            <w:sz w:val="18"/>
                          </w:rPr>
                          <w:t>,000 people</w:t>
                        </w:r>
                      </w:p>
                    </w:txbxContent>
                  </v:textbox>
                </v:rect>
                <v:rect id="Rectangle 204" o:spid="_x0000_s1117" style="position:absolute;top:4381;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nmMAA&#10;AADcAAAADwAAAGRycy9kb3ducmV2LnhtbESPQWsCMRSE7wX/Q3hCbzVZkSKrUdQiSG9Vwetj89ws&#10;Ji/LJq7bf98UBI/DzHzDLNeDd6KnLjaBNRQTBYK4CqbhWsP5tP+Yg4gJ2aALTBp+KcJ6NXpbYmnC&#10;g3+oP6ZaZAjHEjXYlNpSylhZ8hgnoSXO3jV0HlOWXS1Nh48M905OlfqUHhvOCxZb2lmqbse71zBs&#10;LyiDs3RF6dV3vy++ip3T+n08bBYgEg3pFX62D0bDVM3g/0w+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2nmM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310D3D8" wp14:editId="279BC143">
                              <wp:extent cx="114739" cy="16254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24</w:t>
                        </w:r>
                        <w:r w:rsidRPr="00B06E0D">
                          <w:rPr>
                            <w:color w:val="808080" w:themeColor="background1" w:themeShade="80"/>
                            <w:sz w:val="18"/>
                          </w:rPr>
                          <w:t>,000people</w:t>
                        </w:r>
                      </w:p>
                    </w:txbxContent>
                  </v:textbox>
                </v:rect>
                <v:rect id="Rectangle 205" o:spid="_x0000_s1118" style="position:absolute;top:6572;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CA8AA&#10;AADcAAAADwAAAGRycy9kb3ducmV2LnhtbESPQWsCMRSE7wX/Q3hCbzVZwSKrUdQiSG9Vwetj89ws&#10;Ji/LJq7bf98UBI/DzHzDLNeDd6KnLjaBNRQTBYK4CqbhWsP5tP+Yg4gJ2aALTBp+KcJ6NXpbYmnC&#10;g3+oP6ZaZAjHEjXYlNpSylhZ8hgnoSXO3jV0HlOWXS1Nh48M905OlfqUHhvOCxZb2lmqbse71zBs&#10;LyiDs3RF6dV3vy++ip3T+n08bBYgEg3pFX62D0bDVM3g/0w+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ECA8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A41AED5" wp14:editId="44DD0C4D">
                              <wp:extent cx="114739" cy="16254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12</w:t>
                        </w:r>
                        <w:r w:rsidRPr="00B06E0D">
                          <w:rPr>
                            <w:color w:val="808080" w:themeColor="background1" w:themeShade="80"/>
                            <w:sz w:val="18"/>
                          </w:rPr>
                          <w:t>,000 people</w:t>
                        </w:r>
                      </w:p>
                    </w:txbxContent>
                  </v:textbox>
                </v:rect>
                <v:rect id="Rectangle 206" o:spid="_x0000_s1119" style="position:absolute;top:8763;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cdMAA&#10;AADcAAAADwAAAGRycy9kb3ducmV2LnhtbESPT4vCMBTE7wv7HcJb8LYm9SDSNYp/EMSb7oLXR/Ns&#10;yiYvpYm1fnsjCB6HmfkNM18O3omeutgE1lCMFQjiKpiGaw1/v7vvGYiYkA26wKThThGWi8+POZYm&#10;3PhI/SnVIkM4lqjBptSWUsbKksc4Di1x9i6h85iy7GppOrxluHdyotRUemw4L1hsaWOp+j9dvYZh&#10;fUYZnKULSq8O/a7YFhun9ehrWP2ASDSkd/jV3hsNEzWF55l8BO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OcdM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027BBD0" wp14:editId="6F5D0FBF">
                              <wp:extent cx="114739" cy="16254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xml:space="preserve">= </w:t>
                        </w:r>
                        <w:r>
                          <w:rPr>
                            <w:color w:val="808080" w:themeColor="background1" w:themeShade="80"/>
                            <w:sz w:val="18"/>
                          </w:rPr>
                          <w:t>11</w:t>
                        </w:r>
                        <w:r w:rsidRPr="00B06E0D">
                          <w:rPr>
                            <w:color w:val="808080" w:themeColor="background1" w:themeShade="80"/>
                            <w:sz w:val="18"/>
                          </w:rPr>
                          <w:t>,000 people</w:t>
                        </w:r>
                      </w:p>
                    </w:txbxContent>
                  </v:textbox>
                </v:rect>
                <v:rect id="Rectangle 207" o:spid="_x0000_s1120" style="position:absolute;top:13525;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578AA&#10;AADcAAAADwAAAGRycy9kb3ducmV2LnhtbESPQWsCMRSE7wX/Q3hCbzVZD1ZWo6hFkN6qgtfH5rlZ&#10;TF6WTVy3/74pCB6HmfmGWa4H70RPXWwCaygmCgRxFUzDtYbzaf8xBxETskEXmDT8UoT1avS2xNKE&#10;B/9Qf0y1yBCOJWqwKbWllLGy5DFOQkucvWvoPKYsu1qaDh8Z7p2cKjWTHhvOCxZb2lmqbse71zBs&#10;LyiDs3RF6dV3vy++ip3T+n08bBYgEg3pFX62D0bDVH3C/5l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8578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1AA4B37F" wp14:editId="3B86C35D">
                              <wp:extent cx="114739" cy="1625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39,000 people</w:t>
                        </w:r>
                      </w:p>
                    </w:txbxContent>
                  </v:textbox>
                </v:rect>
                <v:rect id="Rectangle 208" o:spid="_x0000_s1121" style="position:absolute;top:15716;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tnb0A&#10;AADcAAAADwAAAGRycy9kb3ducmV2LnhtbERPTYvCMBC9C/6HMMLebFIPi3SNoi6C7G1V8Do0Y1M2&#10;mZQmW+u/NwfB4+N9rzajd2KgPraBNZSFAkFcB9Nyo+FyPsyXIGJCNugCk4YHRdisp5MVVibc+ZeG&#10;U2pEDuFYoQabUldJGWtLHmMROuLM3ULvMWXYN9L0eM/h3smFUp/SY8u5wWJHe0v13+nfaxh3V5TB&#10;Wbqh9OpnOJTf5d5p/TEbt18gEo3pLX65j0bDQuW1+Uw+AnL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lCtnb0AAADcAAAADwAAAAAAAAAAAAAAAACYAgAAZHJzL2Rvd25yZXYu&#10;eG1sUEsFBgAAAAAEAAQA9QAAAII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2C3BD2B2" wp14:editId="0E0EC591">
                              <wp:extent cx="114739" cy="1625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65,000 people</w:t>
                        </w:r>
                      </w:p>
                    </w:txbxContent>
                  </v:textbox>
                </v:rect>
                <v:rect id="Rectangle 209" o:spid="_x0000_s1122" style="position:absolute;top:17907;width:1257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IBsAA&#10;AADcAAAADwAAAGRycy9kb3ducmV2LnhtbESPQWsCMRSE7wX/Q3hCbzVZD1JXo6hFkN6qgtfH5rlZ&#10;TF6WTVy3/74pCB6HmfmGWa4H70RPXWwCaygmCgRxFUzDtYbzaf/xCSImZIMuMGn4pQjr1ehtiaUJ&#10;D/6h/phqkSEcS9RgU2pLKWNlyWOchJY4e9fQeUxZdrU0HT4y3Ds5VWomPTacFyy2tLNU3Y53r2HY&#10;XlAGZ+mK0qvvfl98FTun9ft42CxAJBrSK/xsH4yGqZrD/5l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wIBs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34295884" wp14:editId="31359B25">
                              <wp:extent cx="114739" cy="1625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33,000 people</w:t>
                        </w:r>
                      </w:p>
                    </w:txbxContent>
                  </v:textbox>
                </v:rect>
                <v:rect id="Rectangle 210" o:spid="_x0000_s1123" style="position:absolute;top:20097;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3RrwA&#10;AADcAAAADwAAAGRycy9kb3ducmV2LnhtbERPy6rCMBDdC/5DGMGdpnUhl2oUHwjiTq/gdmjGpphM&#10;ShNr/XuzEFweznu57p0VHbWh9qwgn2YgiEuva64UXP8Pkz8QISJrtJ5JwZsCrFfDwRIL7V98pu4S&#10;K5FCOBSowMTYFFKG0pDDMPUNceLuvnUYE2wrqVt8pXBn5SzL5tJhzanBYEM7Q+Xj8nQK+u0NpbeG&#10;7ihdduoO+T7fWaXGo36zABGpjz/x133UCmZ5mp/OpCM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zdGvAAAANwAAAAPAAAAAAAAAAAAAAAAAJgCAABkcnMvZG93bnJldi54&#10;bWxQSwUGAAAAAAQABAD1AAAAgQM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4D46F665" wp14:editId="36675643">
                              <wp:extent cx="114739" cy="16254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17,000 people</w:t>
                        </w:r>
                      </w:p>
                    </w:txbxContent>
                  </v:textbox>
                </v:rect>
                <v:rect id="Rectangle 211" o:spid="_x0000_s1124" style="position:absolute;top:22288;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S3cAA&#10;AADcAAAADwAAAGRycy9kb3ducmV2LnhtbESPT4vCMBTE74LfIbwFb5rGwyJdo7iKIHvzD+z10Tyb&#10;YvJSmli7334jCB6HmfkNs1wP3omeutgE1qBmBQjiKpiGaw2X8366ABETskEXmDT8UYT1ajxaYmnC&#10;g4/Un1ItMoRjiRpsSm0pZawseYyz0BJn7xo6jynLrpamw0eGeyfnRfEpPTacFyy2tLVU3U53r2H4&#10;/kUZnKUrSl/89Hu1U1un9eRj2HyBSDSkd/jVPhgNc6XgeSYf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OS3cAAAADcAAAADwAAAAAAAAAAAAAAAACYAgAAZHJzL2Rvd25y&#10;ZXYueG1sUEsFBgAAAAAEAAQA9QAAAIUDA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670664B2" wp14:editId="7B51FBB2">
                              <wp:extent cx="114739" cy="16254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25,000 people</w:t>
                        </w:r>
                      </w:p>
                    </w:txbxContent>
                  </v:textbox>
                </v:rect>
                <v:rect id="Rectangle 212" o:spid="_x0000_s1125" style="position:absolute;top:24479;width:1257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MqsEA&#10;AADcAAAADwAAAGRycy9kb3ducmV2LnhtbESPwWrDMBBE74X8g9hAb41sH0pxIpvEwVB6a1rIdbE2&#10;lom0MpbqOH8fFQo9DjPzhtnVi7NipikMnhXkmwwEcef1wL2C76/25Q1EiMgarWdScKcAdbV62mGp&#10;/Y0/aT7FXiQIhxIVmBjHUsrQGXIYNn4kTt7FTw5jklMv9YS3BHdWFln2Kh0OnBYMjtQY6q6nH6dg&#10;OZxRemvogtJlH3ObH/PGKvW8XvZbEJGW+B/+a79rBUVewO+ZdARk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DKrBAAAA3AAAAA8AAAAAAAAAAAAAAAAAmAIAAGRycy9kb3du&#10;cmV2LnhtbFBLBQYAAAAABAAEAPUAAACGAwAAAAA=&#10;" filled="f" stroked="f">
                  <v:textbox>
                    <w:txbxContent>
                      <w:p w:rsidR="003B1F6A" w:rsidRPr="00B06E0D" w:rsidRDefault="003B1F6A" w:rsidP="003B1F6A">
                        <w:pPr>
                          <w:spacing w:after="0" w:line="240" w:lineRule="auto"/>
                          <w:rPr>
                            <w:color w:val="808080" w:themeColor="background1" w:themeShade="80"/>
                            <w:sz w:val="20"/>
                          </w:rPr>
                        </w:pPr>
                        <w:r w:rsidRPr="00B06E0D">
                          <w:rPr>
                            <w:noProof/>
                            <w:color w:val="808080" w:themeColor="background1" w:themeShade="80"/>
                          </w:rPr>
                          <w:drawing>
                            <wp:inline distT="0" distB="0" distL="0" distR="0" wp14:anchorId="72F25B37" wp14:editId="56A23880">
                              <wp:extent cx="114739" cy="16254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ple_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39" cy="162546"/>
                                      </a:xfrm>
                                      <a:prstGeom prst="rect">
                                        <a:avLst/>
                                      </a:prstGeom>
                                      <a:effectLst/>
                                    </pic:spPr>
                                  </pic:pic>
                                </a:graphicData>
                              </a:graphic>
                            </wp:inline>
                          </w:drawing>
                        </w:r>
                        <w:r w:rsidRPr="00B06E0D">
                          <w:rPr>
                            <w:color w:val="808080" w:themeColor="background1" w:themeShade="80"/>
                            <w:sz w:val="20"/>
                          </w:rPr>
                          <w:t xml:space="preserve"> </w:t>
                        </w:r>
                        <w:r w:rsidRPr="00B06E0D">
                          <w:rPr>
                            <w:color w:val="808080" w:themeColor="background1" w:themeShade="80"/>
                            <w:sz w:val="18"/>
                          </w:rPr>
                          <w:t>= 13,000 people</w:t>
                        </w:r>
                      </w:p>
                    </w:txbxContent>
                  </v:textbox>
                </v:rect>
              </v:group>
            </w:pict>
          </mc:Fallback>
        </mc:AlternateContent>
      </w:r>
      <w:r w:rsidR="00551C60">
        <w:rPr>
          <w:noProof/>
        </w:rPr>
        <w:drawing>
          <wp:inline distT="0" distB="0" distL="0" distR="0" wp14:anchorId="19742942" wp14:editId="185F9734">
            <wp:extent cx="4572000" cy="2834640"/>
            <wp:effectExtent l="0" t="0" r="0" b="381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3DAF" w:rsidRDefault="000B3DAF" w:rsidP="004454CD">
      <w:pPr>
        <w:pStyle w:val="SBCTCHeadline"/>
        <w:rPr>
          <w:rFonts w:ascii="Gill Sans MT" w:hAnsi="Gill Sans MT"/>
          <w:b w:val="0"/>
          <w:color w:val="auto"/>
          <w:sz w:val="22"/>
          <w:szCs w:val="22"/>
        </w:rPr>
      </w:pPr>
    </w:p>
    <w:p w:rsidR="003B1F6A" w:rsidRDefault="006D7DEB" w:rsidP="004454CD">
      <w:pPr>
        <w:pStyle w:val="SBCTCHeadline"/>
        <w:rPr>
          <w:rFonts w:ascii="Gill Sans MT" w:hAnsi="Gill Sans MT"/>
          <w:b w:val="0"/>
          <w:color w:val="auto"/>
          <w:sz w:val="22"/>
          <w:szCs w:val="22"/>
        </w:rPr>
      </w:pPr>
      <w:r>
        <w:rPr>
          <w:rFonts w:ascii="Gill Sans MT" w:hAnsi="Gill Sans MT"/>
          <w:b w:val="0"/>
          <w:color w:val="auto"/>
          <w:sz w:val="22"/>
          <w:szCs w:val="22"/>
        </w:rPr>
        <w:t>M</w:t>
      </w:r>
      <w:r w:rsidR="00211D5B">
        <w:rPr>
          <w:rFonts w:ascii="Gill Sans MT" w:hAnsi="Gill Sans MT"/>
          <w:b w:val="0"/>
          <w:color w:val="auto"/>
          <w:sz w:val="22"/>
          <w:szCs w:val="22"/>
        </w:rPr>
        <w:t xml:space="preserve">ost demographic groups follow a pattern similar to the </w:t>
      </w:r>
      <w:r w:rsidR="00E3233D">
        <w:rPr>
          <w:rFonts w:ascii="Gill Sans MT" w:hAnsi="Gill Sans MT"/>
          <w:b w:val="0"/>
          <w:color w:val="auto"/>
          <w:sz w:val="22"/>
          <w:szCs w:val="22"/>
        </w:rPr>
        <w:t xml:space="preserve">total </w:t>
      </w:r>
      <w:r w:rsidR="00211D5B">
        <w:rPr>
          <w:rFonts w:ascii="Gill Sans MT" w:hAnsi="Gill Sans MT"/>
          <w:b w:val="0"/>
          <w:color w:val="auto"/>
          <w:sz w:val="22"/>
          <w:szCs w:val="22"/>
        </w:rPr>
        <w:t>population of Washington 25-44-year-olds with close to 100 percent having completed some high school and close to 90 percent having comp</w:t>
      </w:r>
      <w:r w:rsidR="00204F69">
        <w:rPr>
          <w:rFonts w:ascii="Gill Sans MT" w:hAnsi="Gill Sans MT"/>
          <w:b w:val="0"/>
          <w:color w:val="auto"/>
          <w:sz w:val="22"/>
          <w:szCs w:val="22"/>
        </w:rPr>
        <w:t>leted a high school credential. This suggests that the majority of work towards the high school attainment goal will involve helping people who have completed some high school to comp</w:t>
      </w:r>
      <w:r w:rsidR="0030427D">
        <w:rPr>
          <w:rFonts w:ascii="Gill Sans MT" w:hAnsi="Gill Sans MT"/>
          <w:b w:val="0"/>
          <w:color w:val="auto"/>
          <w:sz w:val="22"/>
          <w:szCs w:val="22"/>
        </w:rPr>
        <w:t>lete a high school credential. People with a person</w:t>
      </w:r>
      <w:r w:rsidR="00301584">
        <w:rPr>
          <w:rFonts w:ascii="Gill Sans MT" w:hAnsi="Gill Sans MT"/>
          <w:b w:val="0"/>
          <w:color w:val="auto"/>
          <w:sz w:val="22"/>
          <w:szCs w:val="22"/>
        </w:rPr>
        <w:t>al</w:t>
      </w:r>
      <w:r w:rsidR="0030427D">
        <w:rPr>
          <w:rFonts w:ascii="Gill Sans MT" w:hAnsi="Gill Sans MT"/>
          <w:b w:val="0"/>
          <w:color w:val="auto"/>
          <w:sz w:val="22"/>
          <w:szCs w:val="22"/>
        </w:rPr>
        <w:t xml:space="preserve"> income of over $50,000 a year have </w:t>
      </w:r>
      <w:r w:rsidR="006519A3">
        <w:rPr>
          <w:rFonts w:ascii="Gill Sans MT" w:hAnsi="Gill Sans MT"/>
          <w:b w:val="0"/>
          <w:color w:val="auto"/>
          <w:sz w:val="22"/>
          <w:szCs w:val="22"/>
        </w:rPr>
        <w:t xml:space="preserve">already come </w:t>
      </w:r>
      <w:r w:rsidR="0030427D">
        <w:rPr>
          <w:rFonts w:ascii="Gill Sans MT" w:hAnsi="Gill Sans MT"/>
          <w:b w:val="0"/>
          <w:color w:val="auto"/>
          <w:sz w:val="22"/>
          <w:szCs w:val="22"/>
        </w:rPr>
        <w:t xml:space="preserve">close to </w:t>
      </w:r>
      <w:r>
        <w:rPr>
          <w:rFonts w:ascii="Gill Sans MT" w:hAnsi="Gill Sans MT"/>
          <w:b w:val="0"/>
          <w:color w:val="auto"/>
          <w:sz w:val="22"/>
          <w:szCs w:val="22"/>
        </w:rPr>
        <w:t xml:space="preserve">the </w:t>
      </w:r>
      <w:r w:rsidR="0030427D">
        <w:rPr>
          <w:rFonts w:ascii="Gill Sans MT" w:hAnsi="Gill Sans MT"/>
          <w:b w:val="0"/>
          <w:color w:val="auto"/>
          <w:sz w:val="22"/>
          <w:szCs w:val="22"/>
        </w:rPr>
        <w:t xml:space="preserve">100 </w:t>
      </w:r>
      <w:r>
        <w:rPr>
          <w:rFonts w:ascii="Gill Sans MT" w:hAnsi="Gill Sans MT"/>
          <w:b w:val="0"/>
          <w:color w:val="auto"/>
          <w:sz w:val="22"/>
          <w:szCs w:val="22"/>
        </w:rPr>
        <w:t>attainment goal</w:t>
      </w:r>
      <w:r w:rsidR="0030427D">
        <w:rPr>
          <w:rFonts w:ascii="Gill Sans MT" w:hAnsi="Gill Sans MT"/>
          <w:b w:val="0"/>
          <w:color w:val="auto"/>
          <w:sz w:val="22"/>
          <w:szCs w:val="22"/>
        </w:rPr>
        <w:t xml:space="preserve">.  </w:t>
      </w:r>
      <w:r w:rsidR="00301584">
        <w:rPr>
          <w:rFonts w:ascii="Gill Sans MT" w:hAnsi="Gill Sans MT"/>
          <w:b w:val="0"/>
          <w:color w:val="auto"/>
          <w:sz w:val="22"/>
          <w:szCs w:val="22"/>
        </w:rPr>
        <w:t>Some demographic groups with lower rates of high school enrollment and completion include p</w:t>
      </w:r>
      <w:r w:rsidR="0030427D">
        <w:rPr>
          <w:rFonts w:ascii="Gill Sans MT" w:hAnsi="Gill Sans MT"/>
          <w:b w:val="0"/>
          <w:color w:val="auto"/>
          <w:sz w:val="22"/>
          <w:szCs w:val="22"/>
        </w:rPr>
        <w:t xml:space="preserve">eople who identify as Hispanic/Latino, </w:t>
      </w:r>
      <w:r w:rsidR="00301584">
        <w:rPr>
          <w:rFonts w:ascii="Gill Sans MT" w:hAnsi="Gill Sans MT"/>
          <w:b w:val="0"/>
          <w:color w:val="auto"/>
          <w:sz w:val="22"/>
          <w:szCs w:val="22"/>
        </w:rPr>
        <w:t xml:space="preserve">people who </w:t>
      </w:r>
      <w:r w:rsidR="0030427D">
        <w:rPr>
          <w:rFonts w:ascii="Gill Sans MT" w:hAnsi="Gill Sans MT"/>
          <w:b w:val="0"/>
          <w:color w:val="auto"/>
          <w:sz w:val="22"/>
          <w:szCs w:val="22"/>
        </w:rPr>
        <w:t>speak English less than “very well</w:t>
      </w:r>
      <w:r w:rsidR="00301584">
        <w:rPr>
          <w:rFonts w:ascii="Gill Sans MT" w:hAnsi="Gill Sans MT"/>
          <w:b w:val="0"/>
          <w:color w:val="auto"/>
          <w:sz w:val="22"/>
          <w:szCs w:val="22"/>
        </w:rPr>
        <w:t>,</w:t>
      </w:r>
      <w:r w:rsidR="0030427D">
        <w:rPr>
          <w:rFonts w:ascii="Gill Sans MT" w:hAnsi="Gill Sans MT"/>
          <w:b w:val="0"/>
          <w:color w:val="auto"/>
          <w:sz w:val="22"/>
          <w:szCs w:val="22"/>
        </w:rPr>
        <w:t>”</w:t>
      </w:r>
      <w:r w:rsidR="00301584">
        <w:rPr>
          <w:rFonts w:ascii="Gill Sans MT" w:hAnsi="Gill Sans MT"/>
          <w:b w:val="0"/>
          <w:color w:val="auto"/>
          <w:sz w:val="22"/>
          <w:szCs w:val="22"/>
        </w:rPr>
        <w:t xml:space="preserve"> people who are not in the labor force, people with a person</w:t>
      </w:r>
      <w:r w:rsidR="006519A3">
        <w:rPr>
          <w:rFonts w:ascii="Gill Sans MT" w:hAnsi="Gill Sans MT"/>
          <w:b w:val="0"/>
          <w:color w:val="auto"/>
          <w:sz w:val="22"/>
          <w:szCs w:val="22"/>
        </w:rPr>
        <w:t>al</w:t>
      </w:r>
      <w:r w:rsidR="00301584">
        <w:rPr>
          <w:rFonts w:ascii="Gill Sans MT" w:hAnsi="Gill Sans MT"/>
          <w:b w:val="0"/>
          <w:color w:val="auto"/>
          <w:sz w:val="22"/>
          <w:szCs w:val="22"/>
        </w:rPr>
        <w:t xml:space="preserve"> income less than $25,000 a year, and people who live in Central and Eastern Washington. </w:t>
      </w:r>
    </w:p>
    <w:p w:rsidR="000B3DAF" w:rsidRDefault="000B3DAF" w:rsidP="004454CD">
      <w:pPr>
        <w:pStyle w:val="SBCTCHeadline"/>
        <w:rPr>
          <w:rFonts w:ascii="Gill Sans MT" w:hAnsi="Gill Sans MT"/>
          <w:b w:val="0"/>
          <w:color w:val="auto"/>
          <w:sz w:val="22"/>
          <w:szCs w:val="22"/>
        </w:rPr>
      </w:pPr>
    </w:p>
    <w:p w:rsidR="00D13059" w:rsidRPr="00D13059" w:rsidRDefault="00D13059" w:rsidP="004454CD">
      <w:pPr>
        <w:pStyle w:val="SBCTCHeadline"/>
        <w:rPr>
          <w:rFonts w:ascii="Gill Sans MT" w:hAnsi="Gill Sans MT"/>
          <w:b w:val="0"/>
          <w:color w:val="auto"/>
          <w:sz w:val="22"/>
          <w:szCs w:val="22"/>
        </w:rPr>
      </w:pPr>
      <w:r>
        <w:rPr>
          <w:rFonts w:ascii="Gill Sans MT" w:hAnsi="Gill Sans MT"/>
          <w:b w:val="0"/>
          <w:color w:val="auto"/>
          <w:sz w:val="22"/>
          <w:szCs w:val="22"/>
        </w:rPr>
        <w:t xml:space="preserve">**for more information see </w:t>
      </w:r>
      <w:r w:rsidR="00CD271C">
        <w:rPr>
          <w:rFonts w:ascii="Gill Sans MT" w:hAnsi="Gill Sans MT"/>
          <w:b w:val="0"/>
          <w:color w:val="auto"/>
          <w:sz w:val="22"/>
          <w:szCs w:val="22"/>
        </w:rPr>
        <w:t xml:space="preserve">the full report, </w:t>
      </w:r>
      <w:r>
        <w:rPr>
          <w:rFonts w:ascii="Gill Sans MT" w:hAnsi="Gill Sans MT"/>
          <w:b w:val="0"/>
          <w:i/>
          <w:color w:val="auto"/>
          <w:sz w:val="22"/>
          <w:szCs w:val="22"/>
        </w:rPr>
        <w:t>Community &amp; Technical College Share of Washington’s Educational Attainment Goals for 2023</w:t>
      </w:r>
      <w:r>
        <w:rPr>
          <w:rFonts w:ascii="Gill Sans MT" w:hAnsi="Gill Sans MT"/>
          <w:b w:val="0"/>
          <w:color w:val="auto"/>
          <w:sz w:val="22"/>
          <w:szCs w:val="22"/>
        </w:rPr>
        <w:t>, on the SBCTC website under research reports (</w:t>
      </w:r>
      <w:r w:rsidRPr="00D13059">
        <w:rPr>
          <w:rFonts w:ascii="Gill Sans MT" w:hAnsi="Gill Sans MT"/>
          <w:b w:val="0"/>
          <w:color w:val="auto"/>
          <w:sz w:val="22"/>
          <w:szCs w:val="22"/>
        </w:rPr>
        <w:t>http://sbctc.edu/college/d_research-reports.aspx</w:t>
      </w:r>
      <w:r w:rsidR="00CD271C">
        <w:rPr>
          <w:rFonts w:ascii="Gill Sans MT" w:hAnsi="Gill Sans MT"/>
          <w:b w:val="0"/>
          <w:color w:val="auto"/>
          <w:sz w:val="22"/>
          <w:szCs w:val="22"/>
        </w:rPr>
        <w:t>).</w:t>
      </w:r>
    </w:p>
    <w:sectPr w:rsidR="00D13059" w:rsidRPr="00D13059" w:rsidSect="00061136">
      <w:endnotePr>
        <w:numFmt w:val="decimal"/>
      </w:endnotePr>
      <w:pgSz w:w="12240" w:h="15840"/>
      <w:pgMar w:top="900" w:right="907" w:bottom="1800" w:left="907" w:header="360" w:footer="9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105" w:rsidRDefault="007A3105">
      <w:pPr>
        <w:spacing w:after="0" w:line="240" w:lineRule="auto"/>
      </w:pPr>
      <w:r>
        <w:separator/>
      </w:r>
    </w:p>
  </w:endnote>
  <w:endnote w:type="continuationSeparator" w:id="0">
    <w:p w:rsidR="007A3105" w:rsidRDefault="007A3105">
      <w:pPr>
        <w:spacing w:after="0" w:line="240" w:lineRule="auto"/>
      </w:pPr>
      <w:r>
        <w:continuationSeparator/>
      </w:r>
    </w:p>
  </w:endnote>
  <w:endnote w:id="1">
    <w:p w:rsidR="00623245" w:rsidRPr="00DC4709" w:rsidRDefault="00623245">
      <w:pPr>
        <w:pStyle w:val="EndnoteText"/>
        <w:rPr>
          <w:rFonts w:ascii="Gill Sans MT" w:hAnsi="Gill Sans MT"/>
          <w:szCs w:val="22"/>
        </w:rPr>
      </w:pPr>
      <w:r>
        <w:rPr>
          <w:rStyle w:val="EndnoteReference"/>
        </w:rPr>
        <w:endnoteRef/>
      </w:r>
      <w:r>
        <w:t xml:space="preserve"> </w:t>
      </w:r>
      <w:r w:rsidRPr="00DC4709">
        <w:rPr>
          <w:rFonts w:ascii="Gill Sans MT" w:hAnsi="Gill Sans MT"/>
          <w:szCs w:val="22"/>
        </w:rPr>
        <w:t>Washington Student Achievement Council. (2013). The roadmap: A plan to increase educational attainment in Washington.</w:t>
      </w:r>
    </w:p>
  </w:endnote>
  <w:endnote w:id="2">
    <w:p w:rsidR="00623245" w:rsidRDefault="00623245">
      <w:pPr>
        <w:pStyle w:val="EndnoteText"/>
      </w:pPr>
      <w:r>
        <w:rPr>
          <w:rStyle w:val="EndnoteReference"/>
        </w:rPr>
        <w:endnoteRef/>
      </w:r>
      <w:r>
        <w:t xml:space="preserve"> </w:t>
      </w:r>
      <w:r w:rsidRPr="00DC4709">
        <w:rPr>
          <w:rFonts w:ascii="Gill Sans MT" w:hAnsi="Gill Sans MT"/>
          <w:szCs w:val="22"/>
        </w:rPr>
        <w:t>House Bill 2626, signed by the Governor April 3, 2014, effective June 12, 2014.</w:t>
      </w:r>
    </w:p>
  </w:endnote>
  <w:endnote w:id="3">
    <w:p w:rsidR="00091827" w:rsidRDefault="00091827">
      <w:pPr>
        <w:pStyle w:val="EndnoteText"/>
      </w:pPr>
      <w:r>
        <w:rPr>
          <w:rStyle w:val="EndnoteReference"/>
        </w:rPr>
        <w:endnoteRef/>
      </w:r>
      <w:r>
        <w:t xml:space="preserve"> </w:t>
      </w:r>
      <w:r w:rsidR="00DC4709" w:rsidRPr="00DC4709">
        <w:rPr>
          <w:rFonts w:ascii="Gill Sans MT" w:hAnsi="Gill Sans MT"/>
          <w:szCs w:val="22"/>
        </w:rPr>
        <w:t xml:space="preserve">SBCTC analysis of American Community Survey (ACS) 2011-2013 </w:t>
      </w:r>
      <w:r w:rsidR="00DC4709">
        <w:rPr>
          <w:rFonts w:ascii="Gill Sans MT" w:hAnsi="Gill Sans MT"/>
          <w:szCs w:val="22"/>
        </w:rPr>
        <w:t>population estimates.</w:t>
      </w:r>
      <w:r w:rsidR="00DC4709" w:rsidRPr="00DC4709">
        <w:rPr>
          <w:rFonts w:ascii="Gill Sans MT" w:hAnsi="Gill Sans MT"/>
          <w:szCs w:val="22"/>
        </w:rPr>
        <w:t xml:space="preserve"> </w:t>
      </w:r>
      <w:r w:rsidR="00DC4709">
        <w:rPr>
          <w:rFonts w:ascii="Gill Sans MT" w:hAnsi="Gill Sans MT"/>
          <w:szCs w:val="22"/>
        </w:rPr>
        <w:t>T</w:t>
      </w:r>
      <w:r w:rsidR="00DC4709" w:rsidRPr="00DC4709">
        <w:rPr>
          <w:rFonts w:ascii="Gill Sans MT" w:hAnsi="Gill Sans MT"/>
          <w:szCs w:val="22"/>
        </w:rPr>
        <w:t xml:space="preserve">he current attainment rate of 50 percent cited in this report </w:t>
      </w:r>
      <w:r w:rsidR="006D7DEB">
        <w:rPr>
          <w:rFonts w:ascii="Gill Sans MT" w:hAnsi="Gill Sans MT"/>
          <w:szCs w:val="22"/>
        </w:rPr>
        <w:t>was calculated by</w:t>
      </w:r>
      <w:r w:rsidR="00DC4709" w:rsidRPr="00DC4709">
        <w:rPr>
          <w:rFonts w:ascii="Gill Sans MT" w:hAnsi="Gill Sans MT"/>
          <w:szCs w:val="22"/>
        </w:rPr>
        <w:t xml:space="preserve"> WSAC researchers and represents an estimated range of 48 to 54 percent</w:t>
      </w:r>
      <w:r w:rsidR="00DC4709">
        <w:rPr>
          <w:rFonts w:ascii="Gill Sans MT" w:hAnsi="Gill Sans MT"/>
          <w:szCs w:val="22"/>
        </w:rPr>
        <w:t xml:space="preserve">. </w:t>
      </w:r>
      <w:r w:rsidR="004472CC">
        <w:rPr>
          <w:rFonts w:ascii="Gill Sans MT" w:hAnsi="Gill Sans MT"/>
          <w:szCs w:val="22"/>
        </w:rPr>
        <w:t>T</w:t>
      </w:r>
      <w:r w:rsidR="00DC4709">
        <w:rPr>
          <w:rFonts w:ascii="Gill Sans MT" w:hAnsi="Gill Sans MT"/>
          <w:szCs w:val="22"/>
        </w:rPr>
        <w:t xml:space="preserve">he effect of </w:t>
      </w:r>
      <w:r w:rsidR="004472CC">
        <w:rPr>
          <w:rFonts w:ascii="Gill Sans MT" w:hAnsi="Gill Sans MT"/>
          <w:szCs w:val="22"/>
        </w:rPr>
        <w:t xml:space="preserve">in-migration was not included in estimates to focus on the target population of current Washington residents, </w:t>
      </w:r>
      <w:r w:rsidR="006D7DEB">
        <w:rPr>
          <w:rFonts w:ascii="Gill Sans MT" w:hAnsi="Gill Sans MT"/>
          <w:szCs w:val="22"/>
        </w:rPr>
        <w:t xml:space="preserve">and </w:t>
      </w:r>
      <w:r w:rsidR="004472CC">
        <w:rPr>
          <w:rFonts w:ascii="Gill Sans MT" w:hAnsi="Gill Sans MT"/>
          <w:szCs w:val="22"/>
        </w:rPr>
        <w:t xml:space="preserve">considering that </w:t>
      </w:r>
      <w:r w:rsidR="006D7DEB">
        <w:rPr>
          <w:rFonts w:ascii="Gill Sans MT" w:hAnsi="Gill Sans MT"/>
          <w:szCs w:val="22"/>
        </w:rPr>
        <w:t>many</w:t>
      </w:r>
      <w:r w:rsidR="004472CC">
        <w:rPr>
          <w:rFonts w:ascii="Gill Sans MT" w:hAnsi="Gill Sans MT"/>
          <w:szCs w:val="22"/>
        </w:rPr>
        <w:t xml:space="preserve"> in-migrants in this age group have a postsecondary credential when they move into the state. </w:t>
      </w:r>
    </w:p>
  </w:endnote>
  <w:endnote w:id="4">
    <w:p w:rsidR="00DC4709" w:rsidRDefault="00DC4709">
      <w:pPr>
        <w:pStyle w:val="EndnoteText"/>
      </w:pPr>
      <w:r>
        <w:rPr>
          <w:rStyle w:val="EndnoteReference"/>
        </w:rPr>
        <w:endnoteRef/>
      </w:r>
      <w:r>
        <w:t xml:space="preserve"> </w:t>
      </w:r>
      <w:r w:rsidRPr="00DC4709">
        <w:rPr>
          <w:rFonts w:ascii="Gill Sans MT" w:hAnsi="Gill Sans MT"/>
          <w:szCs w:val="22"/>
        </w:rPr>
        <w:t>SBCTC analysis of ACS 2011-2013 population estimates</w:t>
      </w:r>
    </w:p>
  </w:endnote>
  <w:endnote w:id="5">
    <w:p w:rsidR="00DC4709" w:rsidRPr="00DC4709" w:rsidRDefault="00DC4709">
      <w:pPr>
        <w:pStyle w:val="EndnoteText"/>
      </w:pPr>
      <w:r>
        <w:rPr>
          <w:rStyle w:val="EndnoteReference"/>
        </w:rPr>
        <w:endnoteRef/>
      </w:r>
      <w:r>
        <w:t xml:space="preserve"> </w:t>
      </w:r>
      <w:r w:rsidRPr="00DC4709">
        <w:rPr>
          <w:rFonts w:ascii="Gill Sans MT" w:hAnsi="Gill Sans MT"/>
          <w:szCs w:val="22"/>
        </w:rPr>
        <w:t>SBCTC analysis of IPEDS 2012-13 award counts for all reporting institutions of higher education in Washington</w:t>
      </w:r>
      <w:r w:rsidR="0037645F">
        <w:rPr>
          <w:rFonts w:ascii="Gill Sans MT" w:hAnsi="Gill Sans MT"/>
          <w:szCs w:val="22"/>
        </w:rPr>
        <w:t xml:space="preserve">.  Adjustments made to estimate the number of first-time postsecondary awards based </w:t>
      </w:r>
      <w:r w:rsidR="00A842C3">
        <w:rPr>
          <w:rFonts w:ascii="Gill Sans MT" w:hAnsi="Gill Sans MT"/>
          <w:szCs w:val="22"/>
        </w:rPr>
        <w:t>on</w:t>
      </w:r>
      <w:r w:rsidR="006D7DEB">
        <w:rPr>
          <w:rFonts w:ascii="Gill Sans MT" w:hAnsi="Gill Sans MT"/>
          <w:szCs w:val="22"/>
        </w:rPr>
        <w:t xml:space="preserve"> the results of:</w:t>
      </w:r>
      <w:r w:rsidR="00A842C3">
        <w:rPr>
          <w:rFonts w:ascii="Gill Sans MT" w:hAnsi="Gill Sans MT"/>
          <w:szCs w:val="22"/>
        </w:rPr>
        <w:t xml:space="preserve"> SBCTC. (2013). The role of transfer in attainment of baccalaureate degrees at Washington public bachelor’s degree institutions: Class of 2011.</w:t>
      </w:r>
    </w:p>
  </w:endnote>
  <w:endnote w:id="6">
    <w:p w:rsidR="00DC4709" w:rsidRDefault="00DC4709">
      <w:pPr>
        <w:pStyle w:val="EndnoteText"/>
      </w:pPr>
      <w:r>
        <w:rPr>
          <w:rStyle w:val="EndnoteReference"/>
        </w:rPr>
        <w:endnoteRef/>
      </w:r>
      <w:r>
        <w:t xml:space="preserve"> SBCTC analysis of ACS 2011-2013 population estimates</w:t>
      </w:r>
    </w:p>
  </w:endnote>
  <w:endnote w:id="7">
    <w:p w:rsidR="00A3637A" w:rsidRDefault="00A3637A" w:rsidP="00A3637A">
      <w:pPr>
        <w:pStyle w:val="EndnoteText"/>
      </w:pPr>
      <w:r>
        <w:rPr>
          <w:rStyle w:val="EndnoteReference"/>
        </w:rPr>
        <w:endnoteRef/>
      </w:r>
      <w:r>
        <w:t xml:space="preserve"> </w:t>
      </w:r>
      <w:r w:rsidR="002B6782">
        <w:t>ibid.</w:t>
      </w:r>
      <w:r>
        <w:rPr>
          <w:rFonts w:ascii="Gill Sans MT" w:hAnsi="Gill Sans MT"/>
          <w:szCs w:val="22"/>
        </w:rPr>
        <w:t xml:space="preserve"> </w:t>
      </w:r>
    </w:p>
  </w:endnote>
  <w:endnote w:id="8">
    <w:p w:rsidR="004454CD" w:rsidRDefault="004454CD" w:rsidP="004454CD">
      <w:pPr>
        <w:pStyle w:val="EndnoteText"/>
      </w:pPr>
      <w:r>
        <w:rPr>
          <w:rStyle w:val="EndnoteReference"/>
        </w:rPr>
        <w:endnoteRef/>
      </w:r>
      <w:r>
        <w:t xml:space="preserve"> </w:t>
      </w:r>
      <w:r w:rsidR="002B6782">
        <w:t>ibid</w:t>
      </w:r>
    </w:p>
  </w:endnote>
  <w:endnote w:id="9">
    <w:p w:rsidR="004454CD" w:rsidRPr="00DC4709" w:rsidRDefault="004454CD" w:rsidP="004454CD">
      <w:pPr>
        <w:pStyle w:val="EndnoteText"/>
      </w:pPr>
      <w:r>
        <w:rPr>
          <w:rStyle w:val="EndnoteReference"/>
        </w:rPr>
        <w:endnoteRef/>
      </w:r>
      <w:r>
        <w:t xml:space="preserve"> </w:t>
      </w:r>
      <w:r w:rsidRPr="00DC4709">
        <w:rPr>
          <w:rFonts w:ascii="Gill Sans MT" w:hAnsi="Gill Sans MT"/>
          <w:szCs w:val="22"/>
        </w:rPr>
        <w:t xml:space="preserve">SBCTC analysis of </w:t>
      </w:r>
      <w:r w:rsidR="008A78E7">
        <w:rPr>
          <w:rFonts w:ascii="Gill Sans MT" w:hAnsi="Gill Sans MT"/>
          <w:szCs w:val="22"/>
        </w:rPr>
        <w:t>high school credential numbers reported by OSPI, SBCTC, and GED Testing Service</w:t>
      </w:r>
      <w:r w:rsidR="006D7DEB">
        <w:rPr>
          <w:rFonts w:ascii="Gill Sans MT" w:hAnsi="Gill Sans MT"/>
          <w:szCs w:val="22"/>
        </w:rPr>
        <w:t xml:space="preserve"> </w:t>
      </w:r>
      <w:r w:rsidR="008A78E7">
        <w:rPr>
          <w:rFonts w:ascii="Gill Sans MT" w:hAnsi="Gill Sans MT"/>
          <w:szCs w:val="22"/>
        </w:rPr>
        <w:t>®</w:t>
      </w:r>
      <w:r w:rsidR="006D7DEB">
        <w:rPr>
          <w:rFonts w:ascii="Gill Sans MT" w:hAnsi="Gill Sans MT"/>
          <w:szCs w:val="22"/>
        </w:rPr>
        <w:t>.  H</w:t>
      </w:r>
      <w:r w:rsidR="006D7DEB">
        <w:t>igh school equivalency exams completed after self-study were excluded from expected share calculations, because the rate of self-study credential earners is not expected to drastically change of its own accord</w:t>
      </w:r>
    </w:p>
  </w:endnote>
  <w:endnote w:id="10">
    <w:p w:rsidR="004454CD" w:rsidRDefault="004454CD" w:rsidP="004454CD">
      <w:pPr>
        <w:pStyle w:val="EndnoteText"/>
      </w:pPr>
      <w:r>
        <w:rPr>
          <w:rStyle w:val="EndnoteReference"/>
        </w:rPr>
        <w:endnoteRef/>
      </w:r>
      <w:r>
        <w:t xml:space="preserve"> SBCTC analysis of ACS 2011-2013 population estimates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Gill Sans">
    <w:altName w:val="Gill Sans M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136" w:rsidRPr="00C0406B" w:rsidRDefault="009953CF" w:rsidP="00061136">
    <w:pPr>
      <w:pStyle w:val="WSBCTCFooter"/>
      <w:jc w:val="right"/>
    </w:pPr>
    <w:r>
      <w:rPr>
        <w:rFonts w:asciiTheme="minorHAnsi" w:hAnsiTheme="minorHAnsi"/>
        <w:noProof/>
      </w:rPr>
      <mc:AlternateContent>
        <mc:Choice Requires="wps">
          <w:drawing>
            <wp:anchor distT="0" distB="0" distL="114300" distR="114300" simplePos="0" relativeHeight="251675648" behindDoc="0" locked="0" layoutInCell="1" allowOverlap="1" wp14:anchorId="25F25C23" wp14:editId="5DC56B00">
              <wp:simplePos x="0" y="0"/>
              <wp:positionH relativeFrom="page">
                <wp:posOffset>1880235</wp:posOffset>
              </wp:positionH>
              <wp:positionV relativeFrom="paragraph">
                <wp:posOffset>-133985</wp:posOffset>
              </wp:positionV>
              <wp:extent cx="5438140" cy="0"/>
              <wp:effectExtent l="13335" t="18415" r="15875" b="10160"/>
              <wp:wrapTight wrapText="bothSides">
                <wp:wrapPolygon edited="0">
                  <wp:start x="-61" y="-2147483648"/>
                  <wp:lineTo x="-61" y="-2147483648"/>
                  <wp:lineTo x="21661" y="-2147483648"/>
                  <wp:lineTo x="21661" y="-2147483648"/>
                  <wp:lineTo x="-61" y="-2147483648"/>
                </wp:wrapPolygon>
              </wp:wrapTight>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9050" cap="rnd">
                        <a:solidFill>
                          <a:srgbClr val="12275A"/>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05pt,-10.55pt" to="576.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" strokecolor="#12275a" strokeweight="1.5pt">
              <v:stroke dashstyle="1 1" endcap="round"/>
              <v:shadow opacity="22938f" offset="0"/>
              <w10:wrap type="tight" anchorx="page"/>
            </v:line>
          </w:pict>
        </mc:Fallback>
      </mc:AlternateContent>
    </w:r>
    <w:r w:rsidR="00587524" w:rsidRPr="00047FBB">
      <w:rPr>
        <w:rFonts w:asciiTheme="minorHAnsi" w:hAnsiTheme="minorHAnsi"/>
        <w:noProof/>
      </w:rPr>
      <w:drawing>
        <wp:anchor distT="0" distB="0" distL="114300" distR="114300" simplePos="0" relativeHeight="251676672" behindDoc="0" locked="0" layoutInCell="1" allowOverlap="1" wp14:anchorId="79A6D95B" wp14:editId="10ED69A7">
          <wp:simplePos x="0" y="0"/>
          <wp:positionH relativeFrom="column">
            <wp:posOffset>-67310</wp:posOffset>
          </wp:positionH>
          <wp:positionV relativeFrom="paragraph">
            <wp:posOffset>-250825</wp:posOffset>
          </wp:positionV>
          <wp:extent cx="1231900" cy="647700"/>
          <wp:effectExtent l="25400" t="0" r="0" b="0"/>
          <wp:wrapNone/>
          <wp:docPr id="27" name="Picture 27" descr="SBCTC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TCLogo_blue.jpg"/>
                  <pic:cNvPicPr/>
                </pic:nvPicPr>
                <pic:blipFill>
                  <a:blip r:embed="rId1"/>
                  <a:stretch>
                    <a:fillRect/>
                  </a:stretch>
                </pic:blipFill>
                <pic:spPr>
                  <a:xfrm>
                    <a:off x="0" y="0"/>
                    <a:ext cx="1231900" cy="647700"/>
                  </a:xfrm>
                  <a:prstGeom prst="rect">
                    <a:avLst/>
                  </a:prstGeom>
                </pic:spPr>
              </pic:pic>
            </a:graphicData>
          </a:graphic>
        </wp:anchor>
      </w:drawing>
    </w:r>
    <w:r w:rsidR="00BE3925">
      <w:rPr>
        <w:rFonts w:asciiTheme="minorHAnsi" w:hAnsiTheme="minorHAnsi"/>
        <w:noProof/>
      </w:rPr>
      <w:t>Education Division</w:t>
    </w:r>
    <w:r w:rsidR="00BE3925">
      <w:t xml:space="preserve"> Briefing Paper</w:t>
    </w:r>
    <w:r w:rsidR="00587524">
      <w:br/>
    </w:r>
    <w:hyperlink r:id="rId2" w:history="1">
      <w:r w:rsidR="00587524" w:rsidRPr="00047FBB">
        <w:t>www.sbctc.edu</w:t>
      </w:r>
    </w:hyperlink>
    <w:r w:rsidR="00587524">
      <w:t xml:space="preserve"> </w:t>
    </w:r>
    <w:r w:rsidR="00587524" w:rsidRPr="00047FBB">
      <w:t xml:space="preserve">| </w:t>
    </w:r>
    <w:r w:rsidR="00A57501">
      <w:t>April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5F" w:rsidRDefault="009953CF" w:rsidP="00061136">
    <w:pPr>
      <w:pStyle w:val="WSBCTCFooter"/>
      <w:jc w:val="right"/>
    </w:pPr>
    <w:r>
      <w:rPr>
        <w:noProof/>
      </w:rPr>
      <mc:AlternateContent>
        <mc:Choice Requires="wps">
          <w:drawing>
            <wp:anchor distT="0" distB="0" distL="114300" distR="114300" simplePos="0" relativeHeight="251670528" behindDoc="0" locked="0" layoutInCell="1" allowOverlap="1" wp14:anchorId="082D683A" wp14:editId="5104226E">
              <wp:simplePos x="0" y="0"/>
              <wp:positionH relativeFrom="page">
                <wp:posOffset>1880235</wp:posOffset>
              </wp:positionH>
              <wp:positionV relativeFrom="paragraph">
                <wp:posOffset>-133985</wp:posOffset>
              </wp:positionV>
              <wp:extent cx="5438140" cy="0"/>
              <wp:effectExtent l="13335" t="18415" r="15875" b="10160"/>
              <wp:wrapTight wrapText="bothSides">
                <wp:wrapPolygon edited="0">
                  <wp:start x="-61" y="-2147483648"/>
                  <wp:lineTo x="-61" y="-2147483648"/>
                  <wp:lineTo x="21661" y="-2147483648"/>
                  <wp:lineTo x="21661" y="-2147483648"/>
                  <wp:lineTo x="-61" y="-2147483648"/>
                </wp:wrapPolygon>
              </wp:wrapTight>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9050" cap="rnd">
                        <a:solidFill>
                          <a:srgbClr val="12275A"/>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05pt,-10.55pt" to="576.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" strokecolor="#12275a" strokeweight="1.5pt">
              <v:stroke dashstyle="1 1" endcap="round"/>
              <v:shadow opacity="22938f" offset="0"/>
              <w10:wrap type="tight" anchorx="page"/>
            </v:line>
          </w:pict>
        </mc:Fallback>
      </mc:AlternateContent>
    </w:r>
    <w:r w:rsidR="00587524" w:rsidRPr="00656C8A">
      <w:rPr>
        <w:noProof/>
      </w:rPr>
      <w:drawing>
        <wp:anchor distT="0" distB="0" distL="114300" distR="114300" simplePos="0" relativeHeight="251671552" behindDoc="0" locked="0" layoutInCell="1" allowOverlap="1" wp14:anchorId="26A9B9FE" wp14:editId="58510B8E">
          <wp:simplePos x="0" y="0"/>
          <wp:positionH relativeFrom="column">
            <wp:posOffset>-67310</wp:posOffset>
          </wp:positionH>
          <wp:positionV relativeFrom="paragraph">
            <wp:posOffset>-250825</wp:posOffset>
          </wp:positionV>
          <wp:extent cx="1231900" cy="647700"/>
          <wp:effectExtent l="25400" t="0" r="0" b="0"/>
          <wp:wrapNone/>
          <wp:docPr id="29" name="Picture 29" descr="SBCTC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TCLogo_blue.jpg"/>
                  <pic:cNvPicPr/>
                </pic:nvPicPr>
                <pic:blipFill>
                  <a:blip r:embed="rId1"/>
                  <a:stretch>
                    <a:fillRect/>
                  </a:stretch>
                </pic:blipFill>
                <pic:spPr>
                  <a:xfrm>
                    <a:off x="0" y="0"/>
                    <a:ext cx="1231900" cy="647700"/>
                  </a:xfrm>
                  <a:prstGeom prst="rect">
                    <a:avLst/>
                  </a:prstGeom>
                </pic:spPr>
              </pic:pic>
            </a:graphicData>
          </a:graphic>
        </wp:anchor>
      </w:drawing>
    </w:r>
    <w:r w:rsidR="0037645F">
      <w:t>For information about this issue brief contact:</w:t>
    </w:r>
  </w:p>
  <w:p w:rsidR="0037645F" w:rsidRDefault="0037645F" w:rsidP="00061136">
    <w:pPr>
      <w:pStyle w:val="WSBCTCFooter"/>
      <w:jc w:val="right"/>
    </w:pPr>
    <w:r>
      <w:t>Devin DuPree, Policy Associate</w:t>
    </w:r>
  </w:p>
  <w:p w:rsidR="00061136" w:rsidRPr="00047FBB" w:rsidRDefault="0037645F" w:rsidP="00061136">
    <w:pPr>
      <w:pStyle w:val="WSBCTCFooter"/>
      <w:jc w:val="right"/>
    </w:pPr>
    <w:r>
      <w:t>Phone: 360-704-4384; email: ddupree@sbctc.edu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105" w:rsidRDefault="007A3105">
      <w:pPr>
        <w:spacing w:after="0" w:line="240" w:lineRule="auto"/>
      </w:pPr>
      <w:r>
        <w:separator/>
      </w:r>
    </w:p>
  </w:footnote>
  <w:footnote w:type="continuationSeparator" w:id="0">
    <w:p w:rsidR="007A3105" w:rsidRDefault="007A3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136" w:rsidRDefault="009953CF">
    <w:r>
      <w:rPr>
        <w:noProof/>
      </w:rPr>
      <mc:AlternateContent>
        <mc:Choice Requires="wps">
          <w:drawing>
            <wp:anchor distT="0" distB="0" distL="114300" distR="114300" simplePos="0" relativeHeight="251665408" behindDoc="0" locked="0" layoutInCell="1" allowOverlap="1" wp14:anchorId="42A1F2C3" wp14:editId="59EAF629">
              <wp:simplePos x="0" y="0"/>
              <wp:positionH relativeFrom="page">
                <wp:align>center</wp:align>
              </wp:positionH>
              <wp:positionV relativeFrom="paragraph">
                <wp:posOffset>231140</wp:posOffset>
              </wp:positionV>
              <wp:extent cx="6858000" cy="0"/>
              <wp:effectExtent l="9525" t="12065" r="19050" b="16510"/>
              <wp:wrapTight wrapText="bothSides">
                <wp:wrapPolygon edited="0">
                  <wp:start x="-60" y="-2147483648"/>
                  <wp:lineTo x="-60" y="-2147483648"/>
                  <wp:lineTo x="21660" y="-2147483648"/>
                  <wp:lineTo x="21660" y="-2147483648"/>
                  <wp:lineTo x="-60" y="-2147483648"/>
                </wp:wrapPolygon>
              </wp:wrapTight>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cap="rnd">
                        <a:solidFill>
                          <a:srgbClr val="12275A"/>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8.2pt" to="540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" strokecolor="#12275a" strokeweight="1.5pt">
              <v:stroke dashstyle="1 1" endcap="round"/>
              <v:shadow opacity="22938f" offset="0"/>
              <w10:wrap type="tight" anchorx="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136" w:rsidRDefault="00587524">
    <w:r>
      <w:rPr>
        <w:noProof/>
      </w:rPr>
      <w:drawing>
        <wp:anchor distT="0" distB="0" distL="114300" distR="114300" simplePos="0" relativeHeight="251679744" behindDoc="1" locked="0" layoutInCell="1" allowOverlap="1" wp14:anchorId="7EFAED3A" wp14:editId="7B6BC7CC">
          <wp:simplePos x="0" y="0"/>
          <wp:positionH relativeFrom="column">
            <wp:align>center</wp:align>
          </wp:positionH>
          <wp:positionV relativeFrom="paragraph">
            <wp:posOffset>0</wp:posOffset>
          </wp:positionV>
          <wp:extent cx="6858000" cy="2743200"/>
          <wp:effectExtent l="25400" t="0" r="0" b="0"/>
          <wp:wrapNone/>
          <wp:docPr id="28" name="Picture 28" descr="SBCTCWordMasthead_Briefing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TCWordMasthead_Briefing_P2.jpg"/>
                  <pic:cNvPicPr/>
                </pic:nvPicPr>
                <pic:blipFill>
                  <a:blip r:embed="rId1"/>
                  <a:stretch>
                    <a:fillRect/>
                  </a:stretch>
                </pic:blipFill>
                <pic:spPr>
                  <a:xfrm>
                    <a:off x="0" y="0"/>
                    <a:ext cx="6858000" cy="2743200"/>
                  </a:xfrm>
                  <a:prstGeom prst="rect">
                    <a:avLst/>
                  </a:prstGeom>
                </pic:spPr>
              </pic:pic>
            </a:graphicData>
          </a:graphic>
        </wp:anchor>
      </w:drawing>
    </w:r>
    <w:r w:rsidR="009953CF">
      <w:rPr>
        <w:noProof/>
      </w:rPr>
      <mc:AlternateContent>
        <mc:Choice Requires="wps">
          <w:drawing>
            <wp:anchor distT="0" distB="0" distL="114300" distR="114300" simplePos="0" relativeHeight="251678720" behindDoc="0" locked="0" layoutInCell="1" allowOverlap="0" wp14:anchorId="70DCD55E" wp14:editId="62F26584">
              <wp:simplePos x="0" y="0"/>
              <wp:positionH relativeFrom="page">
                <wp:posOffset>2794635</wp:posOffset>
              </wp:positionH>
              <wp:positionV relativeFrom="paragraph">
                <wp:posOffset>688340</wp:posOffset>
              </wp:positionV>
              <wp:extent cx="2171700" cy="0"/>
              <wp:effectExtent l="13335" t="12065" r="15240" b="16510"/>
              <wp:wrapTight wrapText="bothSides">
                <wp:wrapPolygon edited="0">
                  <wp:start x="-63" y="-2147483648"/>
                  <wp:lineTo x="-63" y="-2147483648"/>
                  <wp:lineTo x="21663" y="-2147483648"/>
                  <wp:lineTo x="21663" y="-2147483648"/>
                  <wp:lineTo x="-63" y="-2147483648"/>
                </wp:wrapPolygon>
              </wp:wrapTight>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9050" cap="rnd">
                        <a:solidFill>
                          <a:schemeClr val="bg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05pt,54.2pt" to="391.0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" o:allowoverlap="f" strokecolor="white [3212]" strokeweight="1.5pt">
              <v:stroke dashstyle="1 1" endcap="round"/>
              <v:shadow opacity="22938f" offset="0"/>
              <w10:wrap type="tight"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i1026" type="#_x0000_t75" style="width:9pt;height:12.75pt;visibility:visible" o:bullet="t">
        <v:imagedata r:id="rId1" o:title=""/>
      </v:shape>
    </w:pict>
  </w:numPicBullet>
  <w:abstractNum w:abstractNumId="0">
    <w:nsid w:val="2C1D1454"/>
    <w:multiLevelType w:val="hybridMultilevel"/>
    <w:tmpl w:val="7B725BB6"/>
    <w:lvl w:ilvl="0" w:tplc="BC80EBC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C10548"/>
    <w:multiLevelType w:val="hybridMultilevel"/>
    <w:tmpl w:val="B994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6C7DD9"/>
    <w:multiLevelType w:val="multilevel"/>
    <w:tmpl w:val="8E4A14EA"/>
    <w:lvl w:ilvl="0">
      <w:start w:val="1"/>
      <w:numFmt w:val="none"/>
      <w:pStyle w:val="Heading1"/>
      <w:lvlText w:val="1.%1"/>
      <w:lvlJc w:val="left"/>
      <w:pPr>
        <w:ind w:left="0" w:firstLine="0"/>
      </w:pPr>
      <w:rPr>
        <w:rFonts w:hint="default"/>
      </w:rPr>
    </w:lvl>
    <w:lvl w:ilvl="1">
      <w:start w:val="1"/>
      <w:numFmt w:val="none"/>
      <w:lvlText w:val="%2A."/>
      <w:lvlJc w:val="left"/>
      <w:pPr>
        <w:ind w:left="720" w:firstLine="0"/>
      </w:pPr>
      <w:rPr>
        <w:rFonts w:hint="default"/>
      </w:rPr>
    </w:lvl>
    <w:lvl w:ilvl="2">
      <w:start w:val="1"/>
      <w:numFmt w:val="none"/>
      <w:lvlText w:val="%3a."/>
      <w:lvlJc w:val="left"/>
      <w:pPr>
        <w:ind w:left="1440" w:firstLine="0"/>
      </w:pPr>
      <w:rPr>
        <w:rFonts w:hint="default"/>
      </w:rPr>
    </w:lvl>
    <w:lvl w:ilvl="3">
      <w:start w:val="1"/>
      <w:numFmt w:val="none"/>
      <w:lvlText w:val="%41."/>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nsid w:val="60697A4E"/>
    <w:multiLevelType w:val="hybridMultilevel"/>
    <w:tmpl w:val="DEBEB136"/>
    <w:lvl w:ilvl="0" w:tplc="B14AC65E">
      <w:start w:val="1"/>
      <w:numFmt w:val="bullet"/>
      <w:lvlText w:val=""/>
      <w:lvlJc w:val="left"/>
      <w:pPr>
        <w:tabs>
          <w:tab w:val="num" w:pos="0"/>
        </w:tabs>
        <w:ind w:left="180" w:hanging="18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649A3F50"/>
    <w:multiLevelType w:val="hybridMultilevel"/>
    <w:tmpl w:val="FB30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DF7D59"/>
    <w:multiLevelType w:val="hybridMultilevel"/>
    <w:tmpl w:val="2898D530"/>
    <w:lvl w:ilvl="0" w:tplc="13D680D6">
      <w:start w:val="1"/>
      <w:numFmt w:val="bullet"/>
      <w:pStyle w:val="SBCTC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ECB13ED"/>
    <w:multiLevelType w:val="hybridMultilevel"/>
    <w:tmpl w:val="54C8E676"/>
    <w:lvl w:ilvl="0" w:tplc="06EEE522">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ind w:left="1080" w:hanging="360"/>
      </w:pPr>
      <w:rPr>
        <w:rFonts w:ascii="Courier New" w:hAnsi="Courier New" w:cs="Gill Sans M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Gill Sans M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Gill Sans MT"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2"/>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79add1,#de6024,#12275a,#00535b"/>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CF"/>
    <w:rsid w:val="00021D15"/>
    <w:rsid w:val="000530F1"/>
    <w:rsid w:val="00061136"/>
    <w:rsid w:val="00061B55"/>
    <w:rsid w:val="000633AF"/>
    <w:rsid w:val="00091827"/>
    <w:rsid w:val="000B3C1E"/>
    <w:rsid w:val="000B3DAF"/>
    <w:rsid w:val="000E32E9"/>
    <w:rsid w:val="0010343D"/>
    <w:rsid w:val="00124668"/>
    <w:rsid w:val="00142659"/>
    <w:rsid w:val="001B04FB"/>
    <w:rsid w:val="00204F69"/>
    <w:rsid w:val="00211D5B"/>
    <w:rsid w:val="00213602"/>
    <w:rsid w:val="0024186E"/>
    <w:rsid w:val="00251A38"/>
    <w:rsid w:val="00287737"/>
    <w:rsid w:val="002B6782"/>
    <w:rsid w:val="002B764D"/>
    <w:rsid w:val="002C50FA"/>
    <w:rsid w:val="002C7676"/>
    <w:rsid w:val="002D122B"/>
    <w:rsid w:val="002D2DEC"/>
    <w:rsid w:val="002E6B0A"/>
    <w:rsid w:val="00301584"/>
    <w:rsid w:val="0030427D"/>
    <w:rsid w:val="0032189D"/>
    <w:rsid w:val="003241B0"/>
    <w:rsid w:val="003274CF"/>
    <w:rsid w:val="003410C5"/>
    <w:rsid w:val="00343987"/>
    <w:rsid w:val="00355B5D"/>
    <w:rsid w:val="0037645F"/>
    <w:rsid w:val="003B1F6A"/>
    <w:rsid w:val="003B26EF"/>
    <w:rsid w:val="003C6ED1"/>
    <w:rsid w:val="003F1125"/>
    <w:rsid w:val="0041070E"/>
    <w:rsid w:val="00426C0A"/>
    <w:rsid w:val="004454CD"/>
    <w:rsid w:val="004472CC"/>
    <w:rsid w:val="004649BC"/>
    <w:rsid w:val="0048119F"/>
    <w:rsid w:val="004821C2"/>
    <w:rsid w:val="0049291D"/>
    <w:rsid w:val="00493263"/>
    <w:rsid w:val="004C6C26"/>
    <w:rsid w:val="004E3478"/>
    <w:rsid w:val="004E3C48"/>
    <w:rsid w:val="00551C60"/>
    <w:rsid w:val="00587524"/>
    <w:rsid w:val="005D2AE6"/>
    <w:rsid w:val="005D7BB4"/>
    <w:rsid w:val="005D7E4C"/>
    <w:rsid w:val="005E1A2B"/>
    <w:rsid w:val="00623245"/>
    <w:rsid w:val="00630882"/>
    <w:rsid w:val="006519A3"/>
    <w:rsid w:val="00656932"/>
    <w:rsid w:val="0068570A"/>
    <w:rsid w:val="0069050A"/>
    <w:rsid w:val="006A7B21"/>
    <w:rsid w:val="006D5B9D"/>
    <w:rsid w:val="006D7DEB"/>
    <w:rsid w:val="00705B2A"/>
    <w:rsid w:val="00715D15"/>
    <w:rsid w:val="00717C37"/>
    <w:rsid w:val="00735FF4"/>
    <w:rsid w:val="00745FFD"/>
    <w:rsid w:val="007A3105"/>
    <w:rsid w:val="007E2C0B"/>
    <w:rsid w:val="008872C0"/>
    <w:rsid w:val="00896CDC"/>
    <w:rsid w:val="008A5F06"/>
    <w:rsid w:val="008A78E7"/>
    <w:rsid w:val="008C5D29"/>
    <w:rsid w:val="008D3BC8"/>
    <w:rsid w:val="008F0471"/>
    <w:rsid w:val="00926EE0"/>
    <w:rsid w:val="0094517D"/>
    <w:rsid w:val="009555B6"/>
    <w:rsid w:val="0096178B"/>
    <w:rsid w:val="00963232"/>
    <w:rsid w:val="00982DDB"/>
    <w:rsid w:val="009953CF"/>
    <w:rsid w:val="009B7B61"/>
    <w:rsid w:val="009D70FC"/>
    <w:rsid w:val="00A062BA"/>
    <w:rsid w:val="00A3637A"/>
    <w:rsid w:val="00A46166"/>
    <w:rsid w:val="00A57501"/>
    <w:rsid w:val="00A842C3"/>
    <w:rsid w:val="00A84D78"/>
    <w:rsid w:val="00AA3CE1"/>
    <w:rsid w:val="00B06E0D"/>
    <w:rsid w:val="00B371A6"/>
    <w:rsid w:val="00B45B94"/>
    <w:rsid w:val="00B6222C"/>
    <w:rsid w:val="00B77B8E"/>
    <w:rsid w:val="00BA7896"/>
    <w:rsid w:val="00BC5A49"/>
    <w:rsid w:val="00BE3925"/>
    <w:rsid w:val="00C2733C"/>
    <w:rsid w:val="00C45695"/>
    <w:rsid w:val="00C712D2"/>
    <w:rsid w:val="00CB2F02"/>
    <w:rsid w:val="00CD271C"/>
    <w:rsid w:val="00CD5C95"/>
    <w:rsid w:val="00D12DC1"/>
    <w:rsid w:val="00D13059"/>
    <w:rsid w:val="00D406BC"/>
    <w:rsid w:val="00D43AC9"/>
    <w:rsid w:val="00D55722"/>
    <w:rsid w:val="00D90220"/>
    <w:rsid w:val="00DA567A"/>
    <w:rsid w:val="00DC0618"/>
    <w:rsid w:val="00DC1492"/>
    <w:rsid w:val="00DC4709"/>
    <w:rsid w:val="00DD1AEE"/>
    <w:rsid w:val="00DF6210"/>
    <w:rsid w:val="00E02225"/>
    <w:rsid w:val="00E17823"/>
    <w:rsid w:val="00E204C1"/>
    <w:rsid w:val="00E20C0B"/>
    <w:rsid w:val="00E3233D"/>
    <w:rsid w:val="00E92DCB"/>
    <w:rsid w:val="00EB1407"/>
    <w:rsid w:val="00EC7325"/>
    <w:rsid w:val="00ED7691"/>
    <w:rsid w:val="00F67F67"/>
    <w:rsid w:val="00FF3BB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9add1,#de6024,#12275a,#00535b"/>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A7FF9"/>
    <w:pPr>
      <w:spacing w:after="200" w:line="276" w:lineRule="auto"/>
    </w:pPr>
    <w:rPr>
      <w:sz w:val="22"/>
      <w:szCs w:val="22"/>
    </w:rPr>
  </w:style>
  <w:style w:type="paragraph" w:styleId="Heading1">
    <w:name w:val="heading 1"/>
    <w:basedOn w:val="Normal"/>
    <w:next w:val="Normal"/>
    <w:link w:val="Heading1Char"/>
    <w:autoRedefine/>
    <w:rsid w:val="000A775B"/>
    <w:pPr>
      <w:keepNext/>
      <w:keepLines/>
      <w:numPr>
        <w:numId w:val="3"/>
      </w:numPr>
      <w:spacing w:before="480"/>
      <w:outlineLvl w:val="0"/>
    </w:pPr>
    <w:rPr>
      <w:rFonts w:ascii="Calibri" w:eastAsiaTheme="majorEastAsia" w:hAnsi="Calibri" w:cstheme="majorBidi"/>
      <w:b/>
      <w:bCs/>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29C8"/>
    <w:rPr>
      <w:rFonts w:ascii="Lucida Grande" w:hAnsi="Lucida Grande"/>
      <w:sz w:val="18"/>
      <w:szCs w:val="18"/>
    </w:rPr>
  </w:style>
  <w:style w:type="character" w:customStyle="1" w:styleId="Heading1Char">
    <w:name w:val="Heading 1 Char"/>
    <w:basedOn w:val="DefaultParagraphFont"/>
    <w:link w:val="Heading1"/>
    <w:rsid w:val="000A775B"/>
    <w:rPr>
      <w:rFonts w:ascii="Calibri" w:eastAsiaTheme="majorEastAsia" w:hAnsi="Calibri" w:cstheme="majorBidi"/>
      <w:b/>
      <w:bCs/>
      <w:szCs w:val="32"/>
    </w:rPr>
  </w:style>
  <w:style w:type="paragraph" w:customStyle="1" w:styleId="SBCTCBulletList">
    <w:name w:val="SBCTC Bullet List"/>
    <w:next w:val="SBCTCHeadline"/>
    <w:qFormat/>
    <w:rsid w:val="004A7FF9"/>
    <w:pPr>
      <w:numPr>
        <w:numId w:val="4"/>
      </w:numPr>
      <w:suppressAutoHyphens/>
      <w:spacing w:after="120"/>
      <w:ind w:left="547" w:hanging="187"/>
    </w:pPr>
    <w:rPr>
      <w:rFonts w:ascii="Gill Sans" w:hAnsi="Gill Sans"/>
      <w:sz w:val="20"/>
    </w:rPr>
  </w:style>
  <w:style w:type="paragraph" w:customStyle="1" w:styleId="SBCTCBody">
    <w:name w:val="SBCTC Body"/>
    <w:autoRedefine/>
    <w:qFormat/>
    <w:rsid w:val="000B3C1E"/>
    <w:pPr>
      <w:spacing w:after="120"/>
    </w:pPr>
    <w:rPr>
      <w:rFonts w:ascii="Gill Sans MT" w:hAnsi="Gill Sans MT"/>
      <w:sz w:val="22"/>
      <w:szCs w:val="22"/>
    </w:rPr>
  </w:style>
  <w:style w:type="paragraph" w:customStyle="1" w:styleId="SBCTCHeadline">
    <w:name w:val="SBCTC Headline"/>
    <w:autoRedefine/>
    <w:qFormat/>
    <w:rsid w:val="00964549"/>
    <w:pPr>
      <w:spacing w:before="240" w:after="60"/>
    </w:pPr>
    <w:rPr>
      <w:rFonts w:ascii="Gill Sans" w:hAnsi="Gill Sans"/>
      <w:b/>
      <w:color w:val="527E2C"/>
      <w:sz w:val="28"/>
      <w:szCs w:val="26"/>
    </w:rPr>
  </w:style>
  <w:style w:type="paragraph" w:customStyle="1" w:styleId="WSBCTCFooter">
    <w:name w:val="WSBCTC Footer"/>
    <w:basedOn w:val="Normal"/>
    <w:qFormat/>
    <w:rsid w:val="009D2159"/>
    <w:pPr>
      <w:tabs>
        <w:tab w:val="center" w:pos="4320"/>
        <w:tab w:val="right" w:pos="8640"/>
      </w:tabs>
      <w:spacing w:after="0" w:line="240" w:lineRule="auto"/>
      <w:jc w:val="center"/>
    </w:pPr>
    <w:rPr>
      <w:rFonts w:ascii="Gill Sans" w:hAnsi="Gill Sans"/>
      <w:color w:val="12275A"/>
    </w:rPr>
  </w:style>
  <w:style w:type="paragraph" w:styleId="Header">
    <w:name w:val="header"/>
    <w:basedOn w:val="Normal"/>
    <w:link w:val="HeaderChar"/>
    <w:rsid w:val="00656C8A"/>
    <w:pPr>
      <w:tabs>
        <w:tab w:val="center" w:pos="4320"/>
        <w:tab w:val="right" w:pos="8640"/>
      </w:tabs>
      <w:spacing w:after="0" w:line="240" w:lineRule="auto"/>
    </w:pPr>
  </w:style>
  <w:style w:type="character" w:customStyle="1" w:styleId="HeaderChar">
    <w:name w:val="Header Char"/>
    <w:basedOn w:val="DefaultParagraphFont"/>
    <w:link w:val="Header"/>
    <w:rsid w:val="00656C8A"/>
    <w:rPr>
      <w:sz w:val="22"/>
      <w:szCs w:val="22"/>
    </w:rPr>
  </w:style>
  <w:style w:type="paragraph" w:styleId="Footer">
    <w:name w:val="footer"/>
    <w:basedOn w:val="Normal"/>
    <w:link w:val="FooterChar"/>
    <w:rsid w:val="00656C8A"/>
    <w:pPr>
      <w:tabs>
        <w:tab w:val="center" w:pos="4320"/>
        <w:tab w:val="right" w:pos="8640"/>
      </w:tabs>
      <w:spacing w:after="0" w:line="240" w:lineRule="auto"/>
    </w:pPr>
  </w:style>
  <w:style w:type="character" w:customStyle="1" w:styleId="FooterChar">
    <w:name w:val="Footer Char"/>
    <w:basedOn w:val="DefaultParagraphFont"/>
    <w:link w:val="Footer"/>
    <w:rsid w:val="00656C8A"/>
    <w:rPr>
      <w:sz w:val="22"/>
      <w:szCs w:val="22"/>
    </w:rPr>
  </w:style>
  <w:style w:type="paragraph" w:customStyle="1" w:styleId="Subhead">
    <w:name w:val="Subhead"/>
    <w:basedOn w:val="SBCTCHeadline"/>
    <w:qFormat/>
    <w:rsid w:val="00630C02"/>
    <w:pPr>
      <w:spacing w:before="0"/>
      <w:ind w:left="216"/>
    </w:pPr>
    <w:rPr>
      <w:rFonts w:ascii="Gill Sans MT" w:hAnsi="Gill Sans MT"/>
      <w:color w:val="12275A"/>
      <w:sz w:val="24"/>
    </w:rPr>
  </w:style>
  <w:style w:type="character" w:styleId="CommentReference">
    <w:name w:val="annotation reference"/>
    <w:basedOn w:val="DefaultParagraphFont"/>
    <w:rsid w:val="00EB1407"/>
    <w:rPr>
      <w:sz w:val="16"/>
      <w:szCs w:val="16"/>
    </w:rPr>
  </w:style>
  <w:style w:type="paragraph" w:styleId="CommentText">
    <w:name w:val="annotation text"/>
    <w:basedOn w:val="Normal"/>
    <w:link w:val="CommentTextChar"/>
    <w:rsid w:val="00EB1407"/>
    <w:pPr>
      <w:spacing w:line="240" w:lineRule="auto"/>
    </w:pPr>
    <w:rPr>
      <w:sz w:val="20"/>
      <w:szCs w:val="20"/>
    </w:rPr>
  </w:style>
  <w:style w:type="character" w:customStyle="1" w:styleId="CommentTextChar">
    <w:name w:val="Comment Text Char"/>
    <w:basedOn w:val="DefaultParagraphFont"/>
    <w:link w:val="CommentText"/>
    <w:rsid w:val="00EB1407"/>
    <w:rPr>
      <w:sz w:val="20"/>
      <w:szCs w:val="20"/>
    </w:rPr>
  </w:style>
  <w:style w:type="paragraph" w:styleId="CommentSubject">
    <w:name w:val="annotation subject"/>
    <w:basedOn w:val="CommentText"/>
    <w:next w:val="CommentText"/>
    <w:link w:val="CommentSubjectChar"/>
    <w:rsid w:val="00EB1407"/>
    <w:rPr>
      <w:b/>
      <w:bCs/>
    </w:rPr>
  </w:style>
  <w:style w:type="character" w:customStyle="1" w:styleId="CommentSubjectChar">
    <w:name w:val="Comment Subject Char"/>
    <w:basedOn w:val="CommentTextChar"/>
    <w:link w:val="CommentSubject"/>
    <w:rsid w:val="00EB1407"/>
    <w:rPr>
      <w:b/>
      <w:bCs/>
      <w:sz w:val="20"/>
      <w:szCs w:val="20"/>
    </w:rPr>
  </w:style>
  <w:style w:type="paragraph" w:customStyle="1" w:styleId="ReportBT">
    <w:name w:val="Report BT"/>
    <w:basedOn w:val="Normal"/>
    <w:link w:val="ReportBTChar"/>
    <w:qFormat/>
    <w:rsid w:val="00623245"/>
    <w:pPr>
      <w:spacing w:after="120" w:line="240" w:lineRule="auto"/>
    </w:pPr>
    <w:rPr>
      <w:rFonts w:ascii="Times New Roman" w:eastAsia="Times New Roman" w:hAnsi="Times New Roman" w:cs="Times New Roman"/>
      <w:sz w:val="24"/>
      <w:szCs w:val="24"/>
    </w:rPr>
  </w:style>
  <w:style w:type="paragraph" w:customStyle="1" w:styleId="Bullet">
    <w:name w:val="Bullet"/>
    <w:basedOn w:val="ReportBT"/>
    <w:link w:val="BulletChar"/>
    <w:qFormat/>
    <w:rsid w:val="00623245"/>
    <w:pPr>
      <w:numPr>
        <w:numId w:val="5"/>
      </w:numPr>
    </w:pPr>
  </w:style>
  <w:style w:type="character" w:customStyle="1" w:styleId="ReportBTChar">
    <w:name w:val="Report BT Char"/>
    <w:link w:val="ReportBT"/>
    <w:rsid w:val="00623245"/>
    <w:rPr>
      <w:rFonts w:ascii="Times New Roman" w:eastAsia="Times New Roman" w:hAnsi="Times New Roman" w:cs="Times New Roman"/>
    </w:rPr>
  </w:style>
  <w:style w:type="character" w:customStyle="1" w:styleId="BulletChar">
    <w:name w:val="Bullet Char"/>
    <w:link w:val="Bullet"/>
    <w:rsid w:val="00623245"/>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62324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2324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23245"/>
    <w:rPr>
      <w:vertAlign w:val="superscript"/>
    </w:rPr>
  </w:style>
  <w:style w:type="paragraph" w:styleId="EndnoteText">
    <w:name w:val="endnote text"/>
    <w:basedOn w:val="Normal"/>
    <w:link w:val="EndnoteTextChar"/>
    <w:semiHidden/>
    <w:unhideWhenUsed/>
    <w:rsid w:val="00623245"/>
    <w:pPr>
      <w:spacing w:after="0" w:line="240" w:lineRule="auto"/>
    </w:pPr>
    <w:rPr>
      <w:sz w:val="20"/>
      <w:szCs w:val="20"/>
    </w:rPr>
  </w:style>
  <w:style w:type="character" w:customStyle="1" w:styleId="EndnoteTextChar">
    <w:name w:val="Endnote Text Char"/>
    <w:basedOn w:val="DefaultParagraphFont"/>
    <w:link w:val="EndnoteText"/>
    <w:semiHidden/>
    <w:rsid w:val="00623245"/>
    <w:rPr>
      <w:sz w:val="20"/>
      <w:szCs w:val="20"/>
    </w:rPr>
  </w:style>
  <w:style w:type="character" w:styleId="EndnoteReference">
    <w:name w:val="endnote reference"/>
    <w:basedOn w:val="DefaultParagraphFont"/>
    <w:semiHidden/>
    <w:unhideWhenUsed/>
    <w:rsid w:val="00623245"/>
    <w:rPr>
      <w:vertAlign w:val="superscript"/>
    </w:rPr>
  </w:style>
  <w:style w:type="paragraph" w:styleId="NormalWeb">
    <w:name w:val="Normal (Web)"/>
    <w:basedOn w:val="Normal"/>
    <w:uiPriority w:val="99"/>
    <w:semiHidden/>
    <w:unhideWhenUsed/>
    <w:rsid w:val="00D5572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rsid w:val="00355B5D"/>
    <w:pPr>
      <w:ind w:left="720"/>
      <w:contextualSpacing/>
    </w:pPr>
  </w:style>
  <w:style w:type="character" w:styleId="Hyperlink">
    <w:name w:val="Hyperlink"/>
    <w:basedOn w:val="DefaultParagraphFont"/>
    <w:unhideWhenUsed/>
    <w:rsid w:val="00D130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A7FF9"/>
    <w:pPr>
      <w:spacing w:after="200" w:line="276" w:lineRule="auto"/>
    </w:pPr>
    <w:rPr>
      <w:sz w:val="22"/>
      <w:szCs w:val="22"/>
    </w:rPr>
  </w:style>
  <w:style w:type="paragraph" w:styleId="Heading1">
    <w:name w:val="heading 1"/>
    <w:basedOn w:val="Normal"/>
    <w:next w:val="Normal"/>
    <w:link w:val="Heading1Char"/>
    <w:autoRedefine/>
    <w:rsid w:val="000A775B"/>
    <w:pPr>
      <w:keepNext/>
      <w:keepLines/>
      <w:numPr>
        <w:numId w:val="3"/>
      </w:numPr>
      <w:spacing w:before="480"/>
      <w:outlineLvl w:val="0"/>
    </w:pPr>
    <w:rPr>
      <w:rFonts w:ascii="Calibri" w:eastAsiaTheme="majorEastAsia" w:hAnsi="Calibri" w:cstheme="majorBidi"/>
      <w:b/>
      <w:bCs/>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29C8"/>
    <w:rPr>
      <w:rFonts w:ascii="Lucida Grande" w:hAnsi="Lucida Grande"/>
      <w:sz w:val="18"/>
      <w:szCs w:val="18"/>
    </w:rPr>
  </w:style>
  <w:style w:type="character" w:customStyle="1" w:styleId="Heading1Char">
    <w:name w:val="Heading 1 Char"/>
    <w:basedOn w:val="DefaultParagraphFont"/>
    <w:link w:val="Heading1"/>
    <w:rsid w:val="000A775B"/>
    <w:rPr>
      <w:rFonts w:ascii="Calibri" w:eastAsiaTheme="majorEastAsia" w:hAnsi="Calibri" w:cstheme="majorBidi"/>
      <w:b/>
      <w:bCs/>
      <w:szCs w:val="32"/>
    </w:rPr>
  </w:style>
  <w:style w:type="paragraph" w:customStyle="1" w:styleId="SBCTCBulletList">
    <w:name w:val="SBCTC Bullet List"/>
    <w:next w:val="SBCTCHeadline"/>
    <w:qFormat/>
    <w:rsid w:val="004A7FF9"/>
    <w:pPr>
      <w:numPr>
        <w:numId w:val="4"/>
      </w:numPr>
      <w:suppressAutoHyphens/>
      <w:spacing w:after="120"/>
      <w:ind w:left="547" w:hanging="187"/>
    </w:pPr>
    <w:rPr>
      <w:rFonts w:ascii="Gill Sans" w:hAnsi="Gill Sans"/>
      <w:sz w:val="20"/>
    </w:rPr>
  </w:style>
  <w:style w:type="paragraph" w:customStyle="1" w:styleId="SBCTCBody">
    <w:name w:val="SBCTC Body"/>
    <w:autoRedefine/>
    <w:qFormat/>
    <w:rsid w:val="000B3C1E"/>
    <w:pPr>
      <w:spacing w:after="120"/>
    </w:pPr>
    <w:rPr>
      <w:rFonts w:ascii="Gill Sans MT" w:hAnsi="Gill Sans MT"/>
      <w:sz w:val="22"/>
      <w:szCs w:val="22"/>
    </w:rPr>
  </w:style>
  <w:style w:type="paragraph" w:customStyle="1" w:styleId="SBCTCHeadline">
    <w:name w:val="SBCTC Headline"/>
    <w:autoRedefine/>
    <w:qFormat/>
    <w:rsid w:val="00964549"/>
    <w:pPr>
      <w:spacing w:before="240" w:after="60"/>
    </w:pPr>
    <w:rPr>
      <w:rFonts w:ascii="Gill Sans" w:hAnsi="Gill Sans"/>
      <w:b/>
      <w:color w:val="527E2C"/>
      <w:sz w:val="28"/>
      <w:szCs w:val="26"/>
    </w:rPr>
  </w:style>
  <w:style w:type="paragraph" w:customStyle="1" w:styleId="WSBCTCFooter">
    <w:name w:val="WSBCTC Footer"/>
    <w:basedOn w:val="Normal"/>
    <w:qFormat/>
    <w:rsid w:val="009D2159"/>
    <w:pPr>
      <w:tabs>
        <w:tab w:val="center" w:pos="4320"/>
        <w:tab w:val="right" w:pos="8640"/>
      </w:tabs>
      <w:spacing w:after="0" w:line="240" w:lineRule="auto"/>
      <w:jc w:val="center"/>
    </w:pPr>
    <w:rPr>
      <w:rFonts w:ascii="Gill Sans" w:hAnsi="Gill Sans"/>
      <w:color w:val="12275A"/>
    </w:rPr>
  </w:style>
  <w:style w:type="paragraph" w:styleId="Header">
    <w:name w:val="header"/>
    <w:basedOn w:val="Normal"/>
    <w:link w:val="HeaderChar"/>
    <w:rsid w:val="00656C8A"/>
    <w:pPr>
      <w:tabs>
        <w:tab w:val="center" w:pos="4320"/>
        <w:tab w:val="right" w:pos="8640"/>
      </w:tabs>
      <w:spacing w:after="0" w:line="240" w:lineRule="auto"/>
    </w:pPr>
  </w:style>
  <w:style w:type="character" w:customStyle="1" w:styleId="HeaderChar">
    <w:name w:val="Header Char"/>
    <w:basedOn w:val="DefaultParagraphFont"/>
    <w:link w:val="Header"/>
    <w:rsid w:val="00656C8A"/>
    <w:rPr>
      <w:sz w:val="22"/>
      <w:szCs w:val="22"/>
    </w:rPr>
  </w:style>
  <w:style w:type="paragraph" w:styleId="Footer">
    <w:name w:val="footer"/>
    <w:basedOn w:val="Normal"/>
    <w:link w:val="FooterChar"/>
    <w:rsid w:val="00656C8A"/>
    <w:pPr>
      <w:tabs>
        <w:tab w:val="center" w:pos="4320"/>
        <w:tab w:val="right" w:pos="8640"/>
      </w:tabs>
      <w:spacing w:after="0" w:line="240" w:lineRule="auto"/>
    </w:pPr>
  </w:style>
  <w:style w:type="character" w:customStyle="1" w:styleId="FooterChar">
    <w:name w:val="Footer Char"/>
    <w:basedOn w:val="DefaultParagraphFont"/>
    <w:link w:val="Footer"/>
    <w:rsid w:val="00656C8A"/>
    <w:rPr>
      <w:sz w:val="22"/>
      <w:szCs w:val="22"/>
    </w:rPr>
  </w:style>
  <w:style w:type="paragraph" w:customStyle="1" w:styleId="Subhead">
    <w:name w:val="Subhead"/>
    <w:basedOn w:val="SBCTCHeadline"/>
    <w:qFormat/>
    <w:rsid w:val="00630C02"/>
    <w:pPr>
      <w:spacing w:before="0"/>
      <w:ind w:left="216"/>
    </w:pPr>
    <w:rPr>
      <w:rFonts w:ascii="Gill Sans MT" w:hAnsi="Gill Sans MT"/>
      <w:color w:val="12275A"/>
      <w:sz w:val="24"/>
    </w:rPr>
  </w:style>
  <w:style w:type="character" w:styleId="CommentReference">
    <w:name w:val="annotation reference"/>
    <w:basedOn w:val="DefaultParagraphFont"/>
    <w:rsid w:val="00EB1407"/>
    <w:rPr>
      <w:sz w:val="16"/>
      <w:szCs w:val="16"/>
    </w:rPr>
  </w:style>
  <w:style w:type="paragraph" w:styleId="CommentText">
    <w:name w:val="annotation text"/>
    <w:basedOn w:val="Normal"/>
    <w:link w:val="CommentTextChar"/>
    <w:rsid w:val="00EB1407"/>
    <w:pPr>
      <w:spacing w:line="240" w:lineRule="auto"/>
    </w:pPr>
    <w:rPr>
      <w:sz w:val="20"/>
      <w:szCs w:val="20"/>
    </w:rPr>
  </w:style>
  <w:style w:type="character" w:customStyle="1" w:styleId="CommentTextChar">
    <w:name w:val="Comment Text Char"/>
    <w:basedOn w:val="DefaultParagraphFont"/>
    <w:link w:val="CommentText"/>
    <w:rsid w:val="00EB1407"/>
    <w:rPr>
      <w:sz w:val="20"/>
      <w:szCs w:val="20"/>
    </w:rPr>
  </w:style>
  <w:style w:type="paragraph" w:styleId="CommentSubject">
    <w:name w:val="annotation subject"/>
    <w:basedOn w:val="CommentText"/>
    <w:next w:val="CommentText"/>
    <w:link w:val="CommentSubjectChar"/>
    <w:rsid w:val="00EB1407"/>
    <w:rPr>
      <w:b/>
      <w:bCs/>
    </w:rPr>
  </w:style>
  <w:style w:type="character" w:customStyle="1" w:styleId="CommentSubjectChar">
    <w:name w:val="Comment Subject Char"/>
    <w:basedOn w:val="CommentTextChar"/>
    <w:link w:val="CommentSubject"/>
    <w:rsid w:val="00EB1407"/>
    <w:rPr>
      <w:b/>
      <w:bCs/>
      <w:sz w:val="20"/>
      <w:szCs w:val="20"/>
    </w:rPr>
  </w:style>
  <w:style w:type="paragraph" w:customStyle="1" w:styleId="ReportBT">
    <w:name w:val="Report BT"/>
    <w:basedOn w:val="Normal"/>
    <w:link w:val="ReportBTChar"/>
    <w:qFormat/>
    <w:rsid w:val="00623245"/>
    <w:pPr>
      <w:spacing w:after="120" w:line="240" w:lineRule="auto"/>
    </w:pPr>
    <w:rPr>
      <w:rFonts w:ascii="Times New Roman" w:eastAsia="Times New Roman" w:hAnsi="Times New Roman" w:cs="Times New Roman"/>
      <w:sz w:val="24"/>
      <w:szCs w:val="24"/>
    </w:rPr>
  </w:style>
  <w:style w:type="paragraph" w:customStyle="1" w:styleId="Bullet">
    <w:name w:val="Bullet"/>
    <w:basedOn w:val="ReportBT"/>
    <w:link w:val="BulletChar"/>
    <w:qFormat/>
    <w:rsid w:val="00623245"/>
    <w:pPr>
      <w:numPr>
        <w:numId w:val="5"/>
      </w:numPr>
    </w:pPr>
  </w:style>
  <w:style w:type="character" w:customStyle="1" w:styleId="ReportBTChar">
    <w:name w:val="Report BT Char"/>
    <w:link w:val="ReportBT"/>
    <w:rsid w:val="00623245"/>
    <w:rPr>
      <w:rFonts w:ascii="Times New Roman" w:eastAsia="Times New Roman" w:hAnsi="Times New Roman" w:cs="Times New Roman"/>
    </w:rPr>
  </w:style>
  <w:style w:type="character" w:customStyle="1" w:styleId="BulletChar">
    <w:name w:val="Bullet Char"/>
    <w:link w:val="Bullet"/>
    <w:rsid w:val="00623245"/>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62324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2324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23245"/>
    <w:rPr>
      <w:vertAlign w:val="superscript"/>
    </w:rPr>
  </w:style>
  <w:style w:type="paragraph" w:styleId="EndnoteText">
    <w:name w:val="endnote text"/>
    <w:basedOn w:val="Normal"/>
    <w:link w:val="EndnoteTextChar"/>
    <w:semiHidden/>
    <w:unhideWhenUsed/>
    <w:rsid w:val="00623245"/>
    <w:pPr>
      <w:spacing w:after="0" w:line="240" w:lineRule="auto"/>
    </w:pPr>
    <w:rPr>
      <w:sz w:val="20"/>
      <w:szCs w:val="20"/>
    </w:rPr>
  </w:style>
  <w:style w:type="character" w:customStyle="1" w:styleId="EndnoteTextChar">
    <w:name w:val="Endnote Text Char"/>
    <w:basedOn w:val="DefaultParagraphFont"/>
    <w:link w:val="EndnoteText"/>
    <w:semiHidden/>
    <w:rsid w:val="00623245"/>
    <w:rPr>
      <w:sz w:val="20"/>
      <w:szCs w:val="20"/>
    </w:rPr>
  </w:style>
  <w:style w:type="character" w:styleId="EndnoteReference">
    <w:name w:val="endnote reference"/>
    <w:basedOn w:val="DefaultParagraphFont"/>
    <w:semiHidden/>
    <w:unhideWhenUsed/>
    <w:rsid w:val="00623245"/>
    <w:rPr>
      <w:vertAlign w:val="superscript"/>
    </w:rPr>
  </w:style>
  <w:style w:type="paragraph" w:styleId="NormalWeb">
    <w:name w:val="Normal (Web)"/>
    <w:basedOn w:val="Normal"/>
    <w:uiPriority w:val="99"/>
    <w:semiHidden/>
    <w:unhideWhenUsed/>
    <w:rsid w:val="00D5572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rsid w:val="00355B5D"/>
    <w:pPr>
      <w:ind w:left="720"/>
      <w:contextualSpacing/>
    </w:pPr>
  </w:style>
  <w:style w:type="character" w:styleId="Hyperlink">
    <w:name w:val="Hyperlink"/>
    <w:basedOn w:val="DefaultParagraphFont"/>
    <w:unhideWhenUsed/>
    <w:rsid w:val="00D130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8521">
      <w:bodyDiv w:val="1"/>
      <w:marLeft w:val="0"/>
      <w:marRight w:val="0"/>
      <w:marTop w:val="0"/>
      <w:marBottom w:val="0"/>
      <w:divBdr>
        <w:top w:val="none" w:sz="0" w:space="0" w:color="auto"/>
        <w:left w:val="none" w:sz="0" w:space="0" w:color="auto"/>
        <w:bottom w:val="none" w:sz="0" w:space="0" w:color="auto"/>
        <w:right w:val="none" w:sz="0" w:space="0" w:color="auto"/>
      </w:divBdr>
    </w:div>
    <w:div w:id="290476101">
      <w:bodyDiv w:val="1"/>
      <w:marLeft w:val="0"/>
      <w:marRight w:val="0"/>
      <w:marTop w:val="0"/>
      <w:marBottom w:val="0"/>
      <w:divBdr>
        <w:top w:val="none" w:sz="0" w:space="0" w:color="auto"/>
        <w:left w:val="none" w:sz="0" w:space="0" w:color="auto"/>
        <w:bottom w:val="none" w:sz="0" w:space="0" w:color="auto"/>
        <w:right w:val="none" w:sz="0" w:space="0" w:color="auto"/>
      </w:divBdr>
    </w:div>
    <w:div w:id="548305333">
      <w:bodyDiv w:val="1"/>
      <w:marLeft w:val="0"/>
      <w:marRight w:val="0"/>
      <w:marTop w:val="0"/>
      <w:marBottom w:val="0"/>
      <w:divBdr>
        <w:top w:val="none" w:sz="0" w:space="0" w:color="auto"/>
        <w:left w:val="none" w:sz="0" w:space="0" w:color="auto"/>
        <w:bottom w:val="none" w:sz="0" w:space="0" w:color="auto"/>
        <w:right w:val="none" w:sz="0" w:space="0" w:color="auto"/>
      </w:divBdr>
    </w:div>
    <w:div w:id="993022780">
      <w:bodyDiv w:val="1"/>
      <w:marLeft w:val="0"/>
      <w:marRight w:val="0"/>
      <w:marTop w:val="0"/>
      <w:marBottom w:val="0"/>
      <w:divBdr>
        <w:top w:val="none" w:sz="0" w:space="0" w:color="auto"/>
        <w:left w:val="none" w:sz="0" w:space="0" w:color="auto"/>
        <w:bottom w:val="none" w:sz="0" w:space="0" w:color="auto"/>
        <w:right w:val="none" w:sz="0" w:space="0" w:color="auto"/>
      </w:divBdr>
    </w:div>
    <w:div w:id="1254124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6.xml"/></Relationships>
</file>

<file path=word/_rels/footer1.xml.rels><?xml version="1.0" encoding="UTF-8" standalone="yes"?>
<Relationships xmlns="http://schemas.openxmlformats.org/package/2006/relationships"><Relationship Id="rId2" Type="http://schemas.openxmlformats.org/officeDocument/2006/relationships/hyperlink" Target="http://www.sbctc.edu"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cdowell\AppData\Local\Temp\Temp1_FINAL%20SBCTC%20Word%20Templates-Briefing%20Paper.zip\%20FINAL%20SBCTC%20Word%20Templates\SBCTC%20Word%20Temp_Briefing.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as-oly-1\reports\ED-XCHNG\Policy%20Research%20Team\70%25%20Attainment%20goal\WSAC%20roadmap%20goals.xlsx" TargetMode="External"/></Relationships>
</file>

<file path=word/charts/_rels/chart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chartUserShapes" Target="../drawings/drawing1.xml"/><Relationship Id="rId4" Type="http://schemas.openxmlformats.org/officeDocument/2006/relationships/oleObject" Target="file:///\\nas-oly-1\reports\ED-XCHNG\Policy%20Research%20Team\70%25%20Attainment%20goal\WSAC%20roadmap%20goals.xlsx" TargetMode="External"/></Relationships>
</file>

<file path=word/charts/_rels/chart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chartUserShapes" Target="../drawings/drawing2.xml"/><Relationship Id="rId4" Type="http://schemas.openxmlformats.org/officeDocument/2006/relationships/oleObject" Target="file:///\\nas-oly-1\reports\ED-XCHNG\Policy%20Research%20Team\70%25%20Attainment%20goal\WSAC%20roadmap%20goa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oly-1\reports\ED-XCHNG\Policy%20Research%20Team\70%25%20Attainment%20goal\WSAC%20roadmap%20goals.xlsx" TargetMode="External"/></Relationships>
</file>

<file path=word/charts/_rels/chart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chartUserShapes" Target="../drawings/drawing3.xml"/><Relationship Id="rId4" Type="http://schemas.openxmlformats.org/officeDocument/2006/relationships/oleObject" Target="file:///\\nas-oly-1\reports\ED-XCHNG\Policy%20Research%20Team\70%25%20Attainment%20goal\WSAC%20roadmap%20goals.xlsx" TargetMode="External"/></Relationships>
</file>

<file path=word/charts/_rels/chart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chartUserShapes" Target="../drawings/drawing4.xml"/><Relationship Id="rId4" Type="http://schemas.openxmlformats.org/officeDocument/2006/relationships/oleObject" Target="file:///\\nas-oly-1\reports\ED-XCHNG\Policy%20Research%20Team\70%25%20Attainment%20goal\WSAC%20roadmap%20go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'baseline &amp; target'!$A$5</c:f>
              <c:strCache>
                <c:ptCount val="1"/>
                <c:pt idx="0">
                  <c:v>population with postsecondary credential in 2013</c:v>
                </c:pt>
              </c:strCache>
            </c:strRef>
          </c:tx>
          <c:invertIfNegative val="0"/>
          <c:dLbls>
            <c:dLbl>
              <c:idx val="0"/>
              <c:layout/>
              <c:tx>
                <c:rich>
                  <a:bodyPr/>
                  <a:lstStyle/>
                  <a:p>
                    <a:r>
                      <a:rPr lang="en-US"/>
                      <a:t>610,000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'baseline &amp; target'!$B$4</c:f>
              <c:strCache>
                <c:ptCount val="1"/>
                <c:pt idx="0">
                  <c:v>target population
(age 15-34)</c:v>
                </c:pt>
              </c:strCache>
            </c:strRef>
          </c:cat>
          <c:val>
            <c:numRef>
              <c:f>'baseline &amp; target'!$B$5</c:f>
              <c:numCache>
                <c:formatCode>#,##0</c:formatCode>
                <c:ptCount val="1"/>
                <c:pt idx="0">
                  <c:v>606048.75690629077</c:v>
                </c:pt>
              </c:numCache>
            </c:numRef>
          </c:val>
        </c:ser>
        <c:ser>
          <c:idx val="1"/>
          <c:order val="1"/>
          <c:tx>
            <c:strRef>
              <c:f>'baseline &amp; target'!$A$6</c:f>
              <c:strCache>
                <c:ptCount val="1"/>
                <c:pt idx="0">
                  <c:v>expected new credential holders to match current attainment rate of 50%</c:v>
                </c:pt>
              </c:strCache>
            </c:strRef>
          </c:tx>
          <c:spPr>
            <a:solidFill>
              <a:schemeClr val="accent6"/>
            </a:solidFill>
          </c:spPr>
          <c:invertIfNegative val="0"/>
          <c:dLbls>
            <c:dLbl>
              <c:idx val="0"/>
              <c:layout/>
              <c:tx>
                <c:rich>
                  <a:bodyPr/>
                  <a:lstStyle/>
                  <a:p>
                    <a:r>
                      <a:rPr lang="en-US"/>
                      <a:t>340,000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'baseline &amp; target'!$B$4</c:f>
              <c:strCache>
                <c:ptCount val="1"/>
                <c:pt idx="0">
                  <c:v>target population
(age 15-34)</c:v>
                </c:pt>
              </c:strCache>
            </c:strRef>
          </c:cat>
          <c:val>
            <c:numRef>
              <c:f>'baseline &amp; target'!$B$6</c:f>
              <c:numCache>
                <c:formatCode>#,##0</c:formatCode>
                <c:ptCount val="1"/>
                <c:pt idx="0">
                  <c:v>343215.01517429994</c:v>
                </c:pt>
              </c:numCache>
            </c:numRef>
          </c:val>
        </c:ser>
        <c:ser>
          <c:idx val="2"/>
          <c:order val="2"/>
          <c:tx>
            <c:strRef>
              <c:f>'baseline &amp; target'!$A$7</c:f>
              <c:strCache>
                <c:ptCount val="1"/>
                <c:pt idx="0">
                  <c:v>additional new credential holders needed to reach 70% attainment goal</c:v>
                </c:pt>
              </c:strCache>
            </c:strRef>
          </c:tx>
          <c:invertIfNegative val="0"/>
          <c:dLbls>
            <c:dLbl>
              <c:idx val="0"/>
              <c:layout/>
              <c:tx>
                <c:rich>
                  <a:bodyPr/>
                  <a:lstStyle/>
                  <a:p>
                    <a:r>
                      <a:rPr lang="en-US"/>
                      <a:t>380,000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'baseline &amp; target'!$B$4</c:f>
              <c:strCache>
                <c:ptCount val="1"/>
                <c:pt idx="0">
                  <c:v>target population
(age 15-34)</c:v>
                </c:pt>
              </c:strCache>
            </c:strRef>
          </c:cat>
          <c:val>
            <c:numRef>
              <c:f>'baseline &amp; target'!$B$7</c:f>
              <c:numCache>
                <c:formatCode>#,##0</c:formatCode>
                <c:ptCount val="1"/>
                <c:pt idx="0">
                  <c:v>383549.5279194091</c:v>
                </c:pt>
              </c:numCache>
            </c:numRef>
          </c:val>
        </c:ser>
        <c:ser>
          <c:idx val="3"/>
          <c:order val="3"/>
          <c:tx>
            <c:strRef>
              <c:f>'baseline &amp; target'!$A$8</c:f>
              <c:strCache>
                <c:ptCount val="1"/>
              </c:strCache>
            </c:strRef>
          </c:tx>
          <c:spPr>
            <a:solidFill>
              <a:schemeClr val="bg1"/>
            </a:solidFill>
          </c:spPr>
          <c:invertIfNegative val="0"/>
          <c:dLbls>
            <c:delete val="1"/>
          </c:dLbls>
          <c:cat>
            <c:strRef>
              <c:f>'baseline &amp; target'!$B$4</c:f>
              <c:strCache>
                <c:ptCount val="1"/>
                <c:pt idx="0">
                  <c:v>target population
(age 15-34)</c:v>
                </c:pt>
              </c:strCache>
            </c:strRef>
          </c:cat>
          <c:val>
            <c:numRef>
              <c:f>'baseline &amp; target'!$B$8</c:f>
              <c:numCache>
                <c:formatCode>#,##0</c:formatCode>
                <c:ptCount val="1"/>
                <c:pt idx="0">
                  <c:v>571205.70000000019</c:v>
                </c:pt>
              </c:numCache>
            </c:numRef>
          </c:val>
        </c:ser>
        <c:dLbls>
          <c:dLblPos val="ctr"/>
          <c:showLegendKey val="0"/>
          <c:showVal val="1"/>
          <c:showCatName val="0"/>
          <c:showSerName val="0"/>
          <c:showPercent val="0"/>
          <c:showBubbleSize val="0"/>
        </c:dLbls>
        <c:gapWidth val="150"/>
        <c:overlap val="100"/>
        <c:axId val="96130176"/>
        <c:axId val="96131712"/>
      </c:barChart>
      <c:catAx>
        <c:axId val="96130176"/>
        <c:scaling>
          <c:orientation val="minMax"/>
        </c:scaling>
        <c:delete val="1"/>
        <c:axPos val="b"/>
        <c:majorTickMark val="out"/>
        <c:minorTickMark val="none"/>
        <c:tickLblPos val="nextTo"/>
        <c:crossAx val="96131712"/>
        <c:crosses val="autoZero"/>
        <c:auto val="1"/>
        <c:lblAlgn val="ctr"/>
        <c:lblOffset val="100"/>
        <c:noMultiLvlLbl val="0"/>
      </c:catAx>
      <c:valAx>
        <c:axId val="96131712"/>
        <c:scaling>
          <c:orientation val="minMax"/>
          <c:max val="1900000.0000000002"/>
          <c:min val="0"/>
        </c:scaling>
        <c:delete val="0"/>
        <c:axPos val="l"/>
        <c:numFmt formatCode="#,##0" sourceLinked="1"/>
        <c:majorTickMark val="out"/>
        <c:minorTickMark val="none"/>
        <c:tickLblPos val="nextTo"/>
        <c:crossAx val="96130176"/>
        <c:crosses val="autoZero"/>
        <c:crossBetween val="between"/>
        <c:majorUnit val="1000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61903641873092041"/>
          <c:y val="0.14096128608923886"/>
          <c:w val="0.33731269642796796"/>
          <c:h val="0.83005336832895893"/>
        </c:manualLayout>
      </c:layout>
      <c:barChart>
        <c:barDir val="bar"/>
        <c:grouping val="percentStacked"/>
        <c:varyColors val="0"/>
        <c:ser>
          <c:idx val="0"/>
          <c:order val="0"/>
          <c:tx>
            <c:strRef>
              <c:f>PS_demog_meeple!$K$3</c:f>
              <c:strCache>
                <c:ptCount val="1"/>
                <c:pt idx="0">
                  <c:v>college degree</c:v>
                </c:pt>
              </c:strCache>
            </c:strRef>
          </c:tx>
          <c:spPr>
            <a:blipFill>
              <a:blip xmlns:r="http://schemas.openxmlformats.org/officeDocument/2006/relationships" r:embed="rId1"/>
              <a:stretch>
                <a:fillRect/>
              </a:stretch>
            </a:blipFill>
          </c:spPr>
          <c:invertIfNegative val="0"/>
          <c:pictureOptions>
            <c:pictureFormat val="stackScale"/>
            <c:pictureStackUnit val="10"/>
          </c:pictureOptions>
          <c:cat>
            <c:strRef>
              <c:f>HS_demog_meeple!$B$4:$B$20</c:f>
              <c:strCache>
                <c:ptCount val="17"/>
                <c:pt idx="0">
                  <c:v>all Washington 25-44 year olds</c:v>
                </c:pt>
                <c:pt idx="2">
                  <c:v>Female</c:v>
                </c:pt>
                <c:pt idx="3">
                  <c:v>Male</c:v>
                </c:pt>
                <c:pt idx="5">
                  <c:v>American Indian/Alaska Native</c:v>
                </c:pt>
                <c:pt idx="6">
                  <c:v>Asian</c:v>
                </c:pt>
                <c:pt idx="7">
                  <c:v>Black/African American</c:v>
                </c:pt>
                <c:pt idx="8">
                  <c:v>Hispanic/Latino</c:v>
                </c:pt>
                <c:pt idx="9">
                  <c:v>Native Hawaiian/Pacific Islander</c:v>
                </c:pt>
                <c:pt idx="10">
                  <c:v>Some other race</c:v>
                </c:pt>
                <c:pt idx="11">
                  <c:v>Two or more races</c:v>
                </c:pt>
                <c:pt idx="12">
                  <c:v>White</c:v>
                </c:pt>
                <c:pt idx="14">
                  <c:v>speaks only English</c:v>
                </c:pt>
                <c:pt idx="15">
                  <c:v>speaks English "very well"</c:v>
                </c:pt>
                <c:pt idx="16">
                  <c:v>speaks English less than "very well"</c:v>
                </c:pt>
              </c:strCache>
            </c:strRef>
          </c:cat>
          <c:val>
            <c:numRef>
              <c:f>PS_demog_meeple!$K$4:$K$20</c:f>
              <c:numCache>
                <c:formatCode>General</c:formatCode>
                <c:ptCount val="17"/>
                <c:pt idx="0" formatCode="0">
                  <c:v>5</c:v>
                </c:pt>
                <c:pt idx="2" formatCode="0">
                  <c:v>5</c:v>
                </c:pt>
                <c:pt idx="3" formatCode="0">
                  <c:v>4</c:v>
                </c:pt>
                <c:pt idx="5" formatCode="0">
                  <c:v>2</c:v>
                </c:pt>
                <c:pt idx="6" formatCode="0">
                  <c:v>7</c:v>
                </c:pt>
                <c:pt idx="7" formatCode="0">
                  <c:v>3</c:v>
                </c:pt>
                <c:pt idx="8" formatCode="0">
                  <c:v>2</c:v>
                </c:pt>
                <c:pt idx="9" formatCode="0">
                  <c:v>2</c:v>
                </c:pt>
                <c:pt idx="10" formatCode="0">
                  <c:v>6</c:v>
                </c:pt>
                <c:pt idx="11" formatCode="0">
                  <c:v>4</c:v>
                </c:pt>
                <c:pt idx="12" formatCode="0">
                  <c:v>5</c:v>
                </c:pt>
                <c:pt idx="14" formatCode="0">
                  <c:v>5</c:v>
                </c:pt>
                <c:pt idx="15" formatCode="0">
                  <c:v>5</c:v>
                </c:pt>
                <c:pt idx="16" formatCode="0">
                  <c:v>2</c:v>
                </c:pt>
              </c:numCache>
            </c:numRef>
          </c:val>
        </c:ser>
        <c:ser>
          <c:idx val="1"/>
          <c:order val="1"/>
          <c:tx>
            <c:strRef>
              <c:f>PS_demog_meeple!$L$3</c:f>
              <c:strCache>
                <c:ptCount val="1"/>
                <c:pt idx="0">
                  <c:v>some college</c:v>
                </c:pt>
              </c:strCache>
            </c:strRef>
          </c:tx>
          <c:spPr>
            <a:blipFill>
              <a:blip xmlns:r="http://schemas.openxmlformats.org/officeDocument/2006/relationships" r:embed="rId2"/>
              <a:stretch>
                <a:fillRect/>
              </a:stretch>
            </a:blipFill>
          </c:spPr>
          <c:invertIfNegative val="0"/>
          <c:pictureOptions>
            <c:pictureFormat val="stackScale"/>
            <c:pictureStackUnit val="10"/>
          </c:pictureOptions>
          <c:cat>
            <c:strRef>
              <c:f>HS_demog_meeple!$B$4:$B$20</c:f>
              <c:strCache>
                <c:ptCount val="17"/>
                <c:pt idx="0">
                  <c:v>all Washington 25-44 year olds</c:v>
                </c:pt>
                <c:pt idx="2">
                  <c:v>Female</c:v>
                </c:pt>
                <c:pt idx="3">
                  <c:v>Male</c:v>
                </c:pt>
                <c:pt idx="5">
                  <c:v>American Indian/Alaska Native</c:v>
                </c:pt>
                <c:pt idx="6">
                  <c:v>Asian</c:v>
                </c:pt>
                <c:pt idx="7">
                  <c:v>Black/African American</c:v>
                </c:pt>
                <c:pt idx="8">
                  <c:v>Hispanic/Latino</c:v>
                </c:pt>
                <c:pt idx="9">
                  <c:v>Native Hawaiian/Pacific Islander</c:v>
                </c:pt>
                <c:pt idx="10">
                  <c:v>Some other race</c:v>
                </c:pt>
                <c:pt idx="11">
                  <c:v>Two or more races</c:v>
                </c:pt>
                <c:pt idx="12">
                  <c:v>White</c:v>
                </c:pt>
                <c:pt idx="14">
                  <c:v>speaks only English</c:v>
                </c:pt>
                <c:pt idx="15">
                  <c:v>speaks English "very well"</c:v>
                </c:pt>
                <c:pt idx="16">
                  <c:v>speaks English less than "very well"</c:v>
                </c:pt>
              </c:strCache>
            </c:strRef>
          </c:cat>
          <c:val>
            <c:numRef>
              <c:f>PS_demog_meeple!$L$4:$L$20</c:f>
              <c:numCache>
                <c:formatCode>General</c:formatCode>
                <c:ptCount val="17"/>
                <c:pt idx="0" formatCode="0">
                  <c:v>2</c:v>
                </c:pt>
                <c:pt idx="2" formatCode="0">
                  <c:v>2</c:v>
                </c:pt>
                <c:pt idx="3" formatCode="0">
                  <c:v>2</c:v>
                </c:pt>
                <c:pt idx="5" formatCode="0">
                  <c:v>3</c:v>
                </c:pt>
                <c:pt idx="6" formatCode="0">
                  <c:v>1</c:v>
                </c:pt>
                <c:pt idx="7" formatCode="0">
                  <c:v>3</c:v>
                </c:pt>
                <c:pt idx="8" formatCode="0">
                  <c:v>2</c:v>
                </c:pt>
                <c:pt idx="9" formatCode="0">
                  <c:v>3</c:v>
                </c:pt>
                <c:pt idx="10" formatCode="0">
                  <c:v>1</c:v>
                </c:pt>
                <c:pt idx="11" formatCode="0">
                  <c:v>3</c:v>
                </c:pt>
                <c:pt idx="12" formatCode="0">
                  <c:v>2</c:v>
                </c:pt>
                <c:pt idx="14" formatCode="0">
                  <c:v>2</c:v>
                </c:pt>
                <c:pt idx="15" formatCode="0">
                  <c:v>2</c:v>
                </c:pt>
                <c:pt idx="16" formatCode="0">
                  <c:v>1</c:v>
                </c:pt>
              </c:numCache>
            </c:numRef>
          </c:val>
        </c:ser>
        <c:ser>
          <c:idx val="2"/>
          <c:order val="2"/>
          <c:tx>
            <c:strRef>
              <c:f>PS_demog_meeple!$M$3</c:f>
              <c:strCache>
                <c:ptCount val="1"/>
                <c:pt idx="0">
                  <c:v>no college</c:v>
                </c:pt>
              </c:strCache>
            </c:strRef>
          </c:tx>
          <c:spPr>
            <a:blipFill>
              <a:blip xmlns:r="http://schemas.openxmlformats.org/officeDocument/2006/relationships" r:embed="rId3"/>
              <a:stretch>
                <a:fillRect/>
              </a:stretch>
            </a:blipFill>
          </c:spPr>
          <c:invertIfNegative val="0"/>
          <c:pictureOptions>
            <c:pictureFormat val="stackScale"/>
            <c:pictureStackUnit val="10"/>
          </c:pictureOptions>
          <c:cat>
            <c:strRef>
              <c:f>HS_demog_meeple!$B$4:$B$20</c:f>
              <c:strCache>
                <c:ptCount val="17"/>
                <c:pt idx="0">
                  <c:v>all Washington 25-44 year olds</c:v>
                </c:pt>
                <c:pt idx="2">
                  <c:v>Female</c:v>
                </c:pt>
                <c:pt idx="3">
                  <c:v>Male</c:v>
                </c:pt>
                <c:pt idx="5">
                  <c:v>American Indian/Alaska Native</c:v>
                </c:pt>
                <c:pt idx="6">
                  <c:v>Asian</c:v>
                </c:pt>
                <c:pt idx="7">
                  <c:v>Black/African American</c:v>
                </c:pt>
                <c:pt idx="8">
                  <c:v>Hispanic/Latino</c:v>
                </c:pt>
                <c:pt idx="9">
                  <c:v>Native Hawaiian/Pacific Islander</c:v>
                </c:pt>
                <c:pt idx="10">
                  <c:v>Some other race</c:v>
                </c:pt>
                <c:pt idx="11">
                  <c:v>Two or more races</c:v>
                </c:pt>
                <c:pt idx="12">
                  <c:v>White</c:v>
                </c:pt>
                <c:pt idx="14">
                  <c:v>speaks only English</c:v>
                </c:pt>
                <c:pt idx="15">
                  <c:v>speaks English "very well"</c:v>
                </c:pt>
                <c:pt idx="16">
                  <c:v>speaks English less than "very well"</c:v>
                </c:pt>
              </c:strCache>
            </c:strRef>
          </c:cat>
          <c:val>
            <c:numRef>
              <c:f>PS_demog_meeple!$M$4:$M$20</c:f>
              <c:numCache>
                <c:formatCode>General</c:formatCode>
                <c:ptCount val="17"/>
                <c:pt idx="0" formatCode="0">
                  <c:v>3</c:v>
                </c:pt>
                <c:pt idx="2" formatCode="0">
                  <c:v>3</c:v>
                </c:pt>
                <c:pt idx="3" formatCode="0">
                  <c:v>4</c:v>
                </c:pt>
                <c:pt idx="5" formatCode="0">
                  <c:v>5</c:v>
                </c:pt>
                <c:pt idx="6" formatCode="0">
                  <c:v>2</c:v>
                </c:pt>
                <c:pt idx="7" formatCode="0">
                  <c:v>4</c:v>
                </c:pt>
                <c:pt idx="8" formatCode="0">
                  <c:v>6</c:v>
                </c:pt>
                <c:pt idx="9" formatCode="0">
                  <c:v>5</c:v>
                </c:pt>
                <c:pt idx="10" formatCode="0">
                  <c:v>3</c:v>
                </c:pt>
                <c:pt idx="11" formatCode="0">
                  <c:v>3</c:v>
                </c:pt>
                <c:pt idx="12" formatCode="0">
                  <c:v>3</c:v>
                </c:pt>
                <c:pt idx="14" formatCode="0">
                  <c:v>3</c:v>
                </c:pt>
                <c:pt idx="15" formatCode="0">
                  <c:v>3</c:v>
                </c:pt>
                <c:pt idx="16" formatCode="0">
                  <c:v>7</c:v>
                </c:pt>
              </c:numCache>
            </c:numRef>
          </c:val>
        </c:ser>
        <c:dLbls>
          <c:showLegendKey val="0"/>
          <c:showVal val="0"/>
          <c:showCatName val="0"/>
          <c:showSerName val="0"/>
          <c:showPercent val="0"/>
          <c:showBubbleSize val="0"/>
        </c:dLbls>
        <c:gapWidth val="15"/>
        <c:overlap val="100"/>
        <c:axId val="96475392"/>
        <c:axId val="96481280"/>
      </c:barChart>
      <c:catAx>
        <c:axId val="96475392"/>
        <c:scaling>
          <c:orientation val="maxMin"/>
        </c:scaling>
        <c:delete val="0"/>
        <c:axPos val="l"/>
        <c:numFmt formatCode="General" sourceLinked="1"/>
        <c:majorTickMark val="none"/>
        <c:minorTickMark val="none"/>
        <c:tickLblPos val="nextTo"/>
        <c:spPr>
          <a:ln>
            <a:noFill/>
          </a:ln>
        </c:spPr>
        <c:crossAx val="96481280"/>
        <c:crosses val="autoZero"/>
        <c:auto val="1"/>
        <c:lblAlgn val="ctr"/>
        <c:lblOffset val="100"/>
        <c:noMultiLvlLbl val="0"/>
      </c:catAx>
      <c:valAx>
        <c:axId val="96481280"/>
        <c:scaling>
          <c:orientation val="minMax"/>
        </c:scaling>
        <c:delete val="1"/>
        <c:axPos val="t"/>
        <c:numFmt formatCode="0%" sourceLinked="1"/>
        <c:majorTickMark val="none"/>
        <c:minorTickMark val="none"/>
        <c:tickLblPos val="none"/>
        <c:crossAx val="96475392"/>
        <c:crosses val="autoZero"/>
        <c:crossBetween val="between"/>
      </c:valAx>
      <c:spPr>
        <a:noFill/>
        <a:ln w="25400">
          <a:noFill/>
        </a:ln>
      </c:spPr>
    </c:plotArea>
    <c:legend>
      <c:legendPos val="t"/>
      <c:layout>
        <c:manualLayout>
          <c:xMode val="edge"/>
          <c:yMode val="edge"/>
          <c:x val="0.10075962379702537"/>
          <c:y val="9.025450230126489E-4"/>
          <c:w val="0.87225540203700958"/>
          <c:h val="0.11089357445250582"/>
        </c:manualLayout>
      </c:layout>
      <c:overlay val="0"/>
      <c:txPr>
        <a:bodyPr/>
        <a:lstStyle/>
        <a:p>
          <a:pPr>
            <a:defRPr sz="1100"/>
          </a:pPr>
          <a:endParaRPr lang="en-US"/>
        </a:p>
      </c:txPr>
    </c:legend>
    <c:plotVisOnly val="1"/>
    <c:dispBlanksAs val="gap"/>
    <c:showDLblsOverMax val="0"/>
  </c:chart>
  <c:spPr>
    <a:ln>
      <a:noFill/>
    </a:ln>
  </c:sp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62913079615048118"/>
          <c:y val="2.5462962962962962E-2"/>
          <c:w val="0.34031364829396327"/>
          <c:h val="0.94907407407407407"/>
        </c:manualLayout>
      </c:layout>
      <c:barChart>
        <c:barDir val="bar"/>
        <c:grouping val="percentStacked"/>
        <c:varyColors val="0"/>
        <c:ser>
          <c:idx val="0"/>
          <c:order val="0"/>
          <c:spPr>
            <a:blipFill>
              <a:blip xmlns:r="http://schemas.openxmlformats.org/officeDocument/2006/relationships" r:embed="rId1"/>
              <a:stretch>
                <a:fillRect/>
              </a:stretch>
            </a:blipFill>
          </c:spPr>
          <c:invertIfNegative val="0"/>
          <c:pictureOptions>
            <c:pictureFormat val="stackScale"/>
            <c:pictureStackUnit val="10"/>
          </c:pictureOptions>
          <c:cat>
            <c:strRef>
              <c:f>PS_demog_meeple!$B$22:$B$42</c:f>
              <c:strCache>
                <c:ptCount val="21"/>
                <c:pt idx="0">
                  <c:v>couple with children</c:v>
                </c:pt>
                <c:pt idx="1">
                  <c:v>couple without children</c:v>
                </c:pt>
                <c:pt idx="2">
                  <c:v>single with children</c:v>
                </c:pt>
                <c:pt idx="3">
                  <c:v>single without children</c:v>
                </c:pt>
                <c:pt idx="5">
                  <c:v>employed</c:v>
                </c:pt>
                <c:pt idx="6">
                  <c:v>unemployed</c:v>
                </c:pt>
                <c:pt idx="7">
                  <c:v>not in labor force</c:v>
                </c:pt>
                <c:pt idx="9">
                  <c:v>less than $25,000 a year</c:v>
                </c:pt>
                <c:pt idx="10">
                  <c:v>$25,001 - $50,000 a year</c:v>
                </c:pt>
                <c:pt idx="11">
                  <c:v>$50,001 - $75,000 a year</c:v>
                </c:pt>
                <c:pt idx="12">
                  <c:v>$75,001 - $100,000 a year</c:v>
                </c:pt>
                <c:pt idx="13">
                  <c:v>more than $100,000 a year</c:v>
                </c:pt>
                <c:pt idx="15">
                  <c:v>Northwest</c:v>
                </c:pt>
                <c:pt idx="16">
                  <c:v>King County</c:v>
                </c:pt>
                <c:pt idx="17">
                  <c:v>South Sound</c:v>
                </c:pt>
                <c:pt idx="18">
                  <c:v>Southwest</c:v>
                </c:pt>
                <c:pt idx="19">
                  <c:v>Central &amp; East</c:v>
                </c:pt>
                <c:pt idx="20">
                  <c:v>Spokane County</c:v>
                </c:pt>
              </c:strCache>
            </c:strRef>
          </c:cat>
          <c:val>
            <c:numRef>
              <c:f>PS_demog_meeple!$K$22:$K$42</c:f>
              <c:numCache>
                <c:formatCode>0</c:formatCode>
                <c:ptCount val="21"/>
                <c:pt idx="0">
                  <c:v>5</c:v>
                </c:pt>
                <c:pt idx="1">
                  <c:v>5</c:v>
                </c:pt>
                <c:pt idx="2">
                  <c:v>3</c:v>
                </c:pt>
                <c:pt idx="3">
                  <c:v>5</c:v>
                </c:pt>
                <c:pt idx="5">
                  <c:v>5</c:v>
                </c:pt>
                <c:pt idx="6">
                  <c:v>3</c:v>
                </c:pt>
                <c:pt idx="7">
                  <c:v>3</c:v>
                </c:pt>
                <c:pt idx="9">
                  <c:v>3</c:v>
                </c:pt>
                <c:pt idx="10">
                  <c:v>4</c:v>
                </c:pt>
                <c:pt idx="11">
                  <c:v>6</c:v>
                </c:pt>
                <c:pt idx="12">
                  <c:v>7</c:v>
                </c:pt>
                <c:pt idx="13">
                  <c:v>8</c:v>
                </c:pt>
                <c:pt idx="15">
                  <c:v>4</c:v>
                </c:pt>
                <c:pt idx="16">
                  <c:v>6</c:v>
                </c:pt>
                <c:pt idx="17">
                  <c:v>4</c:v>
                </c:pt>
                <c:pt idx="18">
                  <c:v>3</c:v>
                </c:pt>
                <c:pt idx="19">
                  <c:v>3</c:v>
                </c:pt>
                <c:pt idx="20">
                  <c:v>4</c:v>
                </c:pt>
              </c:numCache>
            </c:numRef>
          </c:val>
        </c:ser>
        <c:ser>
          <c:idx val="1"/>
          <c:order val="1"/>
          <c:spPr>
            <a:blipFill>
              <a:blip xmlns:r="http://schemas.openxmlformats.org/officeDocument/2006/relationships" r:embed="rId2"/>
              <a:stretch>
                <a:fillRect/>
              </a:stretch>
            </a:blipFill>
          </c:spPr>
          <c:invertIfNegative val="0"/>
          <c:pictureOptions>
            <c:pictureFormat val="stackScale"/>
            <c:pictureStackUnit val="10"/>
          </c:pictureOptions>
          <c:cat>
            <c:strRef>
              <c:f>PS_demog_meeple!$B$22:$B$42</c:f>
              <c:strCache>
                <c:ptCount val="21"/>
                <c:pt idx="0">
                  <c:v>couple with children</c:v>
                </c:pt>
                <c:pt idx="1">
                  <c:v>couple without children</c:v>
                </c:pt>
                <c:pt idx="2">
                  <c:v>single with children</c:v>
                </c:pt>
                <c:pt idx="3">
                  <c:v>single without children</c:v>
                </c:pt>
                <c:pt idx="5">
                  <c:v>employed</c:v>
                </c:pt>
                <c:pt idx="6">
                  <c:v>unemployed</c:v>
                </c:pt>
                <c:pt idx="7">
                  <c:v>not in labor force</c:v>
                </c:pt>
                <c:pt idx="9">
                  <c:v>less than $25,000 a year</c:v>
                </c:pt>
                <c:pt idx="10">
                  <c:v>$25,001 - $50,000 a year</c:v>
                </c:pt>
                <c:pt idx="11">
                  <c:v>$50,001 - $75,000 a year</c:v>
                </c:pt>
                <c:pt idx="12">
                  <c:v>$75,001 - $100,000 a year</c:v>
                </c:pt>
                <c:pt idx="13">
                  <c:v>more than $100,000 a year</c:v>
                </c:pt>
                <c:pt idx="15">
                  <c:v>Northwest</c:v>
                </c:pt>
                <c:pt idx="16">
                  <c:v>King County</c:v>
                </c:pt>
                <c:pt idx="17">
                  <c:v>South Sound</c:v>
                </c:pt>
                <c:pt idx="18">
                  <c:v>Southwest</c:v>
                </c:pt>
                <c:pt idx="19">
                  <c:v>Central &amp; East</c:v>
                </c:pt>
                <c:pt idx="20">
                  <c:v>Spokane County</c:v>
                </c:pt>
              </c:strCache>
            </c:strRef>
          </c:cat>
          <c:val>
            <c:numRef>
              <c:f>PS_demog_meeple!$L$22:$L$42</c:f>
              <c:numCache>
                <c:formatCode>0</c:formatCode>
                <c:ptCount val="21"/>
                <c:pt idx="0">
                  <c:v>2</c:v>
                </c:pt>
                <c:pt idx="1">
                  <c:v>2</c:v>
                </c:pt>
                <c:pt idx="2">
                  <c:v>3</c:v>
                </c:pt>
                <c:pt idx="3">
                  <c:v>2</c:v>
                </c:pt>
                <c:pt idx="5">
                  <c:v>2</c:v>
                </c:pt>
                <c:pt idx="6">
                  <c:v>3</c:v>
                </c:pt>
                <c:pt idx="7">
                  <c:v>3</c:v>
                </c:pt>
                <c:pt idx="9">
                  <c:v>3</c:v>
                </c:pt>
                <c:pt idx="10">
                  <c:v>3</c:v>
                </c:pt>
                <c:pt idx="11">
                  <c:v>2</c:v>
                </c:pt>
                <c:pt idx="12">
                  <c:v>2</c:v>
                </c:pt>
                <c:pt idx="13">
                  <c:v>1</c:v>
                </c:pt>
                <c:pt idx="15">
                  <c:v>3</c:v>
                </c:pt>
                <c:pt idx="16">
                  <c:v>2</c:v>
                </c:pt>
                <c:pt idx="17">
                  <c:v>3</c:v>
                </c:pt>
                <c:pt idx="18">
                  <c:v>3</c:v>
                </c:pt>
                <c:pt idx="19">
                  <c:v>2</c:v>
                </c:pt>
                <c:pt idx="20">
                  <c:v>3</c:v>
                </c:pt>
              </c:numCache>
            </c:numRef>
          </c:val>
        </c:ser>
        <c:ser>
          <c:idx val="2"/>
          <c:order val="2"/>
          <c:spPr>
            <a:blipFill>
              <a:blip xmlns:r="http://schemas.openxmlformats.org/officeDocument/2006/relationships" r:embed="rId3"/>
              <a:stretch>
                <a:fillRect/>
              </a:stretch>
            </a:blipFill>
          </c:spPr>
          <c:invertIfNegative val="0"/>
          <c:pictureOptions>
            <c:pictureFormat val="stackScale"/>
            <c:pictureStackUnit val="10"/>
          </c:pictureOptions>
          <c:cat>
            <c:strRef>
              <c:f>PS_demog_meeple!$B$22:$B$42</c:f>
              <c:strCache>
                <c:ptCount val="21"/>
                <c:pt idx="0">
                  <c:v>couple with children</c:v>
                </c:pt>
                <c:pt idx="1">
                  <c:v>couple without children</c:v>
                </c:pt>
                <c:pt idx="2">
                  <c:v>single with children</c:v>
                </c:pt>
                <c:pt idx="3">
                  <c:v>single without children</c:v>
                </c:pt>
                <c:pt idx="5">
                  <c:v>employed</c:v>
                </c:pt>
                <c:pt idx="6">
                  <c:v>unemployed</c:v>
                </c:pt>
                <c:pt idx="7">
                  <c:v>not in labor force</c:v>
                </c:pt>
                <c:pt idx="9">
                  <c:v>less than $25,000 a year</c:v>
                </c:pt>
                <c:pt idx="10">
                  <c:v>$25,001 - $50,000 a year</c:v>
                </c:pt>
                <c:pt idx="11">
                  <c:v>$50,001 - $75,000 a year</c:v>
                </c:pt>
                <c:pt idx="12">
                  <c:v>$75,001 - $100,000 a year</c:v>
                </c:pt>
                <c:pt idx="13">
                  <c:v>more than $100,000 a year</c:v>
                </c:pt>
                <c:pt idx="15">
                  <c:v>Northwest</c:v>
                </c:pt>
                <c:pt idx="16">
                  <c:v>King County</c:v>
                </c:pt>
                <c:pt idx="17">
                  <c:v>South Sound</c:v>
                </c:pt>
                <c:pt idx="18">
                  <c:v>Southwest</c:v>
                </c:pt>
                <c:pt idx="19">
                  <c:v>Central &amp; East</c:v>
                </c:pt>
                <c:pt idx="20">
                  <c:v>Spokane County</c:v>
                </c:pt>
              </c:strCache>
            </c:strRef>
          </c:cat>
          <c:val>
            <c:numRef>
              <c:f>PS_demog_meeple!$M$22:$M$42</c:f>
              <c:numCache>
                <c:formatCode>0</c:formatCode>
                <c:ptCount val="21"/>
                <c:pt idx="0">
                  <c:v>3</c:v>
                </c:pt>
                <c:pt idx="1">
                  <c:v>3</c:v>
                </c:pt>
                <c:pt idx="2">
                  <c:v>4</c:v>
                </c:pt>
                <c:pt idx="3">
                  <c:v>3</c:v>
                </c:pt>
                <c:pt idx="5">
                  <c:v>3</c:v>
                </c:pt>
                <c:pt idx="6">
                  <c:v>4</c:v>
                </c:pt>
                <c:pt idx="7">
                  <c:v>4</c:v>
                </c:pt>
                <c:pt idx="9">
                  <c:v>4</c:v>
                </c:pt>
                <c:pt idx="10">
                  <c:v>3</c:v>
                </c:pt>
                <c:pt idx="11">
                  <c:v>2</c:v>
                </c:pt>
                <c:pt idx="12">
                  <c:v>1</c:v>
                </c:pt>
                <c:pt idx="13">
                  <c:v>1</c:v>
                </c:pt>
                <c:pt idx="15">
                  <c:v>3</c:v>
                </c:pt>
                <c:pt idx="16">
                  <c:v>2</c:v>
                </c:pt>
                <c:pt idx="17">
                  <c:v>3</c:v>
                </c:pt>
                <c:pt idx="18">
                  <c:v>4</c:v>
                </c:pt>
                <c:pt idx="19">
                  <c:v>5</c:v>
                </c:pt>
                <c:pt idx="20">
                  <c:v>3</c:v>
                </c:pt>
              </c:numCache>
            </c:numRef>
          </c:val>
        </c:ser>
        <c:dLbls>
          <c:showLegendKey val="0"/>
          <c:showVal val="0"/>
          <c:showCatName val="0"/>
          <c:showSerName val="0"/>
          <c:showPercent val="0"/>
          <c:showBubbleSize val="0"/>
        </c:dLbls>
        <c:gapWidth val="15"/>
        <c:overlap val="100"/>
        <c:axId val="97331456"/>
        <c:axId val="97337344"/>
      </c:barChart>
      <c:catAx>
        <c:axId val="97331456"/>
        <c:scaling>
          <c:orientation val="maxMin"/>
        </c:scaling>
        <c:delete val="0"/>
        <c:axPos val="l"/>
        <c:numFmt formatCode="General" sourceLinked="1"/>
        <c:majorTickMark val="none"/>
        <c:minorTickMark val="none"/>
        <c:tickLblPos val="nextTo"/>
        <c:spPr>
          <a:ln>
            <a:noFill/>
          </a:ln>
        </c:spPr>
        <c:crossAx val="97337344"/>
        <c:crosses val="autoZero"/>
        <c:auto val="1"/>
        <c:lblAlgn val="ctr"/>
        <c:lblOffset val="100"/>
        <c:noMultiLvlLbl val="0"/>
      </c:catAx>
      <c:valAx>
        <c:axId val="97337344"/>
        <c:scaling>
          <c:orientation val="minMax"/>
        </c:scaling>
        <c:delete val="1"/>
        <c:axPos val="t"/>
        <c:numFmt formatCode="0%" sourceLinked="1"/>
        <c:majorTickMark val="none"/>
        <c:minorTickMark val="none"/>
        <c:tickLblPos val="none"/>
        <c:crossAx val="97331456"/>
        <c:crosses val="autoZero"/>
        <c:crossBetween val="between"/>
      </c:valAx>
      <c:spPr>
        <a:noFill/>
        <a:ln w="25400">
          <a:noFill/>
        </a:ln>
      </c:spPr>
    </c:plotArea>
    <c:plotVisOnly val="1"/>
    <c:dispBlanksAs val="gap"/>
    <c:showDLblsOverMax val="0"/>
  </c:chart>
  <c:spPr>
    <a:ln>
      <a:noFill/>
    </a:ln>
  </c:spPr>
  <c:txPr>
    <a:bodyPr/>
    <a:lstStyle/>
    <a:p>
      <a:pPr>
        <a:defRPr>
          <a:solidFill>
            <a:schemeClr val="tx1"/>
          </a:solidFill>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'baseline &amp; target'!$A$12</c:f>
              <c:strCache>
                <c:ptCount val="1"/>
                <c:pt idx="0">
                  <c:v>population with high school credential in 2013</c:v>
                </c:pt>
              </c:strCache>
            </c:strRef>
          </c:tx>
          <c:invertIfNegative val="0"/>
          <c:dLbls>
            <c:dLbl>
              <c:idx val="0"/>
              <c:layout/>
              <c:tx>
                <c:rich>
                  <a:bodyPr/>
                  <a:lstStyle/>
                  <a:p>
                    <a:r>
                      <a:rPr lang="en-US"/>
                      <a:t>1,440,000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'baseline &amp; target'!$B$11</c:f>
              <c:strCache>
                <c:ptCount val="1"/>
                <c:pt idx="0">
                  <c:v>target population
(age 15-34)</c:v>
                </c:pt>
              </c:strCache>
            </c:strRef>
          </c:cat>
          <c:val>
            <c:numRef>
              <c:f>'baseline &amp; target'!$B$12</c:f>
              <c:numCache>
                <c:formatCode>#,##0</c:formatCode>
                <c:ptCount val="1"/>
                <c:pt idx="0">
                  <c:v>1444434</c:v>
                </c:pt>
              </c:numCache>
            </c:numRef>
          </c:val>
        </c:ser>
        <c:ser>
          <c:idx val="1"/>
          <c:order val="1"/>
          <c:tx>
            <c:strRef>
              <c:f>'baseline &amp; target'!$A$13</c:f>
              <c:strCache>
                <c:ptCount val="1"/>
                <c:pt idx="0">
                  <c:v>expected new credential holders to match current attainment rate of 90%</c:v>
                </c:pt>
              </c:strCache>
            </c:strRef>
          </c:tx>
          <c:spPr>
            <a:solidFill>
              <a:schemeClr val="accent6"/>
            </a:solidFill>
          </c:spPr>
          <c:invertIfNegative val="0"/>
          <c:dLbls>
            <c:dLbl>
              <c:idx val="0"/>
              <c:layout/>
              <c:tx>
                <c:rich>
                  <a:bodyPr/>
                  <a:lstStyle/>
                  <a:p>
                    <a:r>
                      <a:rPr lang="en-US"/>
                      <a:t>280,000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'baseline &amp; target'!$B$11</c:f>
              <c:strCache>
                <c:ptCount val="1"/>
                <c:pt idx="0">
                  <c:v>target population
(age 15-34)</c:v>
                </c:pt>
              </c:strCache>
            </c:strRef>
          </c:cat>
          <c:val>
            <c:numRef>
              <c:f>'baseline &amp; target'!$B$13</c:f>
              <c:numCache>
                <c:formatCode>#,##0</c:formatCode>
                <c:ptCount val="1"/>
                <c:pt idx="0">
                  <c:v>273234.9498423452</c:v>
                </c:pt>
              </c:numCache>
            </c:numRef>
          </c:val>
        </c:ser>
        <c:ser>
          <c:idx val="2"/>
          <c:order val="2"/>
          <c:tx>
            <c:strRef>
              <c:f>'baseline &amp; target'!$A$14</c:f>
              <c:strCache>
                <c:ptCount val="1"/>
                <c:pt idx="0">
                  <c:v>additional new credential holders needed to reach 100% attainment goal</c:v>
                </c:pt>
              </c:strCache>
            </c:strRef>
          </c:tx>
          <c:invertIfNegative val="0"/>
          <c:dLbls>
            <c:dLbl>
              <c:idx val="0"/>
              <c:layout/>
              <c:tx>
                <c:rich>
                  <a:bodyPr/>
                  <a:lstStyle/>
                  <a:p>
                    <a:r>
                      <a:rPr lang="en-US"/>
                      <a:t>180,000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'baseline &amp; target'!$B$11</c:f>
              <c:strCache>
                <c:ptCount val="1"/>
                <c:pt idx="0">
                  <c:v>target population
(age 15-34)</c:v>
                </c:pt>
              </c:strCache>
            </c:strRef>
          </c:cat>
          <c:val>
            <c:numRef>
              <c:f>'baseline &amp; target'!$B$14</c:f>
              <c:numCache>
                <c:formatCode>#,##0</c:formatCode>
                <c:ptCount val="1"/>
                <c:pt idx="0">
                  <c:v>186350.0501576548</c:v>
                </c:pt>
              </c:numCache>
            </c:numRef>
          </c:val>
        </c:ser>
        <c:dLbls>
          <c:dLblPos val="ctr"/>
          <c:showLegendKey val="0"/>
          <c:showVal val="1"/>
          <c:showCatName val="0"/>
          <c:showSerName val="0"/>
          <c:showPercent val="0"/>
          <c:showBubbleSize val="0"/>
        </c:dLbls>
        <c:gapWidth val="150"/>
        <c:overlap val="100"/>
        <c:axId val="97279360"/>
        <c:axId val="97281152"/>
      </c:barChart>
      <c:catAx>
        <c:axId val="97279360"/>
        <c:scaling>
          <c:orientation val="minMax"/>
        </c:scaling>
        <c:delete val="1"/>
        <c:axPos val="b"/>
        <c:majorTickMark val="out"/>
        <c:minorTickMark val="none"/>
        <c:tickLblPos val="nextTo"/>
        <c:crossAx val="97281152"/>
        <c:crosses val="autoZero"/>
        <c:auto val="1"/>
        <c:lblAlgn val="ctr"/>
        <c:lblOffset val="100"/>
        <c:noMultiLvlLbl val="0"/>
      </c:catAx>
      <c:valAx>
        <c:axId val="97281152"/>
        <c:scaling>
          <c:orientation val="minMax"/>
          <c:max val="1900000.0000000002"/>
          <c:min val="0"/>
        </c:scaling>
        <c:delete val="0"/>
        <c:axPos val="l"/>
        <c:numFmt formatCode="#,##0" sourceLinked="1"/>
        <c:majorTickMark val="out"/>
        <c:minorTickMark val="none"/>
        <c:tickLblPos val="nextTo"/>
        <c:crossAx val="97279360"/>
        <c:crosses val="autoZero"/>
        <c:crossBetween val="between"/>
        <c:majorUnit val="10000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61903641873092041"/>
          <c:y val="0.14096128608923886"/>
          <c:w val="0.33731269642796796"/>
          <c:h val="0.83005336832895893"/>
        </c:manualLayout>
      </c:layout>
      <c:barChart>
        <c:barDir val="bar"/>
        <c:grouping val="percentStacked"/>
        <c:varyColors val="0"/>
        <c:ser>
          <c:idx val="0"/>
          <c:order val="0"/>
          <c:tx>
            <c:strRef>
              <c:f>HS_demog_meeple!$K$3</c:f>
              <c:strCache>
                <c:ptCount val="1"/>
                <c:pt idx="0">
                  <c:v>high school credential</c:v>
                </c:pt>
              </c:strCache>
            </c:strRef>
          </c:tx>
          <c:spPr>
            <a:blipFill>
              <a:blip xmlns:r="http://schemas.openxmlformats.org/officeDocument/2006/relationships" r:embed="rId1"/>
              <a:stretch>
                <a:fillRect/>
              </a:stretch>
            </a:blipFill>
          </c:spPr>
          <c:invertIfNegative val="0"/>
          <c:pictureOptions>
            <c:pictureFormat val="stackScale"/>
            <c:pictureStackUnit val="10"/>
          </c:pictureOptions>
          <c:cat>
            <c:strRef>
              <c:f>HS_demog_meeple!$B$4:$B$29</c:f>
              <c:strCache>
                <c:ptCount val="26"/>
                <c:pt idx="0">
                  <c:v>all Washington 25-44 year olds</c:v>
                </c:pt>
                <c:pt idx="2">
                  <c:v>Female</c:v>
                </c:pt>
                <c:pt idx="3">
                  <c:v>Male</c:v>
                </c:pt>
                <c:pt idx="5">
                  <c:v>American Indian/Alaska Native</c:v>
                </c:pt>
                <c:pt idx="6">
                  <c:v>Asian</c:v>
                </c:pt>
                <c:pt idx="7">
                  <c:v>Black/African American</c:v>
                </c:pt>
                <c:pt idx="8">
                  <c:v>Hispanic/Latino</c:v>
                </c:pt>
                <c:pt idx="9">
                  <c:v>Native Hawaiian/Pacific Islander</c:v>
                </c:pt>
                <c:pt idx="10">
                  <c:v>Some other race</c:v>
                </c:pt>
                <c:pt idx="11">
                  <c:v>Two or more races</c:v>
                </c:pt>
                <c:pt idx="12">
                  <c:v>White</c:v>
                </c:pt>
                <c:pt idx="14">
                  <c:v>speaks only English</c:v>
                </c:pt>
                <c:pt idx="15">
                  <c:v>speaks English "very well"</c:v>
                </c:pt>
                <c:pt idx="16">
                  <c:v>speaks English less than "very well"</c:v>
                </c:pt>
                <c:pt idx="18">
                  <c:v>couple with children</c:v>
                </c:pt>
                <c:pt idx="19">
                  <c:v>couple without children</c:v>
                </c:pt>
                <c:pt idx="20">
                  <c:v>single with children</c:v>
                </c:pt>
                <c:pt idx="21">
                  <c:v>single without children</c:v>
                </c:pt>
                <c:pt idx="23">
                  <c:v>employed</c:v>
                </c:pt>
                <c:pt idx="24">
                  <c:v>unemployed</c:v>
                </c:pt>
                <c:pt idx="25">
                  <c:v>not in labor force</c:v>
                </c:pt>
              </c:strCache>
            </c:strRef>
          </c:cat>
          <c:val>
            <c:numRef>
              <c:f>HS_demog_meeple!$K$4:$K$29</c:f>
              <c:numCache>
                <c:formatCode>General</c:formatCode>
                <c:ptCount val="26"/>
                <c:pt idx="0" formatCode="0">
                  <c:v>9</c:v>
                </c:pt>
                <c:pt idx="2" formatCode="0">
                  <c:v>9</c:v>
                </c:pt>
                <c:pt idx="3" formatCode="0">
                  <c:v>9</c:v>
                </c:pt>
                <c:pt idx="5" formatCode="0">
                  <c:v>8</c:v>
                </c:pt>
                <c:pt idx="6" formatCode="0">
                  <c:v>9</c:v>
                </c:pt>
                <c:pt idx="7" formatCode="0">
                  <c:v>9</c:v>
                </c:pt>
                <c:pt idx="8" formatCode="0">
                  <c:v>6</c:v>
                </c:pt>
                <c:pt idx="9" formatCode="0">
                  <c:v>9</c:v>
                </c:pt>
                <c:pt idx="10" formatCode="0">
                  <c:v>9</c:v>
                </c:pt>
                <c:pt idx="11" formatCode="0">
                  <c:v>9</c:v>
                </c:pt>
                <c:pt idx="12" formatCode="0">
                  <c:v>9</c:v>
                </c:pt>
                <c:pt idx="14" formatCode="0">
                  <c:v>9</c:v>
                </c:pt>
                <c:pt idx="15" formatCode="0">
                  <c:v>9</c:v>
                </c:pt>
                <c:pt idx="16" formatCode="0">
                  <c:v>6</c:v>
                </c:pt>
                <c:pt idx="18" formatCode="0">
                  <c:v>9</c:v>
                </c:pt>
                <c:pt idx="19" formatCode="0">
                  <c:v>9</c:v>
                </c:pt>
                <c:pt idx="20" formatCode="0">
                  <c:v>9</c:v>
                </c:pt>
                <c:pt idx="21" formatCode="0">
                  <c:v>9</c:v>
                </c:pt>
                <c:pt idx="23" formatCode="0">
                  <c:v>9</c:v>
                </c:pt>
                <c:pt idx="24" formatCode="0">
                  <c:v>9</c:v>
                </c:pt>
                <c:pt idx="25" formatCode="0">
                  <c:v>8</c:v>
                </c:pt>
              </c:numCache>
            </c:numRef>
          </c:val>
        </c:ser>
        <c:ser>
          <c:idx val="1"/>
          <c:order val="1"/>
          <c:tx>
            <c:strRef>
              <c:f>HS_demog_meeple!$L$3</c:f>
              <c:strCache>
                <c:ptCount val="1"/>
                <c:pt idx="0">
                  <c:v>some high school</c:v>
                </c:pt>
              </c:strCache>
            </c:strRef>
          </c:tx>
          <c:spPr>
            <a:blipFill>
              <a:blip xmlns:r="http://schemas.openxmlformats.org/officeDocument/2006/relationships" r:embed="rId2"/>
              <a:stretch>
                <a:fillRect/>
              </a:stretch>
            </a:blipFill>
          </c:spPr>
          <c:invertIfNegative val="0"/>
          <c:pictureOptions>
            <c:pictureFormat val="stackScale"/>
            <c:pictureStackUnit val="10"/>
          </c:pictureOptions>
          <c:cat>
            <c:strRef>
              <c:f>HS_demog_meeple!$B$4:$B$29</c:f>
              <c:strCache>
                <c:ptCount val="26"/>
                <c:pt idx="0">
                  <c:v>all Washington 25-44 year olds</c:v>
                </c:pt>
                <c:pt idx="2">
                  <c:v>Female</c:v>
                </c:pt>
                <c:pt idx="3">
                  <c:v>Male</c:v>
                </c:pt>
                <c:pt idx="5">
                  <c:v>American Indian/Alaska Native</c:v>
                </c:pt>
                <c:pt idx="6">
                  <c:v>Asian</c:v>
                </c:pt>
                <c:pt idx="7">
                  <c:v>Black/African American</c:v>
                </c:pt>
                <c:pt idx="8">
                  <c:v>Hispanic/Latino</c:v>
                </c:pt>
                <c:pt idx="9">
                  <c:v>Native Hawaiian/Pacific Islander</c:v>
                </c:pt>
                <c:pt idx="10">
                  <c:v>Some other race</c:v>
                </c:pt>
                <c:pt idx="11">
                  <c:v>Two or more races</c:v>
                </c:pt>
                <c:pt idx="12">
                  <c:v>White</c:v>
                </c:pt>
                <c:pt idx="14">
                  <c:v>speaks only English</c:v>
                </c:pt>
                <c:pt idx="15">
                  <c:v>speaks English "very well"</c:v>
                </c:pt>
                <c:pt idx="16">
                  <c:v>speaks English less than "very well"</c:v>
                </c:pt>
                <c:pt idx="18">
                  <c:v>couple with children</c:v>
                </c:pt>
                <c:pt idx="19">
                  <c:v>couple without children</c:v>
                </c:pt>
                <c:pt idx="20">
                  <c:v>single with children</c:v>
                </c:pt>
                <c:pt idx="21">
                  <c:v>single without children</c:v>
                </c:pt>
                <c:pt idx="23">
                  <c:v>employed</c:v>
                </c:pt>
                <c:pt idx="24">
                  <c:v>unemployed</c:v>
                </c:pt>
                <c:pt idx="25">
                  <c:v>not in labor force</c:v>
                </c:pt>
              </c:strCache>
            </c:strRef>
          </c:cat>
          <c:val>
            <c:numRef>
              <c:f>HS_demog_meeple!$L$4:$L$29</c:f>
              <c:numCache>
                <c:formatCode>General</c:formatCode>
                <c:ptCount val="26"/>
                <c:pt idx="0" formatCode="0">
                  <c:v>1</c:v>
                </c:pt>
                <c:pt idx="2" formatCode="0">
                  <c:v>1</c:v>
                </c:pt>
                <c:pt idx="3" formatCode="0">
                  <c:v>1</c:v>
                </c:pt>
                <c:pt idx="5" formatCode="0">
                  <c:v>2</c:v>
                </c:pt>
                <c:pt idx="6" formatCode="0">
                  <c:v>1</c:v>
                </c:pt>
                <c:pt idx="7" formatCode="0">
                  <c:v>1</c:v>
                </c:pt>
                <c:pt idx="8" formatCode="0">
                  <c:v>2</c:v>
                </c:pt>
                <c:pt idx="9" formatCode="0">
                  <c:v>1</c:v>
                </c:pt>
                <c:pt idx="10" formatCode="0">
                  <c:v>0</c:v>
                </c:pt>
                <c:pt idx="11" formatCode="0">
                  <c:v>1</c:v>
                </c:pt>
                <c:pt idx="12" formatCode="0">
                  <c:v>1</c:v>
                </c:pt>
                <c:pt idx="14" formatCode="0">
                  <c:v>1</c:v>
                </c:pt>
                <c:pt idx="15" formatCode="0">
                  <c:v>1</c:v>
                </c:pt>
                <c:pt idx="16" formatCode="0">
                  <c:v>1</c:v>
                </c:pt>
                <c:pt idx="18" formatCode="0">
                  <c:v>1</c:v>
                </c:pt>
                <c:pt idx="19" formatCode="0">
                  <c:v>1</c:v>
                </c:pt>
                <c:pt idx="20" formatCode="0">
                  <c:v>1</c:v>
                </c:pt>
                <c:pt idx="21" formatCode="0">
                  <c:v>1</c:v>
                </c:pt>
                <c:pt idx="23" formatCode="0">
                  <c:v>1</c:v>
                </c:pt>
                <c:pt idx="24" formatCode="0">
                  <c:v>1</c:v>
                </c:pt>
                <c:pt idx="25" formatCode="0">
                  <c:v>1</c:v>
                </c:pt>
              </c:numCache>
            </c:numRef>
          </c:val>
        </c:ser>
        <c:ser>
          <c:idx val="2"/>
          <c:order val="2"/>
          <c:tx>
            <c:strRef>
              <c:f>HS_demog_meeple!$M$3</c:f>
              <c:strCache>
                <c:ptCount val="1"/>
                <c:pt idx="0">
                  <c:v>no high school</c:v>
                </c:pt>
              </c:strCache>
            </c:strRef>
          </c:tx>
          <c:spPr>
            <a:blipFill>
              <a:blip xmlns:r="http://schemas.openxmlformats.org/officeDocument/2006/relationships" r:embed="rId3"/>
              <a:stretch>
                <a:fillRect/>
              </a:stretch>
            </a:blipFill>
          </c:spPr>
          <c:invertIfNegative val="0"/>
          <c:pictureOptions>
            <c:pictureFormat val="stackScale"/>
            <c:pictureStackUnit val="10"/>
          </c:pictureOptions>
          <c:cat>
            <c:strRef>
              <c:f>HS_demog_meeple!$B$4:$B$29</c:f>
              <c:strCache>
                <c:ptCount val="26"/>
                <c:pt idx="0">
                  <c:v>all Washington 25-44 year olds</c:v>
                </c:pt>
                <c:pt idx="2">
                  <c:v>Female</c:v>
                </c:pt>
                <c:pt idx="3">
                  <c:v>Male</c:v>
                </c:pt>
                <c:pt idx="5">
                  <c:v>American Indian/Alaska Native</c:v>
                </c:pt>
                <c:pt idx="6">
                  <c:v>Asian</c:v>
                </c:pt>
                <c:pt idx="7">
                  <c:v>Black/African American</c:v>
                </c:pt>
                <c:pt idx="8">
                  <c:v>Hispanic/Latino</c:v>
                </c:pt>
                <c:pt idx="9">
                  <c:v>Native Hawaiian/Pacific Islander</c:v>
                </c:pt>
                <c:pt idx="10">
                  <c:v>Some other race</c:v>
                </c:pt>
                <c:pt idx="11">
                  <c:v>Two or more races</c:v>
                </c:pt>
                <c:pt idx="12">
                  <c:v>White</c:v>
                </c:pt>
                <c:pt idx="14">
                  <c:v>speaks only English</c:v>
                </c:pt>
                <c:pt idx="15">
                  <c:v>speaks English "very well"</c:v>
                </c:pt>
                <c:pt idx="16">
                  <c:v>speaks English less than "very well"</c:v>
                </c:pt>
                <c:pt idx="18">
                  <c:v>couple with children</c:v>
                </c:pt>
                <c:pt idx="19">
                  <c:v>couple without children</c:v>
                </c:pt>
                <c:pt idx="20">
                  <c:v>single with children</c:v>
                </c:pt>
                <c:pt idx="21">
                  <c:v>single without children</c:v>
                </c:pt>
                <c:pt idx="23">
                  <c:v>employed</c:v>
                </c:pt>
                <c:pt idx="24">
                  <c:v>unemployed</c:v>
                </c:pt>
                <c:pt idx="25">
                  <c:v>not in labor force</c:v>
                </c:pt>
              </c:strCache>
            </c:strRef>
          </c:cat>
          <c:val>
            <c:numRef>
              <c:f>HS_demog_meeple!$M$4:$M$29</c:f>
              <c:numCache>
                <c:formatCode>General</c:formatCode>
                <c:ptCount val="26"/>
                <c:pt idx="0" formatCode="0">
                  <c:v>0</c:v>
                </c:pt>
                <c:pt idx="2" formatCode="0">
                  <c:v>0</c:v>
                </c:pt>
                <c:pt idx="3" formatCode="0">
                  <c:v>0</c:v>
                </c:pt>
                <c:pt idx="5" formatCode="0">
                  <c:v>0</c:v>
                </c:pt>
                <c:pt idx="6" formatCode="0">
                  <c:v>0</c:v>
                </c:pt>
                <c:pt idx="7" formatCode="0">
                  <c:v>0</c:v>
                </c:pt>
                <c:pt idx="8" formatCode="0">
                  <c:v>2</c:v>
                </c:pt>
                <c:pt idx="9" formatCode="0">
                  <c:v>0</c:v>
                </c:pt>
                <c:pt idx="10" formatCode="0">
                  <c:v>1</c:v>
                </c:pt>
                <c:pt idx="11" formatCode="0">
                  <c:v>0</c:v>
                </c:pt>
                <c:pt idx="12" formatCode="0">
                  <c:v>0</c:v>
                </c:pt>
                <c:pt idx="14" formatCode="0">
                  <c:v>0</c:v>
                </c:pt>
                <c:pt idx="15" formatCode="0">
                  <c:v>0</c:v>
                </c:pt>
                <c:pt idx="16" formatCode="0">
                  <c:v>3</c:v>
                </c:pt>
                <c:pt idx="18" formatCode="0">
                  <c:v>0</c:v>
                </c:pt>
                <c:pt idx="19" formatCode="0">
                  <c:v>0</c:v>
                </c:pt>
                <c:pt idx="20" formatCode="0">
                  <c:v>0</c:v>
                </c:pt>
                <c:pt idx="21" formatCode="0">
                  <c:v>0</c:v>
                </c:pt>
                <c:pt idx="23" formatCode="0">
                  <c:v>0</c:v>
                </c:pt>
                <c:pt idx="24" formatCode="0">
                  <c:v>0</c:v>
                </c:pt>
                <c:pt idx="25" formatCode="0">
                  <c:v>1</c:v>
                </c:pt>
              </c:numCache>
            </c:numRef>
          </c:val>
        </c:ser>
        <c:dLbls>
          <c:showLegendKey val="0"/>
          <c:showVal val="0"/>
          <c:showCatName val="0"/>
          <c:showSerName val="0"/>
          <c:showPercent val="0"/>
          <c:showBubbleSize val="0"/>
        </c:dLbls>
        <c:gapWidth val="15"/>
        <c:overlap val="100"/>
        <c:axId val="107964672"/>
        <c:axId val="107982848"/>
      </c:barChart>
      <c:catAx>
        <c:axId val="107964672"/>
        <c:scaling>
          <c:orientation val="maxMin"/>
        </c:scaling>
        <c:delete val="0"/>
        <c:axPos val="l"/>
        <c:numFmt formatCode="General" sourceLinked="1"/>
        <c:majorTickMark val="none"/>
        <c:minorTickMark val="none"/>
        <c:tickLblPos val="nextTo"/>
        <c:spPr>
          <a:ln>
            <a:noFill/>
          </a:ln>
        </c:spPr>
        <c:crossAx val="107982848"/>
        <c:crosses val="autoZero"/>
        <c:auto val="1"/>
        <c:lblAlgn val="ctr"/>
        <c:lblOffset val="100"/>
        <c:noMultiLvlLbl val="0"/>
      </c:catAx>
      <c:valAx>
        <c:axId val="107982848"/>
        <c:scaling>
          <c:orientation val="minMax"/>
        </c:scaling>
        <c:delete val="1"/>
        <c:axPos val="t"/>
        <c:numFmt formatCode="0%" sourceLinked="1"/>
        <c:majorTickMark val="none"/>
        <c:minorTickMark val="none"/>
        <c:tickLblPos val="none"/>
        <c:crossAx val="107964672"/>
        <c:crosses val="autoZero"/>
        <c:crossBetween val="between"/>
      </c:valAx>
      <c:spPr>
        <a:noFill/>
        <a:ln w="25400">
          <a:noFill/>
        </a:ln>
      </c:spPr>
    </c:plotArea>
    <c:legend>
      <c:legendPos val="t"/>
      <c:layout>
        <c:manualLayout>
          <c:xMode val="edge"/>
          <c:yMode val="edge"/>
          <c:x val="4.7981846019247598E-2"/>
          <c:y val="9.025450230126489E-4"/>
          <c:w val="0.95003324584426951"/>
          <c:h val="0.11089357445250582"/>
        </c:manualLayout>
      </c:layout>
      <c:overlay val="0"/>
      <c:txPr>
        <a:bodyPr/>
        <a:lstStyle/>
        <a:p>
          <a:pPr>
            <a:defRPr sz="1100"/>
          </a:pPr>
          <a:endParaRPr lang="en-US"/>
        </a:p>
      </c:txPr>
    </c:legend>
    <c:plotVisOnly val="1"/>
    <c:dispBlanksAs val="gap"/>
    <c:showDLblsOverMax val="0"/>
  </c:chart>
  <c:spPr>
    <a:ln>
      <a:noFill/>
    </a:ln>
  </c:spPr>
  <c:txPr>
    <a:bodyPr/>
    <a:lstStyle/>
    <a:p>
      <a:pPr>
        <a:defRPr>
          <a:solidFill>
            <a:schemeClr val="tx1"/>
          </a:solidFill>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62913079615048118"/>
          <c:y val="8.0047285755947176E-2"/>
          <c:w val="0.34031364829396327"/>
          <c:h val="0.89339353414156564"/>
        </c:manualLayout>
      </c:layout>
      <c:barChart>
        <c:barDir val="bar"/>
        <c:grouping val="percentStacked"/>
        <c:varyColors val="0"/>
        <c:ser>
          <c:idx val="0"/>
          <c:order val="0"/>
          <c:spPr>
            <a:blipFill>
              <a:blip xmlns:r="http://schemas.openxmlformats.org/officeDocument/2006/relationships" r:embed="rId1"/>
              <a:stretch>
                <a:fillRect/>
              </a:stretch>
            </a:blipFill>
          </c:spPr>
          <c:invertIfNegative val="0"/>
          <c:pictureOptions>
            <c:pictureFormat val="stackScale"/>
            <c:pictureStackUnit val="10"/>
          </c:pictureOptions>
          <c:cat>
            <c:strRef>
              <c:f>HS_demog_meeple!$B$31:$B$42</c:f>
              <c:strCache>
                <c:ptCount val="12"/>
                <c:pt idx="0">
                  <c:v>less than $25,000 a year</c:v>
                </c:pt>
                <c:pt idx="1">
                  <c:v>$25,001 - $50,000 a year</c:v>
                </c:pt>
                <c:pt idx="2">
                  <c:v>$50,001 - $75,000 a year</c:v>
                </c:pt>
                <c:pt idx="3">
                  <c:v>$75,001 - $100,000 a year</c:v>
                </c:pt>
                <c:pt idx="4">
                  <c:v>more than $100,000 a year</c:v>
                </c:pt>
                <c:pt idx="6">
                  <c:v>Northwest</c:v>
                </c:pt>
                <c:pt idx="7">
                  <c:v>King County</c:v>
                </c:pt>
                <c:pt idx="8">
                  <c:v>South Sound</c:v>
                </c:pt>
                <c:pt idx="9">
                  <c:v>Southwest</c:v>
                </c:pt>
                <c:pt idx="10">
                  <c:v>Central &amp; East</c:v>
                </c:pt>
                <c:pt idx="11">
                  <c:v>Spokane County</c:v>
                </c:pt>
              </c:strCache>
            </c:strRef>
          </c:cat>
          <c:val>
            <c:numRef>
              <c:f>HS_demog_meeple!$K$31:$K$42</c:f>
              <c:numCache>
                <c:formatCode>0</c:formatCode>
                <c:ptCount val="12"/>
                <c:pt idx="0">
                  <c:v>8</c:v>
                </c:pt>
                <c:pt idx="1">
                  <c:v>9</c:v>
                </c:pt>
                <c:pt idx="2">
                  <c:v>10</c:v>
                </c:pt>
                <c:pt idx="3">
                  <c:v>10</c:v>
                </c:pt>
                <c:pt idx="4">
                  <c:v>10</c:v>
                </c:pt>
                <c:pt idx="6">
                  <c:v>9</c:v>
                </c:pt>
                <c:pt idx="7">
                  <c:v>9</c:v>
                </c:pt>
                <c:pt idx="8">
                  <c:v>9</c:v>
                </c:pt>
                <c:pt idx="9">
                  <c:v>9</c:v>
                </c:pt>
                <c:pt idx="10">
                  <c:v>8</c:v>
                </c:pt>
                <c:pt idx="11">
                  <c:v>9</c:v>
                </c:pt>
              </c:numCache>
            </c:numRef>
          </c:val>
        </c:ser>
        <c:ser>
          <c:idx val="1"/>
          <c:order val="1"/>
          <c:spPr>
            <a:blipFill>
              <a:blip xmlns:r="http://schemas.openxmlformats.org/officeDocument/2006/relationships" r:embed="rId2"/>
              <a:stretch>
                <a:fillRect/>
              </a:stretch>
            </a:blipFill>
          </c:spPr>
          <c:invertIfNegative val="0"/>
          <c:pictureOptions>
            <c:pictureFormat val="stackScale"/>
            <c:pictureStackUnit val="10"/>
          </c:pictureOptions>
          <c:cat>
            <c:strRef>
              <c:f>HS_demog_meeple!$B$31:$B$42</c:f>
              <c:strCache>
                <c:ptCount val="12"/>
                <c:pt idx="0">
                  <c:v>less than $25,000 a year</c:v>
                </c:pt>
                <c:pt idx="1">
                  <c:v>$25,001 - $50,000 a year</c:v>
                </c:pt>
                <c:pt idx="2">
                  <c:v>$50,001 - $75,000 a year</c:v>
                </c:pt>
                <c:pt idx="3">
                  <c:v>$75,001 - $100,000 a year</c:v>
                </c:pt>
                <c:pt idx="4">
                  <c:v>more than $100,000 a year</c:v>
                </c:pt>
                <c:pt idx="6">
                  <c:v>Northwest</c:v>
                </c:pt>
                <c:pt idx="7">
                  <c:v>King County</c:v>
                </c:pt>
                <c:pt idx="8">
                  <c:v>South Sound</c:v>
                </c:pt>
                <c:pt idx="9">
                  <c:v>Southwest</c:v>
                </c:pt>
                <c:pt idx="10">
                  <c:v>Central &amp; East</c:v>
                </c:pt>
                <c:pt idx="11">
                  <c:v>Spokane County</c:v>
                </c:pt>
              </c:strCache>
            </c:strRef>
          </c:cat>
          <c:val>
            <c:numRef>
              <c:f>HS_demog_meeple!$L$31:$L$42</c:f>
              <c:numCache>
                <c:formatCode>0</c:formatCode>
                <c:ptCount val="12"/>
                <c:pt idx="0">
                  <c:v>1</c:v>
                </c:pt>
                <c:pt idx="1">
                  <c:v>1</c:v>
                </c:pt>
                <c:pt idx="2">
                  <c:v>0</c:v>
                </c:pt>
                <c:pt idx="3">
                  <c:v>0</c:v>
                </c:pt>
                <c:pt idx="4">
                  <c:v>0</c:v>
                </c:pt>
                <c:pt idx="6">
                  <c:v>1</c:v>
                </c:pt>
                <c:pt idx="7">
                  <c:v>1</c:v>
                </c:pt>
                <c:pt idx="8">
                  <c:v>1</c:v>
                </c:pt>
                <c:pt idx="9">
                  <c:v>1</c:v>
                </c:pt>
                <c:pt idx="10">
                  <c:v>1</c:v>
                </c:pt>
                <c:pt idx="11">
                  <c:v>1</c:v>
                </c:pt>
              </c:numCache>
            </c:numRef>
          </c:val>
        </c:ser>
        <c:ser>
          <c:idx val="2"/>
          <c:order val="2"/>
          <c:spPr>
            <a:blipFill>
              <a:blip xmlns:r="http://schemas.openxmlformats.org/officeDocument/2006/relationships" r:embed="rId3"/>
              <a:stretch>
                <a:fillRect/>
              </a:stretch>
            </a:blipFill>
          </c:spPr>
          <c:invertIfNegative val="0"/>
          <c:pictureOptions>
            <c:pictureFormat val="stackScale"/>
            <c:pictureStackUnit val="10"/>
          </c:pictureOptions>
          <c:cat>
            <c:strRef>
              <c:f>HS_demog_meeple!$B$31:$B$42</c:f>
              <c:strCache>
                <c:ptCount val="12"/>
                <c:pt idx="0">
                  <c:v>less than $25,000 a year</c:v>
                </c:pt>
                <c:pt idx="1">
                  <c:v>$25,001 - $50,000 a year</c:v>
                </c:pt>
                <c:pt idx="2">
                  <c:v>$50,001 - $75,000 a year</c:v>
                </c:pt>
                <c:pt idx="3">
                  <c:v>$75,001 - $100,000 a year</c:v>
                </c:pt>
                <c:pt idx="4">
                  <c:v>more than $100,000 a year</c:v>
                </c:pt>
                <c:pt idx="6">
                  <c:v>Northwest</c:v>
                </c:pt>
                <c:pt idx="7">
                  <c:v>King County</c:v>
                </c:pt>
                <c:pt idx="8">
                  <c:v>South Sound</c:v>
                </c:pt>
                <c:pt idx="9">
                  <c:v>Southwest</c:v>
                </c:pt>
                <c:pt idx="10">
                  <c:v>Central &amp; East</c:v>
                </c:pt>
                <c:pt idx="11">
                  <c:v>Spokane County</c:v>
                </c:pt>
              </c:strCache>
            </c:strRef>
          </c:cat>
          <c:val>
            <c:numRef>
              <c:f>HS_demog_meeple!$M$31:$M$42</c:f>
              <c:numCache>
                <c:formatCode>0</c:formatCode>
                <c:ptCount val="12"/>
                <c:pt idx="0">
                  <c:v>1</c:v>
                </c:pt>
                <c:pt idx="1">
                  <c:v>0</c:v>
                </c:pt>
                <c:pt idx="2">
                  <c:v>0</c:v>
                </c:pt>
                <c:pt idx="3">
                  <c:v>0</c:v>
                </c:pt>
                <c:pt idx="4">
                  <c:v>0</c:v>
                </c:pt>
                <c:pt idx="6">
                  <c:v>0</c:v>
                </c:pt>
                <c:pt idx="7">
                  <c:v>0</c:v>
                </c:pt>
                <c:pt idx="8">
                  <c:v>0</c:v>
                </c:pt>
                <c:pt idx="9">
                  <c:v>0</c:v>
                </c:pt>
                <c:pt idx="10">
                  <c:v>1</c:v>
                </c:pt>
                <c:pt idx="11">
                  <c:v>0</c:v>
                </c:pt>
              </c:numCache>
            </c:numRef>
          </c:val>
        </c:ser>
        <c:dLbls>
          <c:showLegendKey val="0"/>
          <c:showVal val="0"/>
          <c:showCatName val="0"/>
          <c:showSerName val="0"/>
          <c:showPercent val="0"/>
          <c:showBubbleSize val="0"/>
        </c:dLbls>
        <c:gapWidth val="15"/>
        <c:overlap val="100"/>
        <c:axId val="108205568"/>
        <c:axId val="108207104"/>
      </c:barChart>
      <c:catAx>
        <c:axId val="108205568"/>
        <c:scaling>
          <c:orientation val="maxMin"/>
        </c:scaling>
        <c:delete val="0"/>
        <c:axPos val="l"/>
        <c:numFmt formatCode="General" sourceLinked="1"/>
        <c:majorTickMark val="none"/>
        <c:minorTickMark val="none"/>
        <c:tickLblPos val="nextTo"/>
        <c:spPr>
          <a:ln>
            <a:noFill/>
          </a:ln>
        </c:spPr>
        <c:crossAx val="108207104"/>
        <c:crosses val="autoZero"/>
        <c:auto val="1"/>
        <c:lblAlgn val="ctr"/>
        <c:lblOffset val="100"/>
        <c:noMultiLvlLbl val="0"/>
      </c:catAx>
      <c:valAx>
        <c:axId val="108207104"/>
        <c:scaling>
          <c:orientation val="minMax"/>
        </c:scaling>
        <c:delete val="1"/>
        <c:axPos val="t"/>
        <c:numFmt formatCode="0%" sourceLinked="1"/>
        <c:majorTickMark val="none"/>
        <c:minorTickMark val="none"/>
        <c:tickLblPos val="none"/>
        <c:crossAx val="108205568"/>
        <c:crosses val="autoZero"/>
        <c:crossBetween val="between"/>
      </c:valAx>
      <c:spPr>
        <a:noFill/>
        <a:ln w="25400">
          <a:noFill/>
        </a:ln>
      </c:spPr>
    </c:plotArea>
    <c:plotVisOnly val="1"/>
    <c:dispBlanksAs val="gap"/>
    <c:showDLblsOverMax val="0"/>
  </c:chart>
  <c:spPr>
    <a:ln>
      <a:noFill/>
    </a:ln>
  </c:spPr>
  <c:externalData r:id="rId4">
    <c:autoUpdate val="0"/>
  </c:externalData>
  <c:userShapes r:id="rId5"/>
</c:chartSpace>
</file>

<file path=word/drawing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cdr:x>
      <cdr:y>0.23119</cdr:y>
    </cdr:from>
    <cdr:to>
      <cdr:x>0.5</cdr:x>
      <cdr:y>0.34163</cdr:y>
    </cdr:to>
    <cdr:sp macro="" textlink="">
      <cdr:nvSpPr>
        <cdr:cNvPr id="2" name="Rectangle 1"/>
        <cdr:cNvSpPr/>
      </cdr:nvSpPr>
      <cdr:spPr>
        <a:xfrm xmlns:a="http://schemas.openxmlformats.org/drawingml/2006/main">
          <a:off x="0" y="1056978"/>
          <a:ext cx="2286000" cy="5049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vert="horz"/>
        <a:lstStyle xmlns:a="http://schemas.openxmlformats.org/drawingml/2006/main"/>
        <a:p xmlns:a="http://schemas.openxmlformats.org/drawingml/2006/main">
          <a:pPr algn="l"/>
          <a:r>
            <a:rPr lang="en-US" sz="1400" b="1" baseline="0">
              <a:solidFill>
                <a:schemeClr val="tx1"/>
              </a:solidFill>
            </a:rPr>
            <a:t>Sex</a:t>
          </a:r>
        </a:p>
      </cdr:txBody>
    </cdr:sp>
  </cdr:relSizeAnchor>
  <cdr:relSizeAnchor xmlns:cdr="http://schemas.openxmlformats.org/drawingml/2006/chartDrawing">
    <cdr:from>
      <cdr:x>0</cdr:x>
      <cdr:y>0.37917</cdr:y>
    </cdr:from>
    <cdr:to>
      <cdr:x>0.27292</cdr:x>
      <cdr:y>0.52077</cdr:y>
    </cdr:to>
    <cdr:sp macro="" textlink="">
      <cdr:nvSpPr>
        <cdr:cNvPr id="3" name="Rectangle 2"/>
        <cdr:cNvSpPr/>
      </cdr:nvSpPr>
      <cdr:spPr>
        <a:xfrm xmlns:a="http://schemas.openxmlformats.org/drawingml/2006/main">
          <a:off x="0" y="1733565"/>
          <a:ext cx="1247775" cy="64739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a:lstStyle xmlns:a="http://schemas.openxmlformats.org/drawingml/2006/main"/>
        <a:p xmlns:a="http://schemas.openxmlformats.org/drawingml/2006/main">
          <a:pPr algn="l"/>
          <a:r>
            <a:rPr lang="en-US" sz="1400" b="1">
              <a:solidFill>
                <a:schemeClr val="tx1"/>
              </a:solidFill>
            </a:rPr>
            <a:t>Race &amp; ethnicity</a:t>
          </a:r>
        </a:p>
      </cdr:txBody>
    </cdr:sp>
  </cdr:relSizeAnchor>
  <cdr:relSizeAnchor xmlns:cdr="http://schemas.openxmlformats.org/drawingml/2006/chartDrawing">
    <cdr:from>
      <cdr:x>0</cdr:x>
      <cdr:y>0.8103</cdr:y>
    </cdr:from>
    <cdr:to>
      <cdr:x>0.21458</cdr:x>
      <cdr:y>1</cdr:y>
    </cdr:to>
    <cdr:sp macro="" textlink="">
      <cdr:nvSpPr>
        <cdr:cNvPr id="4" name="Rectangle 3"/>
        <cdr:cNvSpPr/>
      </cdr:nvSpPr>
      <cdr:spPr>
        <a:xfrm xmlns:a="http://schemas.openxmlformats.org/drawingml/2006/main">
          <a:off x="0" y="3704692"/>
          <a:ext cx="981074" cy="86730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a:lstStyle xmlns:a="http://schemas.openxmlformats.org/drawingml/2006/main"/>
        <a:p xmlns:a="http://schemas.openxmlformats.org/drawingml/2006/main">
          <a:pPr algn="l"/>
          <a:r>
            <a:rPr lang="en-US" sz="1400" b="1">
              <a:solidFill>
                <a:schemeClr val="tx1"/>
              </a:solidFill>
            </a:rPr>
            <a:t>English speaking ability</a:t>
          </a:r>
          <a:endParaRPr lang="en-US" b="1">
            <a:solidFill>
              <a:schemeClr val="tx1"/>
            </a:solidFill>
          </a:endParaRPr>
        </a:p>
      </cdr:txBody>
    </cdr:sp>
  </cdr:relSizeAnchor>
  <cdr:relSizeAnchor xmlns:cdr="http://schemas.openxmlformats.org/drawingml/2006/chartDrawing">
    <cdr:from>
      <cdr:x>0.1675</cdr:x>
      <cdr:y>0.025</cdr:y>
    </cdr:from>
    <cdr:to>
      <cdr:x>0.2075</cdr:x>
      <cdr:y>0.08153</cdr:y>
    </cdr:to>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765810" y="114300"/>
          <a:ext cx="182880" cy="258445"/>
        </a:xfrm>
        <a:prstGeom xmlns:a="http://schemas.openxmlformats.org/drawingml/2006/main" prst="rect">
          <a:avLst/>
        </a:prstGeom>
      </cdr:spPr>
    </cdr:pic>
  </cdr:relSizeAnchor>
  <cdr:relSizeAnchor xmlns:cdr="http://schemas.openxmlformats.org/drawingml/2006/chartDrawing">
    <cdr:from>
      <cdr:x>0.45903</cdr:x>
      <cdr:y>0.02472</cdr:y>
    </cdr:from>
    <cdr:to>
      <cdr:x>0.49903</cdr:x>
      <cdr:y>0.08125</cdr:y>
    </cdr:to>
    <cdr:pic>
      <cdr:nvPicPr>
        <cdr:cNvPr id="6" name="Picture 5"/>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098675" y="113030"/>
          <a:ext cx="182880" cy="258445"/>
        </a:xfrm>
        <a:prstGeom xmlns:a="http://schemas.openxmlformats.org/drawingml/2006/main" prst="rect">
          <a:avLst/>
        </a:prstGeom>
      </cdr:spPr>
    </cdr:pic>
  </cdr:relSizeAnchor>
  <cdr:relSizeAnchor xmlns:cdr="http://schemas.openxmlformats.org/drawingml/2006/chartDrawing">
    <cdr:from>
      <cdr:x>0.73403</cdr:x>
      <cdr:y>0.0225</cdr:y>
    </cdr:from>
    <cdr:to>
      <cdr:x>0.77403</cdr:x>
      <cdr:y>0.07917</cdr:y>
    </cdr:to>
    <cdr:pic>
      <cdr:nvPicPr>
        <cdr:cNvPr id="7" name="Picture 6"/>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55975" y="102870"/>
          <a:ext cx="182880" cy="25908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2.18723E-7</cdr:x>
      <cdr:y>0.02103</cdr:y>
    </cdr:from>
    <cdr:to>
      <cdr:x>0.225</cdr:x>
      <cdr:y>0.13958</cdr:y>
    </cdr:to>
    <cdr:sp macro="" textlink="">
      <cdr:nvSpPr>
        <cdr:cNvPr id="2" name="Rectangle 1"/>
        <cdr:cNvSpPr/>
      </cdr:nvSpPr>
      <cdr:spPr>
        <a:xfrm xmlns:a="http://schemas.openxmlformats.org/drawingml/2006/main">
          <a:off x="1" y="104763"/>
          <a:ext cx="1028700" cy="59056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Family status</a:t>
          </a:r>
          <a:endParaRPr lang="en-US" sz="1200" b="1">
            <a:solidFill>
              <a:schemeClr val="tx1"/>
            </a:solidFill>
          </a:endParaRPr>
        </a:p>
      </cdr:txBody>
    </cdr:sp>
  </cdr:relSizeAnchor>
  <cdr:relSizeAnchor xmlns:cdr="http://schemas.openxmlformats.org/drawingml/2006/chartDrawing">
    <cdr:from>
      <cdr:x>0</cdr:x>
      <cdr:y>0.23518</cdr:y>
    </cdr:from>
    <cdr:to>
      <cdr:x>0.28542</cdr:x>
      <cdr:y>0.4283</cdr:y>
    </cdr:to>
    <cdr:sp macro="" textlink="">
      <cdr:nvSpPr>
        <cdr:cNvPr id="3" name="Rectangle 2"/>
        <cdr:cNvSpPr/>
      </cdr:nvSpPr>
      <cdr:spPr>
        <a:xfrm xmlns:a="http://schemas.openxmlformats.org/drawingml/2006/main">
          <a:off x="0" y="1171575"/>
          <a:ext cx="1304925" cy="96203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Employment status</a:t>
          </a:r>
        </a:p>
      </cdr:txBody>
    </cdr:sp>
  </cdr:relSizeAnchor>
  <cdr:relSizeAnchor xmlns:cdr="http://schemas.openxmlformats.org/drawingml/2006/chartDrawing">
    <cdr:from>
      <cdr:x>0</cdr:x>
      <cdr:y>0.41683</cdr:y>
    </cdr:from>
    <cdr:to>
      <cdr:x>0.28542</cdr:x>
      <cdr:y>0.65201</cdr:y>
    </cdr:to>
    <cdr:sp macro="" textlink="">
      <cdr:nvSpPr>
        <cdr:cNvPr id="4" name="Rectangle 3"/>
        <cdr:cNvSpPr/>
      </cdr:nvSpPr>
      <cdr:spPr>
        <a:xfrm xmlns:a="http://schemas.openxmlformats.org/drawingml/2006/main">
          <a:off x="0" y="2076450"/>
          <a:ext cx="1304941" cy="11715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Personal income</a:t>
          </a:r>
          <a:endParaRPr lang="en-US" b="1">
            <a:solidFill>
              <a:schemeClr val="tx1"/>
            </a:solidFill>
          </a:endParaRPr>
        </a:p>
      </cdr:txBody>
    </cdr:sp>
  </cdr:relSizeAnchor>
  <cdr:relSizeAnchor xmlns:cdr="http://schemas.openxmlformats.org/drawingml/2006/chartDrawing">
    <cdr:from>
      <cdr:x>0</cdr:x>
      <cdr:y>0.69025</cdr:y>
    </cdr:from>
    <cdr:to>
      <cdr:x>0.28542</cdr:x>
      <cdr:y>0.9754</cdr:y>
    </cdr:to>
    <cdr:sp macro="" textlink="">
      <cdr:nvSpPr>
        <cdr:cNvPr id="5" name="Rectangle 4"/>
        <cdr:cNvSpPr/>
      </cdr:nvSpPr>
      <cdr:spPr>
        <a:xfrm xmlns:a="http://schemas.openxmlformats.org/drawingml/2006/main">
          <a:off x="0" y="3438525"/>
          <a:ext cx="1304925" cy="14205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Geographic region</a:t>
          </a:r>
          <a:endParaRPr lang="en-US" b="1">
            <a:solidFill>
              <a:schemeClr val="tx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0.20384</cdr:y>
    </cdr:from>
    <cdr:to>
      <cdr:x>0.5</cdr:x>
      <cdr:y>0.27597</cdr:y>
    </cdr:to>
    <cdr:sp macro="" textlink="">
      <cdr:nvSpPr>
        <cdr:cNvPr id="2" name="Rectangle 1"/>
        <cdr:cNvSpPr/>
      </cdr:nvSpPr>
      <cdr:spPr>
        <a:xfrm xmlns:a="http://schemas.openxmlformats.org/drawingml/2006/main">
          <a:off x="0" y="1435193"/>
          <a:ext cx="2286000" cy="5078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vert="horz"/>
        <a:lstStyle xmlns:a="http://schemas.openxmlformats.org/drawingml/2006/main"/>
        <a:p xmlns:a="http://schemas.openxmlformats.org/drawingml/2006/main">
          <a:pPr algn="l"/>
          <a:r>
            <a:rPr lang="en-US" sz="1400" b="1" baseline="0">
              <a:solidFill>
                <a:schemeClr val="tx1"/>
              </a:solidFill>
            </a:rPr>
            <a:t>Sex</a:t>
          </a:r>
        </a:p>
      </cdr:txBody>
    </cdr:sp>
  </cdr:relSizeAnchor>
  <cdr:relSizeAnchor xmlns:cdr="http://schemas.openxmlformats.org/drawingml/2006/chartDrawing">
    <cdr:from>
      <cdr:x>0</cdr:x>
      <cdr:y>0.3065</cdr:y>
    </cdr:from>
    <cdr:to>
      <cdr:x>0.22708</cdr:x>
      <cdr:y>0.58847</cdr:y>
    </cdr:to>
    <cdr:sp macro="" textlink="">
      <cdr:nvSpPr>
        <cdr:cNvPr id="3" name="Rectangle 2"/>
        <cdr:cNvSpPr/>
      </cdr:nvSpPr>
      <cdr:spPr>
        <a:xfrm xmlns:a="http://schemas.openxmlformats.org/drawingml/2006/main">
          <a:off x="0" y="2158058"/>
          <a:ext cx="1038210" cy="198531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a:lstStyle xmlns:a="http://schemas.openxmlformats.org/drawingml/2006/main"/>
        <a:p xmlns:a="http://schemas.openxmlformats.org/drawingml/2006/main">
          <a:pPr algn="l"/>
          <a:r>
            <a:rPr lang="en-US" sz="1400" b="1">
              <a:solidFill>
                <a:schemeClr val="tx1"/>
              </a:solidFill>
            </a:rPr>
            <a:t>Race &amp; ethnicity</a:t>
          </a:r>
        </a:p>
      </cdr:txBody>
    </cdr:sp>
  </cdr:relSizeAnchor>
  <cdr:relSizeAnchor xmlns:cdr="http://schemas.openxmlformats.org/drawingml/2006/chartDrawing">
    <cdr:from>
      <cdr:x>0</cdr:x>
      <cdr:y>0.71293</cdr:y>
    </cdr:from>
    <cdr:to>
      <cdr:x>0.21667</cdr:x>
      <cdr:y>0.86677</cdr:y>
    </cdr:to>
    <cdr:sp macro="" textlink="">
      <cdr:nvSpPr>
        <cdr:cNvPr id="4" name="Rectangle 3"/>
        <cdr:cNvSpPr/>
      </cdr:nvSpPr>
      <cdr:spPr>
        <a:xfrm xmlns:a="http://schemas.openxmlformats.org/drawingml/2006/main">
          <a:off x="0" y="5019675"/>
          <a:ext cx="990615" cy="10831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Family status</a:t>
          </a:r>
        </a:p>
      </cdr:txBody>
    </cdr:sp>
  </cdr:relSizeAnchor>
  <cdr:relSizeAnchor xmlns:cdr="http://schemas.openxmlformats.org/drawingml/2006/chartDrawing">
    <cdr:from>
      <cdr:x>0</cdr:x>
      <cdr:y>0.58171</cdr:y>
    </cdr:from>
    <cdr:to>
      <cdr:x>0.21667</cdr:x>
      <cdr:y>0.72754</cdr:y>
    </cdr:to>
    <cdr:sp macro="" textlink="">
      <cdr:nvSpPr>
        <cdr:cNvPr id="5" name="Rectangle 4"/>
        <cdr:cNvSpPr/>
      </cdr:nvSpPr>
      <cdr:spPr>
        <a:xfrm xmlns:a="http://schemas.openxmlformats.org/drawingml/2006/main">
          <a:off x="0" y="4095750"/>
          <a:ext cx="990615" cy="102677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English speaking ability</a:t>
          </a:r>
        </a:p>
      </cdr:txBody>
    </cdr:sp>
  </cdr:relSizeAnchor>
  <cdr:relSizeAnchor xmlns:cdr="http://schemas.openxmlformats.org/drawingml/2006/chartDrawing">
    <cdr:from>
      <cdr:x>0.08222</cdr:x>
      <cdr:y>0.03517</cdr:y>
    </cdr:from>
    <cdr:to>
      <cdr:x>0.11875</cdr:x>
      <cdr:y>0.07233</cdr:y>
    </cdr:to>
    <cdr:pic>
      <cdr:nvPicPr>
        <cdr:cNvPr id="6" name="Picture 5"/>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5910" y="247649"/>
          <a:ext cx="167015" cy="261617"/>
        </a:xfrm>
        <a:prstGeom xmlns:a="http://schemas.openxmlformats.org/drawingml/2006/main" prst="rect">
          <a:avLst/>
        </a:prstGeom>
      </cdr:spPr>
    </cdr:pic>
  </cdr:relSizeAnchor>
  <cdr:relSizeAnchor xmlns:cdr="http://schemas.openxmlformats.org/drawingml/2006/chartDrawing">
    <cdr:from>
      <cdr:x>0.44042</cdr:x>
      <cdr:y>0.03653</cdr:y>
    </cdr:from>
    <cdr:to>
      <cdr:x>0.47708</cdr:x>
      <cdr:y>0.07233</cdr:y>
    </cdr:to>
    <cdr:pic>
      <cdr:nvPicPr>
        <cdr:cNvPr id="7" name="Picture 6"/>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013600" y="257175"/>
          <a:ext cx="167625" cy="252092"/>
        </a:xfrm>
        <a:prstGeom xmlns:a="http://schemas.openxmlformats.org/drawingml/2006/main" prst="rect">
          <a:avLst/>
        </a:prstGeom>
      </cdr:spPr>
    </cdr:pic>
  </cdr:relSizeAnchor>
  <cdr:relSizeAnchor xmlns:cdr="http://schemas.openxmlformats.org/drawingml/2006/chartDrawing">
    <cdr:from>
      <cdr:x>0.73625</cdr:x>
      <cdr:y>0.03653</cdr:y>
    </cdr:from>
    <cdr:to>
      <cdr:x>0.775</cdr:x>
      <cdr:y>0.07137</cdr:y>
    </cdr:to>
    <cdr:pic>
      <cdr:nvPicPr>
        <cdr:cNvPr id="8" name="Picture 7"/>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66135" y="257174"/>
          <a:ext cx="177165" cy="245333"/>
        </a:xfrm>
        <a:prstGeom xmlns:a="http://schemas.openxmlformats.org/drawingml/2006/main" prst="rect">
          <a:avLst/>
        </a:prstGeom>
      </cdr:spPr>
    </cdr:pic>
  </cdr:relSizeAnchor>
  <cdr:relSizeAnchor xmlns:cdr="http://schemas.openxmlformats.org/drawingml/2006/chartDrawing">
    <cdr:from>
      <cdr:x>0</cdr:x>
      <cdr:y>0.87256</cdr:y>
    </cdr:from>
    <cdr:to>
      <cdr:x>0.31667</cdr:x>
      <cdr:y>0.98988</cdr:y>
    </cdr:to>
    <cdr:sp macro="" textlink="">
      <cdr:nvSpPr>
        <cdr:cNvPr id="9" name="Rectangle 8"/>
        <cdr:cNvSpPr/>
      </cdr:nvSpPr>
      <cdr:spPr>
        <a:xfrm xmlns:a="http://schemas.openxmlformats.org/drawingml/2006/main">
          <a:off x="0" y="6143625"/>
          <a:ext cx="1447800" cy="8259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r>
            <a:rPr lang="en-US" sz="1400" b="1">
              <a:solidFill>
                <a:sysClr val="windowText" lastClr="000000"/>
              </a:solidFill>
            </a:rPr>
            <a:t>Employment status</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0.05712</cdr:y>
    </cdr:from>
    <cdr:to>
      <cdr:x>0.27292</cdr:x>
      <cdr:y>0.34362</cdr:y>
    </cdr:to>
    <cdr:sp macro="" textlink="">
      <cdr:nvSpPr>
        <cdr:cNvPr id="3" name="Rectangle 2"/>
        <cdr:cNvSpPr/>
      </cdr:nvSpPr>
      <cdr:spPr>
        <a:xfrm xmlns:a="http://schemas.openxmlformats.org/drawingml/2006/main">
          <a:off x="0" y="161925"/>
          <a:ext cx="1247790" cy="8121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Personal </a:t>
          </a:r>
          <a:r>
            <a:rPr lang="en-US" sz="1400" b="1" baseline="0">
              <a:solidFill>
                <a:schemeClr val="tx1"/>
              </a:solidFill>
            </a:rPr>
            <a:t>income</a:t>
          </a:r>
          <a:endParaRPr lang="en-US" sz="1400" b="1">
            <a:solidFill>
              <a:schemeClr val="tx1"/>
            </a:solidFill>
          </a:endParaRPr>
        </a:p>
      </cdr:txBody>
    </cdr:sp>
  </cdr:relSizeAnchor>
  <cdr:relSizeAnchor xmlns:cdr="http://schemas.openxmlformats.org/drawingml/2006/chartDrawing">
    <cdr:from>
      <cdr:x>0</cdr:x>
      <cdr:y>0.52083</cdr:y>
    </cdr:from>
    <cdr:to>
      <cdr:x>0.28542</cdr:x>
      <cdr:y>0.86467</cdr:y>
    </cdr:to>
    <cdr:sp macro="" textlink="">
      <cdr:nvSpPr>
        <cdr:cNvPr id="4" name="Rectangle 3"/>
        <cdr:cNvSpPr/>
      </cdr:nvSpPr>
      <cdr:spPr>
        <a:xfrm xmlns:a="http://schemas.openxmlformats.org/drawingml/2006/main">
          <a:off x="-571500" y="1476375"/>
          <a:ext cx="1304940" cy="9746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horz" wrap="square">
          <a:noAutofit/>
        </a:bodyPr>
        <a:lstStyle xmlns:a="http://schemas.openxmlformats.org/drawingml/2006/main"/>
        <a:p xmlns:a="http://schemas.openxmlformats.org/drawingml/2006/main">
          <a:pPr algn="l"/>
          <a:r>
            <a:rPr lang="en-US" sz="1400" b="1">
              <a:solidFill>
                <a:schemeClr val="tx1"/>
              </a:solidFill>
            </a:rPr>
            <a:t>Geographic region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A1F4E-142B-45E2-A160-64CF4440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SBCTC Word Temp_Briefing</Template>
  <TotalTime>0</TotalTime>
  <Pages>6</Pages>
  <Words>953</Words>
  <Characters>5438</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Azure Summers Graphic Design</Company>
  <LinksUpToDate>false</LinksUpToDate>
  <CharactersWithSpaces>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McDowell</dc:creator>
  <cp:lastModifiedBy>Author</cp:lastModifiedBy>
  <cp:revision>2</cp:revision>
  <cp:lastPrinted>2014-05-22T19:24:00Z</cp:lastPrinted>
  <dcterms:created xsi:type="dcterms:W3CDTF">2015-07-28T16:04:00Z</dcterms:created>
  <dcterms:modified xsi:type="dcterms:W3CDTF">2015-07-28T16:04:00Z</dcterms:modified>
</cp:coreProperties>
</file>