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AB" w:rsidRDefault="008170B9" w:rsidP="00AD3075">
      <w:pPr>
        <w:pStyle w:val="Heading1"/>
        <w:rPr>
          <w:sz w:val="44"/>
          <w:szCs w:val="44"/>
        </w:rPr>
      </w:pPr>
      <w:r>
        <w:rPr>
          <w:noProof/>
        </w:rPr>
        <mc:AlternateContent>
          <mc:Choice Requires="wps">
            <w:drawing>
              <wp:anchor distT="0" distB="0" distL="114300" distR="114300" simplePos="0" relativeHeight="251658752" behindDoc="0" locked="0" layoutInCell="1" allowOverlap="1" wp14:anchorId="15FBD209" wp14:editId="78B5620E">
                <wp:simplePos x="0" y="0"/>
                <wp:positionH relativeFrom="column">
                  <wp:posOffset>2162810</wp:posOffset>
                </wp:positionH>
                <wp:positionV relativeFrom="paragraph">
                  <wp:posOffset>-213841</wp:posOffset>
                </wp:positionV>
                <wp:extent cx="4149305" cy="940123"/>
                <wp:effectExtent l="0" t="0" r="0" b="0"/>
                <wp:wrapNone/>
                <wp:docPr id="9" name="Text Box 9"/>
                <wp:cNvGraphicFramePr/>
                <a:graphic xmlns:a="http://schemas.openxmlformats.org/drawingml/2006/main">
                  <a:graphicData uri="http://schemas.microsoft.com/office/word/2010/wordprocessingShape">
                    <wps:wsp>
                      <wps:cNvSpPr txBox="1"/>
                      <wps:spPr>
                        <a:xfrm>
                          <a:off x="0" y="0"/>
                          <a:ext cx="4149305" cy="940123"/>
                        </a:xfrm>
                        <a:prstGeom prst="rect">
                          <a:avLst/>
                        </a:prstGeom>
                        <a:noFill/>
                        <a:ln w="6350">
                          <a:noFill/>
                        </a:ln>
                      </wps:spPr>
                      <wps:txbx>
                        <w:txbxContent>
                          <w:p w:rsidR="00AD3075" w:rsidRPr="00455535" w:rsidRDefault="00AD3075" w:rsidP="00AD3075">
                            <w:pPr>
                              <w:jc w:val="right"/>
                              <w:rPr>
                                <w:rFonts w:ascii="Arial Black" w:hAnsi="Arial Black"/>
                                <w:b/>
                                <w:bCs/>
                                <w:sz w:val="60"/>
                                <w:szCs w:val="60"/>
                              </w:rPr>
                            </w:pPr>
                            <w:r w:rsidRPr="00455535">
                              <w:rPr>
                                <w:rFonts w:ascii="Arial Black" w:hAnsi="Arial Black"/>
                                <w:b/>
                                <w:bCs/>
                                <w:sz w:val="60"/>
                                <w:szCs w:val="60"/>
                              </w:rPr>
                              <w:t xml:space="preserve">CTE Dual Credit </w:t>
                            </w:r>
                          </w:p>
                          <w:p w:rsidR="00AD3075" w:rsidRPr="00AD3075" w:rsidRDefault="00AD3075" w:rsidP="00AD3075">
                            <w:pPr>
                              <w:jc w:val="right"/>
                              <w:rPr>
                                <w:caps/>
                                <w:sz w:val="28"/>
                                <w:szCs w:val="28"/>
                              </w:rPr>
                            </w:pPr>
                            <w:r w:rsidRPr="00AD3075">
                              <w:rPr>
                                <w:b/>
                                <w:bCs/>
                                <w:caps/>
                                <w:sz w:val="28"/>
                                <w:szCs w:val="28"/>
                              </w:rPr>
                              <w:t xml:space="preserve">Program Articulation </w:t>
                            </w:r>
                            <w:r>
                              <w:rPr>
                                <w:b/>
                                <w:bCs/>
                                <w:caps/>
                                <w:sz w:val="28"/>
                                <w:szCs w:val="28"/>
                              </w:rPr>
                              <w:t>A</w:t>
                            </w:r>
                            <w:r w:rsidRPr="00AD3075">
                              <w:rPr>
                                <w:b/>
                                <w:bCs/>
                                <w:caps/>
                                <w:sz w:val="28"/>
                                <w:szCs w:val="28"/>
                              </w:rPr>
                              <w:t xml:space="preserve">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BD209" id="_x0000_t202" coordsize="21600,21600" o:spt="202" path="m,l,21600r21600,l21600,xe">
                <v:stroke joinstyle="miter"/>
                <v:path gradientshapeok="t" o:connecttype="rect"/>
              </v:shapetype>
              <v:shape id="Text Box 9" o:spid="_x0000_s1026" type="#_x0000_t202" style="position:absolute;margin-left:170.3pt;margin-top:-16.85pt;width:326.7pt;height:7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" filled="f" stroked="f" strokeweight=".5pt">
                <v:textbox>
                  <w:txbxContent>
                    <w:p w:rsidR="00AD3075" w:rsidRPr="00455535" w:rsidRDefault="00AD3075" w:rsidP="00AD3075">
                      <w:pPr>
                        <w:jc w:val="right"/>
                        <w:rPr>
                          <w:rFonts w:ascii="Arial Black" w:hAnsi="Arial Black"/>
                          <w:b/>
                          <w:bCs/>
                          <w:sz w:val="60"/>
                          <w:szCs w:val="60"/>
                        </w:rPr>
                      </w:pPr>
                      <w:r w:rsidRPr="00455535">
                        <w:rPr>
                          <w:rFonts w:ascii="Arial Black" w:hAnsi="Arial Black"/>
                          <w:b/>
                          <w:bCs/>
                          <w:sz w:val="60"/>
                          <w:szCs w:val="60"/>
                        </w:rPr>
                        <w:t xml:space="preserve">CTE Dual Credit </w:t>
                      </w:r>
                    </w:p>
                    <w:p w:rsidR="00AD3075" w:rsidRPr="00AD3075" w:rsidRDefault="00AD3075" w:rsidP="00AD3075">
                      <w:pPr>
                        <w:jc w:val="right"/>
                        <w:rPr>
                          <w:caps/>
                          <w:sz w:val="28"/>
                          <w:szCs w:val="28"/>
                        </w:rPr>
                      </w:pPr>
                      <w:r w:rsidRPr="00AD3075">
                        <w:rPr>
                          <w:b/>
                          <w:bCs/>
                          <w:caps/>
                          <w:sz w:val="28"/>
                          <w:szCs w:val="28"/>
                        </w:rPr>
                        <w:t xml:space="preserve">Program Articulation </w:t>
                      </w:r>
                      <w:r>
                        <w:rPr>
                          <w:b/>
                          <w:bCs/>
                          <w:caps/>
                          <w:sz w:val="28"/>
                          <w:szCs w:val="28"/>
                        </w:rPr>
                        <w:t>A</w:t>
                      </w:r>
                      <w:r w:rsidRPr="00AD3075">
                        <w:rPr>
                          <w:b/>
                          <w:bCs/>
                          <w:caps/>
                          <w:sz w:val="28"/>
                          <w:szCs w:val="28"/>
                        </w:rPr>
                        <w:t xml:space="preserve">greement </w:t>
                      </w:r>
                    </w:p>
                  </w:txbxContent>
                </v:textbox>
              </v:shape>
            </w:pict>
          </mc:Fallback>
        </mc:AlternateContent>
      </w:r>
      <w:r w:rsidR="00AD3075">
        <w:rPr>
          <w:noProof/>
        </w:rPr>
        <mc:AlternateContent>
          <mc:Choice Requires="wps">
            <w:drawing>
              <wp:anchor distT="0" distB="0" distL="114300" distR="114300" simplePos="0" relativeHeight="251659776" behindDoc="0" locked="0" layoutInCell="1" allowOverlap="1">
                <wp:simplePos x="0" y="0"/>
                <wp:positionH relativeFrom="column">
                  <wp:posOffset>-110359</wp:posOffset>
                </wp:positionH>
                <wp:positionV relativeFrom="paragraph">
                  <wp:posOffset>-737695</wp:posOffset>
                </wp:positionV>
                <wp:extent cx="2412124" cy="2443655"/>
                <wp:effectExtent l="0" t="0" r="7620" b="0"/>
                <wp:wrapNone/>
                <wp:docPr id="10" name="Text Box 10"/>
                <wp:cNvGraphicFramePr/>
                <a:graphic xmlns:a="http://schemas.openxmlformats.org/drawingml/2006/main">
                  <a:graphicData uri="http://schemas.microsoft.com/office/word/2010/wordprocessingShape">
                    <wps:wsp>
                      <wps:cNvSpPr txBox="1"/>
                      <wps:spPr>
                        <a:xfrm>
                          <a:off x="0" y="0"/>
                          <a:ext cx="2412124" cy="2443655"/>
                        </a:xfrm>
                        <a:prstGeom prst="rect">
                          <a:avLst/>
                        </a:prstGeom>
                        <a:solidFill>
                          <a:schemeClr val="lt1"/>
                        </a:solidFill>
                        <a:ln w="6350">
                          <a:noFill/>
                        </a:ln>
                      </wps:spPr>
                      <wps:txbx>
                        <w:txbxContent>
                          <w:p w:rsidR="00AD3075" w:rsidRDefault="00AD3075">
                            <w:r>
                              <w:rPr>
                                <w:noProof/>
                              </w:rPr>
                              <w:drawing>
                                <wp:inline distT="0" distB="0" distL="0" distR="0" wp14:anchorId="7991A2E5" wp14:editId="63232CBE">
                                  <wp:extent cx="2317532" cy="23171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png"/>
                                          <pic:cNvPicPr/>
                                        </pic:nvPicPr>
                                        <pic:blipFill rotWithShape="1">
                                          <a:blip r:embed="rId7">
                                            <a:extLst>
                                              <a:ext uri="{28A0092B-C50C-407E-A947-70E740481C1C}">
                                                <a14:useLocalDpi xmlns:a14="http://schemas.microsoft.com/office/drawing/2010/main" val="0"/>
                                              </a:ext>
                                            </a:extLst>
                                          </a:blip>
                                          <a:srcRect t="533" r="13014" b="10099"/>
                                          <a:stretch/>
                                        </pic:blipFill>
                                        <pic:spPr bwMode="auto">
                                          <a:xfrm>
                                            <a:off x="0" y="0"/>
                                            <a:ext cx="2414788" cy="241435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8.7pt;margin-top:-58.1pt;width:189.95pt;height:19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" fillcolor="white [3201]" stroked="f" strokeweight=".5pt">
                <v:textbox>
                  <w:txbxContent>
                    <w:p w:rsidR="00AD3075" w:rsidRDefault="00AD3075">
                      <w:r>
                        <w:rPr>
                          <w:noProof/>
                        </w:rPr>
                        <w:drawing>
                          <wp:inline distT="0" distB="0" distL="0" distR="0" wp14:anchorId="7991A2E5" wp14:editId="63232CBE">
                            <wp:extent cx="2317532" cy="23171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png"/>
                                    <pic:cNvPicPr/>
                                  </pic:nvPicPr>
                                  <pic:blipFill rotWithShape="1">
                                    <a:blip r:embed="rId7">
                                      <a:extLst>
                                        <a:ext uri="{28A0092B-C50C-407E-A947-70E740481C1C}">
                                          <a14:useLocalDpi xmlns:a14="http://schemas.microsoft.com/office/drawing/2010/main" val="0"/>
                                        </a:ext>
                                      </a:extLst>
                                    </a:blip>
                                    <a:srcRect t="533" r="13014" b="10099"/>
                                    <a:stretch/>
                                  </pic:blipFill>
                                  <pic:spPr bwMode="auto">
                                    <a:xfrm>
                                      <a:off x="0" y="0"/>
                                      <a:ext cx="2414788" cy="241435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205FC">
        <w:rPr>
          <w:sz w:val="44"/>
          <w:szCs w:val="44"/>
        </w:rPr>
        <w:t xml:space="preserve">   </w:t>
      </w:r>
    </w:p>
    <w:p w:rsidR="008170B9" w:rsidRDefault="008170B9" w:rsidP="008170B9"/>
    <w:p w:rsidR="008170B9" w:rsidRDefault="008170B9" w:rsidP="008170B9"/>
    <w:p w:rsidR="008170B9" w:rsidRPr="008170B9" w:rsidRDefault="008170B9" w:rsidP="008170B9">
      <w:r>
        <w:rPr>
          <w:noProof/>
          <w:sz w:val="56"/>
          <w:szCs w:val="56"/>
        </w:rPr>
        <mc:AlternateContent>
          <mc:Choice Requires="wps">
            <w:drawing>
              <wp:anchor distT="0" distB="0" distL="114300" distR="114300" simplePos="0" relativeHeight="251660800" behindDoc="0" locked="0" layoutInCell="1" allowOverlap="1">
                <wp:simplePos x="0" y="0"/>
                <wp:positionH relativeFrom="column">
                  <wp:posOffset>2308072</wp:posOffset>
                </wp:positionH>
                <wp:positionV relativeFrom="paragraph">
                  <wp:posOffset>167027</wp:posOffset>
                </wp:positionV>
                <wp:extent cx="3928745" cy="779276"/>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3928745" cy="779276"/>
                        </a:xfrm>
                        <a:prstGeom prst="rect">
                          <a:avLst/>
                        </a:prstGeom>
                        <a:solidFill>
                          <a:schemeClr val="lt1"/>
                        </a:solidFill>
                        <a:ln w="6350">
                          <a:noFill/>
                        </a:ln>
                      </wps:spPr>
                      <wps:txbx>
                        <w:txbxContent>
                          <w:p w:rsidR="008170B9" w:rsidRPr="008170B9" w:rsidRDefault="008170B9" w:rsidP="008170B9">
                            <w:pPr>
                              <w:rPr>
                                <w:b/>
                              </w:rPr>
                            </w:pPr>
                            <w:r w:rsidRPr="008170B9">
                              <w:rPr>
                                <w:b/>
                              </w:rPr>
                              <w:t>College Program:</w:t>
                            </w:r>
                            <w:r w:rsidRPr="008170B9">
                              <w:rPr>
                                <w:b/>
                              </w:rPr>
                              <w:tab/>
                            </w:r>
                            <w:r w:rsidRPr="008170B9">
                              <w:rPr>
                                <w:b/>
                              </w:rPr>
                              <w:tab/>
                            </w:r>
                            <w:r w:rsidRPr="008170B9">
                              <w:rPr>
                                <w:b/>
                              </w:rPr>
                              <w:tab/>
                            </w:r>
                          </w:p>
                          <w:p w:rsidR="008170B9" w:rsidRPr="008170B9" w:rsidRDefault="008170B9" w:rsidP="008170B9">
                            <w:pPr>
                              <w:rPr>
                                <w:b/>
                              </w:rPr>
                            </w:pPr>
                            <w:r w:rsidRPr="008170B9">
                              <w:rPr>
                                <w:b/>
                              </w:rPr>
                              <w:t xml:space="preserve">Career Cluster: </w:t>
                            </w:r>
                            <w:r w:rsidRPr="008170B9">
                              <w:rPr>
                                <w:b/>
                              </w:rPr>
                              <w:tab/>
                            </w:r>
                          </w:p>
                          <w:p w:rsidR="008170B9" w:rsidRDefault="008170B9" w:rsidP="008170B9">
                            <w:pPr>
                              <w:rPr>
                                <w:b/>
                                <w:sz w:val="22"/>
                                <w:szCs w:val="22"/>
                              </w:rPr>
                            </w:pPr>
                            <w:r w:rsidRPr="008170B9">
                              <w:rPr>
                                <w:b/>
                              </w:rPr>
                              <w:t>Career Pathway:</w:t>
                            </w:r>
                            <w:r>
                              <w:rPr>
                                <w:b/>
                                <w:sz w:val="22"/>
                                <w:szCs w:val="22"/>
                              </w:rPr>
                              <w:t xml:space="preserve"> </w:t>
                            </w:r>
                            <w:r>
                              <w:rPr>
                                <w:b/>
                                <w:sz w:val="22"/>
                                <w:szCs w:val="22"/>
                              </w:rPr>
                              <w:tab/>
                            </w:r>
                          </w:p>
                          <w:p w:rsidR="008170B9" w:rsidRPr="009E0789" w:rsidRDefault="008170B9" w:rsidP="008170B9">
                            <w:pPr>
                              <w:rPr>
                                <w:b/>
                                <w:sz w:val="22"/>
                                <w:szCs w:val="22"/>
                              </w:rPr>
                            </w:pPr>
                            <w:r>
                              <w:rPr>
                                <w:b/>
                                <w:sz w:val="22"/>
                                <w:szCs w:val="22"/>
                              </w:rPr>
                              <w:t>Class CIP:</w:t>
                            </w:r>
                          </w:p>
                          <w:p w:rsidR="008170B9" w:rsidRDefault="008170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181.75pt;margin-top:13.15pt;width:309.35pt;height:6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" fillcolor="white [3201]" stroked="f" strokeweight=".5pt">
                <v:textbox>
                  <w:txbxContent>
                    <w:p w:rsidR="008170B9" w:rsidRPr="008170B9" w:rsidRDefault="008170B9" w:rsidP="008170B9">
                      <w:pPr>
                        <w:rPr>
                          <w:b/>
                        </w:rPr>
                      </w:pPr>
                      <w:r w:rsidRPr="008170B9">
                        <w:rPr>
                          <w:b/>
                        </w:rPr>
                        <w:t>College Program:</w:t>
                      </w:r>
                      <w:r w:rsidRPr="008170B9">
                        <w:rPr>
                          <w:b/>
                        </w:rPr>
                        <w:tab/>
                      </w:r>
                      <w:r w:rsidRPr="008170B9">
                        <w:rPr>
                          <w:b/>
                        </w:rPr>
                        <w:tab/>
                      </w:r>
                      <w:r w:rsidRPr="008170B9">
                        <w:rPr>
                          <w:b/>
                        </w:rPr>
                        <w:tab/>
                      </w:r>
                    </w:p>
                    <w:p w:rsidR="008170B9" w:rsidRPr="008170B9" w:rsidRDefault="008170B9" w:rsidP="008170B9">
                      <w:pPr>
                        <w:rPr>
                          <w:b/>
                        </w:rPr>
                      </w:pPr>
                      <w:r w:rsidRPr="008170B9">
                        <w:rPr>
                          <w:b/>
                        </w:rPr>
                        <w:t xml:space="preserve">Career Cluster: </w:t>
                      </w:r>
                      <w:r w:rsidRPr="008170B9">
                        <w:rPr>
                          <w:b/>
                        </w:rPr>
                        <w:tab/>
                      </w:r>
                    </w:p>
                    <w:p w:rsidR="008170B9" w:rsidRDefault="008170B9" w:rsidP="008170B9">
                      <w:pPr>
                        <w:rPr>
                          <w:b/>
                          <w:sz w:val="22"/>
                          <w:szCs w:val="22"/>
                        </w:rPr>
                      </w:pPr>
                      <w:r w:rsidRPr="008170B9">
                        <w:rPr>
                          <w:b/>
                        </w:rPr>
                        <w:t>Career Pathway:</w:t>
                      </w:r>
                      <w:r>
                        <w:rPr>
                          <w:b/>
                          <w:sz w:val="22"/>
                          <w:szCs w:val="22"/>
                        </w:rPr>
                        <w:t xml:space="preserve"> </w:t>
                      </w:r>
                      <w:r>
                        <w:rPr>
                          <w:b/>
                          <w:sz w:val="22"/>
                          <w:szCs w:val="22"/>
                        </w:rPr>
                        <w:tab/>
                      </w:r>
                    </w:p>
                    <w:p w:rsidR="008170B9" w:rsidRPr="009E0789" w:rsidRDefault="008170B9" w:rsidP="008170B9">
                      <w:pPr>
                        <w:rPr>
                          <w:b/>
                          <w:sz w:val="22"/>
                          <w:szCs w:val="22"/>
                        </w:rPr>
                      </w:pPr>
                      <w:r>
                        <w:rPr>
                          <w:b/>
                          <w:sz w:val="22"/>
                          <w:szCs w:val="22"/>
                        </w:rPr>
                        <w:t>Class CIP:</w:t>
                      </w:r>
                    </w:p>
                    <w:p w:rsidR="008170B9" w:rsidRDefault="008170B9"/>
                  </w:txbxContent>
                </v:textbox>
              </v:shape>
            </w:pict>
          </mc:Fallback>
        </mc:AlternateContent>
      </w:r>
      <w:r>
        <w:rPr>
          <w:noProof/>
          <w:sz w:val="56"/>
          <w:szCs w:val="56"/>
        </w:rPr>
        <mc:AlternateContent>
          <mc:Choice Requires="wps">
            <w:drawing>
              <wp:anchor distT="0" distB="0" distL="114300" distR="114300" simplePos="0" relativeHeight="251654656" behindDoc="0" locked="0" layoutInCell="1" allowOverlap="1" wp14:anchorId="7EEB708F" wp14:editId="294A1649">
                <wp:simplePos x="0" y="0"/>
                <wp:positionH relativeFrom="column">
                  <wp:posOffset>2155825</wp:posOffset>
                </wp:positionH>
                <wp:positionV relativeFrom="paragraph">
                  <wp:posOffset>49048</wp:posOffset>
                </wp:positionV>
                <wp:extent cx="4153511" cy="8148"/>
                <wp:effectExtent l="0" t="0" r="19050" b="30480"/>
                <wp:wrapNone/>
                <wp:docPr id="5" name="Straight Connector 5"/>
                <wp:cNvGraphicFramePr/>
                <a:graphic xmlns:a="http://schemas.openxmlformats.org/drawingml/2006/main">
                  <a:graphicData uri="http://schemas.microsoft.com/office/word/2010/wordprocessingShape">
                    <wps:wsp>
                      <wps:cNvCnPr/>
                      <wps:spPr>
                        <a:xfrm>
                          <a:off x="0" y="0"/>
                          <a:ext cx="4153511" cy="814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09E0BE"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5pt,3.85pt" to="49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" strokecolor="#4a7ebb"/>
            </w:pict>
          </mc:Fallback>
        </mc:AlternateContent>
      </w:r>
    </w:p>
    <w:p w:rsidR="00AD3075" w:rsidRDefault="00AD3075" w:rsidP="00AD3075"/>
    <w:p w:rsidR="00AD3075" w:rsidRDefault="00AD3075" w:rsidP="00AD3075"/>
    <w:p w:rsidR="00AD3075" w:rsidRDefault="00AD3075" w:rsidP="00AD3075"/>
    <w:p w:rsidR="00AD3075" w:rsidRDefault="00AD3075" w:rsidP="00AD3075"/>
    <w:p w:rsidR="00AD3075" w:rsidRDefault="00AD3075" w:rsidP="00AD3075"/>
    <w:p w:rsidR="00BA56AB" w:rsidRPr="009E0789" w:rsidRDefault="00BA56AB">
      <w:pPr>
        <w:rPr>
          <w:sz w:val="22"/>
          <w:szCs w:val="22"/>
        </w:rPr>
      </w:pPr>
      <w:r w:rsidRPr="009E0789">
        <w:rPr>
          <w:sz w:val="22"/>
          <w:szCs w:val="22"/>
        </w:rPr>
        <w:t xml:space="preserve">The purpose of this agreement is to grant </w:t>
      </w:r>
      <w:r w:rsidR="008C468C" w:rsidRPr="008C468C">
        <w:rPr>
          <w:b/>
          <w:color w:val="000000" w:themeColor="text1"/>
          <w:sz w:val="22"/>
          <w:szCs w:val="22"/>
        </w:rPr>
        <w:t xml:space="preserve">Columbia Basin </w:t>
      </w:r>
      <w:r w:rsidRPr="008C468C">
        <w:rPr>
          <w:b/>
          <w:color w:val="000000" w:themeColor="text1"/>
          <w:sz w:val="22"/>
          <w:szCs w:val="22"/>
        </w:rPr>
        <w:t>College</w:t>
      </w:r>
      <w:r w:rsidRPr="009E0789">
        <w:rPr>
          <w:sz w:val="22"/>
          <w:szCs w:val="22"/>
        </w:rPr>
        <w:t xml:space="preserve"> credit to </w:t>
      </w:r>
      <w:r w:rsidR="008C468C">
        <w:rPr>
          <w:sz w:val="22"/>
          <w:szCs w:val="22"/>
        </w:rPr>
        <w:t xml:space="preserve">the </w:t>
      </w:r>
      <w:r w:rsidR="0015021D">
        <w:rPr>
          <w:b/>
          <w:sz w:val="22"/>
          <w:szCs w:val="22"/>
        </w:rPr>
        <w:t>__________</w:t>
      </w:r>
      <w:r w:rsidR="00C96162">
        <w:rPr>
          <w:b/>
          <w:sz w:val="22"/>
          <w:szCs w:val="22"/>
        </w:rPr>
        <w:t xml:space="preserve"> School District </w:t>
      </w:r>
      <w:r w:rsidR="00C96162" w:rsidRPr="00C96162">
        <w:rPr>
          <w:b/>
          <w:i/>
          <w:sz w:val="22"/>
          <w:szCs w:val="22"/>
        </w:rPr>
        <w:t>(</w:t>
      </w:r>
      <w:r w:rsidR="0015021D">
        <w:rPr>
          <w:b/>
          <w:i/>
          <w:sz w:val="22"/>
          <w:szCs w:val="22"/>
        </w:rPr>
        <w:t>__________</w:t>
      </w:r>
      <w:r w:rsidR="00C96162" w:rsidRPr="00C96162">
        <w:rPr>
          <w:b/>
          <w:i/>
          <w:sz w:val="22"/>
          <w:szCs w:val="22"/>
        </w:rPr>
        <w:t>)</w:t>
      </w:r>
      <w:r w:rsidR="00C553A2">
        <w:rPr>
          <w:b/>
          <w:sz w:val="22"/>
          <w:szCs w:val="22"/>
        </w:rPr>
        <w:t xml:space="preserve"> </w:t>
      </w:r>
      <w:r w:rsidR="00C553A2" w:rsidRPr="00C553A2">
        <w:rPr>
          <w:sz w:val="22"/>
          <w:szCs w:val="22"/>
        </w:rPr>
        <w:t>high school</w:t>
      </w:r>
      <w:r w:rsidR="00C553A2">
        <w:rPr>
          <w:b/>
          <w:sz w:val="22"/>
          <w:szCs w:val="22"/>
        </w:rPr>
        <w:t xml:space="preserve"> </w:t>
      </w:r>
      <w:r w:rsidRPr="009E0789">
        <w:rPr>
          <w:sz w:val="22"/>
          <w:szCs w:val="22"/>
        </w:rPr>
        <w:t>students who have achieved the level of knowledge and skill required for the college-equivalent entry-level course(s) identified in this agreement.  Upon successful completion of the identified course competencies with a grad</w:t>
      </w:r>
      <w:r w:rsidR="008C468C">
        <w:rPr>
          <w:sz w:val="22"/>
          <w:szCs w:val="22"/>
        </w:rPr>
        <w:t>e of ‘B’ (85%</w:t>
      </w:r>
      <w:r w:rsidRPr="009E0789">
        <w:rPr>
          <w:sz w:val="22"/>
          <w:szCs w:val="22"/>
        </w:rPr>
        <w:t>) or higher and the high school teacher’s endorsement that the competency requirements have been met, articulated credit will be granted.</w:t>
      </w:r>
    </w:p>
    <w:p w:rsidR="00BA56AB" w:rsidRPr="00C553A2" w:rsidRDefault="00BA56AB">
      <w:pPr>
        <w:rPr>
          <w:b/>
          <w:bCs/>
          <w:sz w:val="12"/>
          <w:szCs w:val="12"/>
        </w:rPr>
      </w:pPr>
    </w:p>
    <w:p w:rsidR="00BA56AB" w:rsidRPr="008C468C" w:rsidRDefault="00BA56AB">
      <w:pPr>
        <w:pStyle w:val="Subtitle"/>
        <w:jc w:val="left"/>
        <w:rPr>
          <w:bCs/>
          <w:color w:val="000000" w:themeColor="text1"/>
          <w:sz w:val="22"/>
          <w:szCs w:val="22"/>
        </w:rPr>
      </w:pPr>
      <w:r w:rsidRPr="008C468C">
        <w:rPr>
          <w:bCs/>
          <w:color w:val="000000" w:themeColor="text1"/>
          <w:sz w:val="22"/>
          <w:szCs w:val="22"/>
        </w:rPr>
        <w:t xml:space="preserve">The following </w:t>
      </w:r>
      <w:r w:rsidR="008C468C" w:rsidRPr="008C468C">
        <w:rPr>
          <w:bCs/>
          <w:color w:val="000000" w:themeColor="text1"/>
          <w:sz w:val="22"/>
          <w:szCs w:val="22"/>
        </w:rPr>
        <w:t>Columbia Basin College</w:t>
      </w:r>
      <w:r w:rsidRPr="008C468C">
        <w:rPr>
          <w:bCs/>
          <w:color w:val="000000" w:themeColor="text1"/>
          <w:sz w:val="22"/>
          <w:szCs w:val="22"/>
        </w:rPr>
        <w:t xml:space="preserve"> course(s) have been approved for </w:t>
      </w:r>
      <w:r w:rsidR="00325C14">
        <w:rPr>
          <w:bCs/>
          <w:color w:val="000000" w:themeColor="text1"/>
          <w:sz w:val="22"/>
          <w:szCs w:val="22"/>
        </w:rPr>
        <w:t>CTE Dual Credit</w:t>
      </w:r>
      <w:r w:rsidRPr="008C468C">
        <w:rPr>
          <w:bCs/>
          <w:color w:val="000000" w:themeColor="text1"/>
          <w:sz w:val="22"/>
          <w:szCs w:val="22"/>
        </w:rPr>
        <w:t xml:space="preserve"> articulation with local high school courses as listed below: </w:t>
      </w:r>
    </w:p>
    <w:p w:rsidR="00BA56AB" w:rsidRPr="0066128A" w:rsidRDefault="00BA56AB">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60"/>
        <w:gridCol w:w="976"/>
      </w:tblGrid>
      <w:tr w:rsidR="00BA56AB" w:rsidRPr="009E0789" w:rsidTr="00B207AC">
        <w:tc>
          <w:tcPr>
            <w:tcW w:w="4428" w:type="dxa"/>
          </w:tcPr>
          <w:p w:rsidR="00BA56AB" w:rsidRPr="009E0789" w:rsidRDefault="00BA56AB" w:rsidP="003F26ED">
            <w:pPr>
              <w:pStyle w:val="Heading2"/>
              <w:rPr>
                <w:sz w:val="22"/>
                <w:szCs w:val="22"/>
              </w:rPr>
            </w:pPr>
            <w:r w:rsidRPr="009E0789">
              <w:rPr>
                <w:sz w:val="22"/>
                <w:szCs w:val="22"/>
              </w:rPr>
              <w:t>High School</w:t>
            </w:r>
            <w:r w:rsidR="003F26ED">
              <w:rPr>
                <w:sz w:val="22"/>
                <w:szCs w:val="22"/>
              </w:rPr>
              <w:t xml:space="preserve"> / Course Title</w:t>
            </w:r>
          </w:p>
        </w:tc>
        <w:tc>
          <w:tcPr>
            <w:tcW w:w="4460" w:type="dxa"/>
          </w:tcPr>
          <w:p w:rsidR="00BA56AB" w:rsidRPr="009E0789" w:rsidRDefault="003F26ED">
            <w:pPr>
              <w:pStyle w:val="Heading2"/>
              <w:rPr>
                <w:sz w:val="22"/>
                <w:szCs w:val="22"/>
              </w:rPr>
            </w:pPr>
            <w:r>
              <w:rPr>
                <w:sz w:val="22"/>
                <w:szCs w:val="22"/>
              </w:rPr>
              <w:t>College / Course Title</w:t>
            </w:r>
          </w:p>
        </w:tc>
        <w:tc>
          <w:tcPr>
            <w:tcW w:w="976" w:type="dxa"/>
          </w:tcPr>
          <w:p w:rsidR="00BA56AB" w:rsidRPr="009E0789" w:rsidRDefault="00BA56AB">
            <w:pPr>
              <w:pStyle w:val="Heading2"/>
              <w:rPr>
                <w:sz w:val="22"/>
                <w:szCs w:val="22"/>
              </w:rPr>
            </w:pPr>
            <w:r w:rsidRPr="009E0789">
              <w:rPr>
                <w:sz w:val="22"/>
                <w:szCs w:val="22"/>
              </w:rPr>
              <w:t>Credits</w:t>
            </w:r>
          </w:p>
        </w:tc>
      </w:tr>
      <w:tr w:rsidR="00BA56AB" w:rsidRPr="009E0789" w:rsidTr="00B207AC">
        <w:tc>
          <w:tcPr>
            <w:tcW w:w="4428" w:type="dxa"/>
          </w:tcPr>
          <w:p w:rsidR="00BA56AB" w:rsidRPr="00F4695E" w:rsidRDefault="00BA56AB" w:rsidP="00F4695E">
            <w:pPr>
              <w:rPr>
                <w:sz w:val="16"/>
                <w:szCs w:val="16"/>
              </w:rPr>
            </w:pPr>
          </w:p>
        </w:tc>
        <w:tc>
          <w:tcPr>
            <w:tcW w:w="4460" w:type="dxa"/>
          </w:tcPr>
          <w:p w:rsidR="00F4695E" w:rsidRDefault="00F4695E" w:rsidP="0066128A">
            <w:pPr>
              <w:rPr>
                <w:sz w:val="22"/>
                <w:szCs w:val="22"/>
              </w:rPr>
            </w:pPr>
          </w:p>
          <w:p w:rsidR="0015021D" w:rsidRDefault="0015021D" w:rsidP="0066128A">
            <w:pPr>
              <w:rPr>
                <w:sz w:val="22"/>
                <w:szCs w:val="22"/>
              </w:rPr>
            </w:pPr>
          </w:p>
          <w:p w:rsidR="0015021D" w:rsidRPr="009E0789" w:rsidRDefault="0015021D" w:rsidP="0066128A">
            <w:pPr>
              <w:rPr>
                <w:sz w:val="22"/>
                <w:szCs w:val="22"/>
              </w:rPr>
            </w:pPr>
          </w:p>
        </w:tc>
        <w:tc>
          <w:tcPr>
            <w:tcW w:w="976" w:type="dxa"/>
          </w:tcPr>
          <w:p w:rsidR="00C553A2" w:rsidRPr="009E0789" w:rsidRDefault="00C553A2" w:rsidP="007756B7">
            <w:pPr>
              <w:rPr>
                <w:sz w:val="22"/>
                <w:szCs w:val="22"/>
              </w:rPr>
            </w:pPr>
          </w:p>
        </w:tc>
      </w:tr>
    </w:tbl>
    <w:p w:rsidR="007756B7" w:rsidRPr="007756B7" w:rsidRDefault="007756B7" w:rsidP="007756B7">
      <w:pPr>
        <w:pStyle w:val="ListParagraph"/>
        <w:rPr>
          <w:b/>
          <w:bCs/>
          <w:sz w:val="20"/>
          <w:szCs w:val="20"/>
        </w:rPr>
      </w:pPr>
    </w:p>
    <w:p w:rsidR="00BA56AB" w:rsidRPr="009E0789" w:rsidRDefault="00BA56AB">
      <w:pPr>
        <w:rPr>
          <w:i/>
          <w:iCs/>
          <w:sz w:val="22"/>
          <w:szCs w:val="22"/>
        </w:rPr>
      </w:pPr>
      <w:r w:rsidRPr="009E0789">
        <w:rPr>
          <w:b/>
          <w:bCs/>
          <w:sz w:val="22"/>
          <w:szCs w:val="22"/>
        </w:rPr>
        <w:t xml:space="preserve">Student Articulation Procedure: </w:t>
      </w:r>
    </w:p>
    <w:p w:rsidR="00BA56AB" w:rsidRPr="009E0789" w:rsidRDefault="00BA56AB">
      <w:pPr>
        <w:numPr>
          <w:ilvl w:val="0"/>
          <w:numId w:val="6"/>
        </w:numPr>
        <w:rPr>
          <w:sz w:val="22"/>
          <w:szCs w:val="22"/>
        </w:rPr>
      </w:pPr>
      <w:r w:rsidRPr="009E0789">
        <w:rPr>
          <w:sz w:val="22"/>
          <w:szCs w:val="22"/>
        </w:rPr>
        <w:t>Be enrolled in the required high school class.</w:t>
      </w:r>
    </w:p>
    <w:p w:rsidR="00BA56AB" w:rsidRPr="009E0789" w:rsidRDefault="00BA56AB">
      <w:pPr>
        <w:numPr>
          <w:ilvl w:val="0"/>
          <w:numId w:val="6"/>
        </w:numPr>
        <w:rPr>
          <w:sz w:val="22"/>
          <w:szCs w:val="22"/>
        </w:rPr>
      </w:pPr>
      <w:r w:rsidRPr="009E0789">
        <w:rPr>
          <w:sz w:val="22"/>
          <w:szCs w:val="22"/>
        </w:rPr>
        <w:t xml:space="preserve">Register for </w:t>
      </w:r>
      <w:r w:rsidR="00325C14">
        <w:rPr>
          <w:sz w:val="22"/>
          <w:szCs w:val="22"/>
        </w:rPr>
        <w:t xml:space="preserve">CTE </w:t>
      </w:r>
      <w:r w:rsidRPr="009E0789">
        <w:rPr>
          <w:sz w:val="22"/>
          <w:szCs w:val="22"/>
        </w:rPr>
        <w:t>Dual Credit articulated course during the same academic year the high school class</w:t>
      </w:r>
      <w:r w:rsidR="008C39D6" w:rsidRPr="009E0789">
        <w:rPr>
          <w:sz w:val="22"/>
          <w:szCs w:val="22"/>
        </w:rPr>
        <w:t xml:space="preserve"> is completed</w:t>
      </w:r>
      <w:r w:rsidRPr="009E0789">
        <w:rPr>
          <w:sz w:val="22"/>
          <w:szCs w:val="22"/>
        </w:rPr>
        <w:t xml:space="preserve">.  If a series of courses are involved in </w:t>
      </w:r>
      <w:r w:rsidR="00C27634" w:rsidRPr="009E0789">
        <w:rPr>
          <w:sz w:val="22"/>
          <w:szCs w:val="22"/>
        </w:rPr>
        <w:t>the</w:t>
      </w:r>
      <w:r w:rsidRPr="009E0789">
        <w:rPr>
          <w:sz w:val="22"/>
          <w:szCs w:val="22"/>
        </w:rPr>
        <w:t xml:space="preserve"> articulation, students register </w:t>
      </w:r>
      <w:r w:rsidR="008C39D6" w:rsidRPr="009E0789">
        <w:rPr>
          <w:sz w:val="22"/>
          <w:szCs w:val="22"/>
        </w:rPr>
        <w:t xml:space="preserve">for credit </w:t>
      </w:r>
      <w:r w:rsidRPr="009E0789">
        <w:rPr>
          <w:sz w:val="22"/>
          <w:szCs w:val="22"/>
        </w:rPr>
        <w:t xml:space="preserve">during the same academic year the last course in the series is completed.  </w:t>
      </w:r>
      <w:r w:rsidRPr="009E0789">
        <w:rPr>
          <w:b/>
          <w:sz w:val="22"/>
          <w:szCs w:val="22"/>
        </w:rPr>
        <w:t>Students cannot earn “retroactive credit” for courses taken in previous years.</w:t>
      </w:r>
    </w:p>
    <w:p w:rsidR="00BA56AB" w:rsidRPr="009E0789" w:rsidRDefault="008C468C">
      <w:pPr>
        <w:numPr>
          <w:ilvl w:val="0"/>
          <w:numId w:val="6"/>
        </w:numPr>
        <w:rPr>
          <w:sz w:val="22"/>
          <w:szCs w:val="22"/>
        </w:rPr>
      </w:pPr>
      <w:r>
        <w:rPr>
          <w:sz w:val="22"/>
          <w:szCs w:val="22"/>
        </w:rPr>
        <w:t xml:space="preserve">Earn a grade </w:t>
      </w:r>
      <w:r w:rsidR="00771B34">
        <w:rPr>
          <w:sz w:val="22"/>
          <w:szCs w:val="22"/>
        </w:rPr>
        <w:t xml:space="preserve">of </w:t>
      </w:r>
      <w:r>
        <w:rPr>
          <w:sz w:val="22"/>
          <w:szCs w:val="22"/>
        </w:rPr>
        <w:t>85%</w:t>
      </w:r>
      <w:r w:rsidR="00BA56AB" w:rsidRPr="009E0789">
        <w:rPr>
          <w:sz w:val="22"/>
          <w:szCs w:val="22"/>
        </w:rPr>
        <w:t xml:space="preserve"> or better </w:t>
      </w:r>
      <w:r>
        <w:rPr>
          <w:sz w:val="22"/>
          <w:szCs w:val="22"/>
        </w:rPr>
        <w:t xml:space="preserve">for </w:t>
      </w:r>
      <w:r w:rsidRPr="008C468C">
        <w:rPr>
          <w:b/>
          <w:sz w:val="22"/>
          <w:szCs w:val="22"/>
        </w:rPr>
        <w:t>each semester enrolled</w:t>
      </w:r>
      <w:r>
        <w:rPr>
          <w:sz w:val="22"/>
          <w:szCs w:val="22"/>
        </w:rPr>
        <w:t xml:space="preserve"> in all </w:t>
      </w:r>
      <w:r w:rsidR="00BA56AB" w:rsidRPr="009E0789">
        <w:rPr>
          <w:sz w:val="22"/>
          <w:szCs w:val="22"/>
        </w:rPr>
        <w:t>courses required under the articulation agreement.</w:t>
      </w:r>
    </w:p>
    <w:p w:rsidR="00BA56AB" w:rsidRPr="009E0789" w:rsidRDefault="00BA56AB">
      <w:pPr>
        <w:numPr>
          <w:ilvl w:val="0"/>
          <w:numId w:val="6"/>
        </w:numPr>
        <w:rPr>
          <w:sz w:val="22"/>
          <w:szCs w:val="22"/>
        </w:rPr>
      </w:pPr>
      <w:r w:rsidRPr="009E0789">
        <w:rPr>
          <w:sz w:val="22"/>
          <w:szCs w:val="22"/>
        </w:rPr>
        <w:t>Complete all required skills as identified on the competency profile.</w:t>
      </w:r>
    </w:p>
    <w:p w:rsidR="00BA56AB" w:rsidRPr="009E0789" w:rsidRDefault="00BA56AB">
      <w:pPr>
        <w:numPr>
          <w:ilvl w:val="0"/>
          <w:numId w:val="6"/>
        </w:numPr>
        <w:rPr>
          <w:sz w:val="22"/>
          <w:szCs w:val="22"/>
        </w:rPr>
      </w:pPr>
      <w:r w:rsidRPr="009E0789">
        <w:rPr>
          <w:sz w:val="22"/>
          <w:szCs w:val="22"/>
        </w:rPr>
        <w:t>If an exam or review of completed work is required under the terms of th</w:t>
      </w:r>
      <w:r w:rsidR="00E86093" w:rsidRPr="009E0789">
        <w:rPr>
          <w:sz w:val="22"/>
          <w:szCs w:val="22"/>
        </w:rPr>
        <w:t>is</w:t>
      </w:r>
      <w:r w:rsidRPr="009E0789">
        <w:rPr>
          <w:sz w:val="22"/>
          <w:szCs w:val="22"/>
        </w:rPr>
        <w:t xml:space="preserve"> agreement, students must receive a passing score (determined by college or industry certif</w:t>
      </w:r>
      <w:r w:rsidR="00073F7C" w:rsidRPr="009E0789">
        <w:rPr>
          <w:sz w:val="22"/>
          <w:szCs w:val="22"/>
        </w:rPr>
        <w:t>ication) to earn college credit</w:t>
      </w:r>
      <w:r w:rsidR="008C468C">
        <w:rPr>
          <w:sz w:val="22"/>
          <w:szCs w:val="22"/>
        </w:rPr>
        <w:t>s</w:t>
      </w:r>
      <w:r w:rsidR="00073F7C" w:rsidRPr="009E0789">
        <w:rPr>
          <w:sz w:val="22"/>
          <w:szCs w:val="22"/>
        </w:rPr>
        <w:t>.</w:t>
      </w:r>
    </w:p>
    <w:p w:rsidR="00BA56AB" w:rsidRPr="0066128A" w:rsidRDefault="00BA56AB">
      <w:pPr>
        <w:rPr>
          <w:sz w:val="22"/>
          <w:szCs w:val="22"/>
        </w:rPr>
      </w:pPr>
    </w:p>
    <w:p w:rsidR="00BA56AB" w:rsidRPr="009E0789" w:rsidRDefault="00BA56AB">
      <w:pPr>
        <w:rPr>
          <w:b/>
          <w:bCs/>
          <w:sz w:val="22"/>
          <w:szCs w:val="22"/>
        </w:rPr>
      </w:pPr>
      <w:r w:rsidRPr="009E0789">
        <w:rPr>
          <w:b/>
          <w:bCs/>
          <w:sz w:val="22"/>
          <w:szCs w:val="22"/>
        </w:rPr>
        <w:t>High School Instructors:</w:t>
      </w:r>
    </w:p>
    <w:p w:rsidR="00BA56AB" w:rsidRDefault="00BA56AB">
      <w:pPr>
        <w:numPr>
          <w:ilvl w:val="0"/>
          <w:numId w:val="7"/>
        </w:numPr>
        <w:rPr>
          <w:sz w:val="22"/>
          <w:szCs w:val="22"/>
        </w:rPr>
      </w:pPr>
      <w:r w:rsidRPr="009E0789">
        <w:rPr>
          <w:sz w:val="22"/>
          <w:szCs w:val="22"/>
        </w:rPr>
        <w:t xml:space="preserve">Ensure all students receive a copy of the course syllabus outlining information about </w:t>
      </w:r>
      <w:r w:rsidR="00325C14">
        <w:rPr>
          <w:sz w:val="22"/>
          <w:szCs w:val="22"/>
        </w:rPr>
        <w:t>CTE Dual Credit</w:t>
      </w:r>
      <w:r w:rsidRPr="009E0789">
        <w:rPr>
          <w:sz w:val="22"/>
          <w:szCs w:val="22"/>
        </w:rPr>
        <w:t>, the college course competencies and the process required to earn</w:t>
      </w:r>
      <w:r w:rsidR="00D63861">
        <w:rPr>
          <w:sz w:val="22"/>
          <w:szCs w:val="22"/>
        </w:rPr>
        <w:t xml:space="preserve"> the articulated</w:t>
      </w:r>
      <w:r w:rsidRPr="009E0789">
        <w:rPr>
          <w:sz w:val="22"/>
          <w:szCs w:val="22"/>
        </w:rPr>
        <w:t xml:space="preserve"> college credit</w:t>
      </w:r>
      <w:r w:rsidR="00D63861">
        <w:rPr>
          <w:sz w:val="22"/>
          <w:szCs w:val="22"/>
        </w:rPr>
        <w:t>s</w:t>
      </w:r>
      <w:r w:rsidRPr="009E0789">
        <w:rPr>
          <w:sz w:val="22"/>
          <w:szCs w:val="22"/>
        </w:rPr>
        <w:t>.</w:t>
      </w:r>
      <w:r w:rsidR="00771B34">
        <w:rPr>
          <w:sz w:val="22"/>
          <w:szCs w:val="22"/>
        </w:rPr>
        <w:t xml:space="preserve"> The course syllabus will include the following text: </w:t>
      </w:r>
    </w:p>
    <w:p w:rsidR="00950DA7" w:rsidRDefault="00950DA7" w:rsidP="00950DA7">
      <w:pPr>
        <w:ind w:left="360"/>
        <w:rPr>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-91440</wp:posOffset>
                </wp:positionH>
                <wp:positionV relativeFrom="paragraph">
                  <wp:posOffset>32085</wp:posOffset>
                </wp:positionV>
                <wp:extent cx="6325870" cy="1914861"/>
                <wp:effectExtent l="0" t="0" r="17780" b="28575"/>
                <wp:wrapNone/>
                <wp:docPr id="6" name="Text Box 6"/>
                <wp:cNvGraphicFramePr/>
                <a:graphic xmlns:a="http://schemas.openxmlformats.org/drawingml/2006/main">
                  <a:graphicData uri="http://schemas.microsoft.com/office/word/2010/wordprocessingShape">
                    <wps:wsp>
                      <wps:cNvSpPr txBox="1"/>
                      <wps:spPr>
                        <a:xfrm>
                          <a:off x="0" y="0"/>
                          <a:ext cx="6325870" cy="1914861"/>
                        </a:xfrm>
                        <a:prstGeom prst="rect">
                          <a:avLst/>
                        </a:prstGeom>
                        <a:solidFill>
                          <a:schemeClr val="lt1"/>
                        </a:solidFill>
                        <a:ln w="6350">
                          <a:solidFill>
                            <a:srgbClr val="0070C0"/>
                          </a:solidFill>
                        </a:ln>
                      </wps:spPr>
                      <wps:txbx>
                        <w:txbxContent>
                          <w:p w:rsidR="00950DA7" w:rsidRPr="00950DA7" w:rsidRDefault="00950DA7" w:rsidP="00950DA7">
                            <w:pPr>
                              <w:pStyle w:val="ListParagraph"/>
                              <w:tabs>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
                              <w:rPr>
                                <w:rFonts w:ascii="Arial Narrow" w:hAnsi="Arial Narrow"/>
                                <w:b/>
                                <w:bCs/>
                                <w:color w:val="000000"/>
                                <w:sz w:val="20"/>
                                <w:szCs w:val="20"/>
                              </w:rPr>
                            </w:pPr>
                            <w:r w:rsidRPr="00950DA7">
                              <w:rPr>
                                <w:rFonts w:ascii="Arial Narrow" w:hAnsi="Arial Narrow"/>
                                <w:b/>
                                <w:bCs/>
                                <w:color w:val="000000"/>
                                <w:sz w:val="20"/>
                                <w:szCs w:val="20"/>
                              </w:rPr>
                              <w:t>CTE Dual Credit Program:</w:t>
                            </w:r>
                          </w:p>
                          <w:p w:rsidR="00950DA7" w:rsidRPr="00950DA7" w:rsidRDefault="00950DA7" w:rsidP="001A1229">
                            <w:pPr>
                              <w:pStyle w:val="ListParagraph"/>
                              <w:ind w:left="90"/>
                              <w:rPr>
                                <w:sz w:val="20"/>
                                <w:szCs w:val="20"/>
                              </w:rPr>
                            </w:pPr>
                            <w:r w:rsidRPr="00950DA7">
                              <w:rPr>
                                <w:sz w:val="20"/>
                                <w:szCs w:val="20"/>
                              </w:rPr>
                              <w:t xml:space="preserve">This course is </w:t>
                            </w:r>
                            <w:r w:rsidRPr="00950DA7">
                              <w:rPr>
                                <w:i/>
                                <w:sz w:val="20"/>
                                <w:szCs w:val="20"/>
                              </w:rPr>
                              <w:t>CTE Dual Credit</w:t>
                            </w:r>
                            <w:r w:rsidRPr="00950DA7">
                              <w:rPr>
                                <w:sz w:val="20"/>
                                <w:szCs w:val="20"/>
                              </w:rPr>
                              <w:t xml:space="preserve"> approved and articulated with Columbia Basin College. Students who demonstrate proficiency of the college course competencies by receiving an 85% or better grade for EACH semester enrolled in the articulated high school class, </w:t>
                            </w:r>
                            <w:r w:rsidRPr="00950DA7">
                              <w:rPr>
                                <w:i/>
                                <w:iCs/>
                                <w:sz w:val="20"/>
                                <w:szCs w:val="20"/>
                              </w:rPr>
                              <w:t xml:space="preserve">may </w:t>
                            </w:r>
                            <w:r w:rsidRPr="00950DA7">
                              <w:rPr>
                                <w:sz w:val="20"/>
                                <w:szCs w:val="20"/>
                              </w:rPr>
                              <w:t xml:space="preserve">earn college credit through the </w:t>
                            </w:r>
                            <w:r w:rsidRPr="00950DA7">
                              <w:rPr>
                                <w:i/>
                                <w:sz w:val="20"/>
                                <w:szCs w:val="20"/>
                              </w:rPr>
                              <w:t>CTE Dual Credit</w:t>
                            </w:r>
                            <w:r w:rsidRPr="00950DA7">
                              <w:rPr>
                                <w:sz w:val="20"/>
                                <w:szCs w:val="20"/>
                              </w:rPr>
                              <w:t xml:space="preserve"> program.  Only students who meet CTE Dual Credit deadlines and eligibility requirements will be awarded college credit.  Participation in the CTE Dual Credit program is voluntary.  High school students registered in the Student Enrollment Reporting System (SERS) for CTE Dual Credit will follow CBC student policies for transcription of credit as the high school grading system may not exactly align with the College’s.  Credit and/or grades will not be removed once they have been transcribed.  </w:t>
                            </w:r>
                          </w:p>
                          <w:p w:rsidR="00950DA7" w:rsidRPr="00950DA7" w:rsidRDefault="00950DA7" w:rsidP="001A1229">
                            <w:pPr>
                              <w:pStyle w:val="ListParagraph"/>
                              <w:ind w:left="90"/>
                              <w:rPr>
                                <w:sz w:val="20"/>
                                <w:szCs w:val="20"/>
                              </w:rPr>
                            </w:pPr>
                            <w:r w:rsidRPr="00950DA7">
                              <w:rPr>
                                <w:sz w:val="20"/>
                                <w:szCs w:val="20"/>
                              </w:rPr>
                              <w:tab/>
                            </w:r>
                            <w:r w:rsidRPr="00950DA7">
                              <w:rPr>
                                <w:sz w:val="20"/>
                                <w:szCs w:val="20"/>
                              </w:rPr>
                              <w:tab/>
                              <w:t>Students may earn credit for the following college course</w:t>
                            </w:r>
                            <w:r>
                              <w:rPr>
                                <w:sz w:val="20"/>
                                <w:szCs w:val="20"/>
                              </w:rPr>
                              <w:t>(</w:t>
                            </w:r>
                            <w:r w:rsidRPr="00950DA7">
                              <w:rPr>
                                <w:sz w:val="20"/>
                                <w:szCs w:val="20"/>
                              </w:rPr>
                              <w:t>s</w:t>
                            </w:r>
                            <w:r>
                              <w:rPr>
                                <w:sz w:val="20"/>
                                <w:szCs w:val="20"/>
                              </w:rPr>
                              <w:t>)</w:t>
                            </w:r>
                            <w:r w:rsidRPr="00950DA7">
                              <w:rPr>
                                <w:sz w:val="20"/>
                                <w:szCs w:val="20"/>
                              </w:rPr>
                              <w:t>:</w:t>
                            </w:r>
                          </w:p>
                          <w:p w:rsidR="00950DA7" w:rsidRPr="00950DA7" w:rsidRDefault="00950DA7" w:rsidP="001A1229">
                            <w:pPr>
                              <w:pStyle w:val="ListParagraph"/>
                              <w:tabs>
                                <w:tab w:val="left" w:pos="1710"/>
                                <w:tab w:val="left" w:pos="2160"/>
                                <w:tab w:val="left" w:pos="2340"/>
                              </w:tabs>
                              <w:ind w:left="90"/>
                              <w:rPr>
                                <w:sz w:val="20"/>
                                <w:szCs w:val="20"/>
                              </w:rPr>
                            </w:pPr>
                            <w:r w:rsidRPr="00950DA7">
                              <w:rPr>
                                <w:sz w:val="20"/>
                                <w:szCs w:val="20"/>
                              </w:rPr>
                              <w:tab/>
                              <w:t>(Course Prefix and Number)</w:t>
                            </w:r>
                            <w:r w:rsidRPr="00950DA7">
                              <w:rPr>
                                <w:sz w:val="20"/>
                                <w:szCs w:val="20"/>
                              </w:rPr>
                              <w:tab/>
                            </w:r>
                            <w:r w:rsidRPr="00950DA7">
                              <w:rPr>
                                <w:sz w:val="20"/>
                                <w:szCs w:val="20"/>
                              </w:rPr>
                              <w:tab/>
                              <w:t>(Course Name) – (Number of Credits)</w:t>
                            </w:r>
                          </w:p>
                          <w:p w:rsidR="00950DA7" w:rsidRPr="00950DA7" w:rsidRDefault="00950DA7" w:rsidP="001A1229">
                            <w:pPr>
                              <w:pStyle w:val="ListParagraph"/>
                              <w:tabs>
                                <w:tab w:val="left" w:pos="1710"/>
                                <w:tab w:val="left" w:pos="2160"/>
                                <w:tab w:val="left" w:pos="2340"/>
                              </w:tabs>
                              <w:ind w:left="90"/>
                              <w:rPr>
                                <w:sz w:val="20"/>
                                <w:szCs w:val="20"/>
                              </w:rPr>
                            </w:pPr>
                            <w:r w:rsidRPr="00950DA7">
                              <w:rPr>
                                <w:sz w:val="20"/>
                                <w:szCs w:val="20"/>
                              </w:rPr>
                              <w:tab/>
                              <w:t>(Course Prefix and Number)</w:t>
                            </w:r>
                            <w:r w:rsidRPr="00950DA7">
                              <w:rPr>
                                <w:sz w:val="20"/>
                                <w:szCs w:val="20"/>
                              </w:rPr>
                              <w:tab/>
                            </w:r>
                            <w:r w:rsidRPr="00950DA7">
                              <w:rPr>
                                <w:sz w:val="20"/>
                                <w:szCs w:val="20"/>
                              </w:rPr>
                              <w:tab/>
                              <w:t>(Course Name) – (Number of Credits)</w:t>
                            </w:r>
                          </w:p>
                          <w:p w:rsidR="00950DA7" w:rsidRPr="00950DA7" w:rsidRDefault="00950DA7" w:rsidP="001A1229">
                            <w:pPr>
                              <w:pStyle w:val="ListParagraph"/>
                              <w:tabs>
                                <w:tab w:val="left" w:pos="1710"/>
                                <w:tab w:val="left" w:pos="2160"/>
                                <w:tab w:val="left" w:pos="2340"/>
                              </w:tabs>
                              <w:ind w:left="90"/>
                              <w:rPr>
                                <w:sz w:val="20"/>
                                <w:szCs w:val="20"/>
                              </w:rPr>
                            </w:pPr>
                            <w:r w:rsidRPr="00950DA7">
                              <w:rPr>
                                <w:sz w:val="20"/>
                                <w:szCs w:val="20"/>
                              </w:rPr>
                              <w:tab/>
                              <w:t>(Course Prefix and Number)</w:t>
                            </w:r>
                            <w:r w:rsidRPr="00950DA7">
                              <w:rPr>
                                <w:sz w:val="20"/>
                                <w:szCs w:val="20"/>
                              </w:rPr>
                              <w:tab/>
                            </w:r>
                            <w:r w:rsidRPr="00950DA7">
                              <w:rPr>
                                <w:sz w:val="20"/>
                                <w:szCs w:val="20"/>
                              </w:rPr>
                              <w:tab/>
                              <w:t>(Course Name) – (Number of Credits)</w:t>
                            </w:r>
                          </w:p>
                          <w:p w:rsidR="00950DA7" w:rsidRDefault="00950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7.2pt;margin-top:2.55pt;width:498.1pt;height:15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" fillcolor="white [3201]" strokecolor="#0070c0" strokeweight=".5pt">
                <v:textbox>
                  <w:txbxContent>
                    <w:p w:rsidR="00950DA7" w:rsidRPr="00950DA7" w:rsidRDefault="00950DA7" w:rsidP="00950DA7">
                      <w:pPr>
                        <w:pStyle w:val="ListParagraph"/>
                        <w:tabs>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
                        <w:rPr>
                          <w:rFonts w:ascii="Arial Narrow" w:hAnsi="Arial Narrow"/>
                          <w:b/>
                          <w:bCs/>
                          <w:color w:val="000000"/>
                          <w:sz w:val="20"/>
                          <w:szCs w:val="20"/>
                        </w:rPr>
                      </w:pPr>
                      <w:r w:rsidRPr="00950DA7">
                        <w:rPr>
                          <w:rFonts w:ascii="Arial Narrow" w:hAnsi="Arial Narrow"/>
                          <w:b/>
                          <w:bCs/>
                          <w:color w:val="000000"/>
                          <w:sz w:val="20"/>
                          <w:szCs w:val="20"/>
                        </w:rPr>
                        <w:t>CTE Dual Credit Program:</w:t>
                      </w:r>
                    </w:p>
                    <w:p w:rsidR="00950DA7" w:rsidRPr="00950DA7" w:rsidRDefault="00950DA7" w:rsidP="001A1229">
                      <w:pPr>
                        <w:pStyle w:val="ListParagraph"/>
                        <w:ind w:left="90"/>
                        <w:rPr>
                          <w:sz w:val="20"/>
                          <w:szCs w:val="20"/>
                        </w:rPr>
                      </w:pPr>
                      <w:r w:rsidRPr="00950DA7">
                        <w:rPr>
                          <w:sz w:val="20"/>
                          <w:szCs w:val="20"/>
                        </w:rPr>
                        <w:t xml:space="preserve">This course is </w:t>
                      </w:r>
                      <w:r w:rsidRPr="00950DA7">
                        <w:rPr>
                          <w:i/>
                          <w:sz w:val="20"/>
                          <w:szCs w:val="20"/>
                        </w:rPr>
                        <w:t>CTE Dual Credit</w:t>
                      </w:r>
                      <w:r w:rsidRPr="00950DA7">
                        <w:rPr>
                          <w:sz w:val="20"/>
                          <w:szCs w:val="20"/>
                        </w:rPr>
                        <w:t xml:space="preserve"> approved and articulated with Columbia Basin College. Students who demonstrate proficiency of the college course competencies by receiving an 85% or better grade for EACH semester enrolled in the articulated high school class, </w:t>
                      </w:r>
                      <w:r w:rsidRPr="00950DA7">
                        <w:rPr>
                          <w:i/>
                          <w:iCs/>
                          <w:sz w:val="20"/>
                          <w:szCs w:val="20"/>
                        </w:rPr>
                        <w:t xml:space="preserve">may </w:t>
                      </w:r>
                      <w:r w:rsidRPr="00950DA7">
                        <w:rPr>
                          <w:sz w:val="20"/>
                          <w:szCs w:val="20"/>
                        </w:rPr>
                        <w:t xml:space="preserve">earn college credit through the </w:t>
                      </w:r>
                      <w:r w:rsidRPr="00950DA7">
                        <w:rPr>
                          <w:i/>
                          <w:sz w:val="20"/>
                          <w:szCs w:val="20"/>
                        </w:rPr>
                        <w:t>CTE Dual Credit</w:t>
                      </w:r>
                      <w:r w:rsidRPr="00950DA7">
                        <w:rPr>
                          <w:sz w:val="20"/>
                          <w:szCs w:val="20"/>
                        </w:rPr>
                        <w:t xml:space="preserve"> program.  Only students who meet CTE Dual Credit deadlines and eligibility requirements will be awarded college credit.  Participation in the CTE Dual Credit program is voluntary.  High school students registered in the Student Enrollment Reporting System (SERS) for CTE Dual Credit will follow CBC student policies for transcription of credit as the high school grading system may not exactly align with the College’s.  Credit and/or grades will not be removed once they have been transcribed.  </w:t>
                      </w:r>
                    </w:p>
                    <w:p w:rsidR="00950DA7" w:rsidRPr="00950DA7" w:rsidRDefault="00950DA7" w:rsidP="001A1229">
                      <w:pPr>
                        <w:pStyle w:val="ListParagraph"/>
                        <w:ind w:left="90"/>
                        <w:rPr>
                          <w:sz w:val="20"/>
                          <w:szCs w:val="20"/>
                        </w:rPr>
                      </w:pPr>
                      <w:r w:rsidRPr="00950DA7">
                        <w:rPr>
                          <w:sz w:val="20"/>
                          <w:szCs w:val="20"/>
                        </w:rPr>
                        <w:tab/>
                      </w:r>
                      <w:r w:rsidRPr="00950DA7">
                        <w:rPr>
                          <w:sz w:val="20"/>
                          <w:szCs w:val="20"/>
                        </w:rPr>
                        <w:tab/>
                        <w:t>Students may earn credit for the following college course</w:t>
                      </w:r>
                      <w:r>
                        <w:rPr>
                          <w:sz w:val="20"/>
                          <w:szCs w:val="20"/>
                        </w:rPr>
                        <w:t>(</w:t>
                      </w:r>
                      <w:r w:rsidRPr="00950DA7">
                        <w:rPr>
                          <w:sz w:val="20"/>
                          <w:szCs w:val="20"/>
                        </w:rPr>
                        <w:t>s</w:t>
                      </w:r>
                      <w:r>
                        <w:rPr>
                          <w:sz w:val="20"/>
                          <w:szCs w:val="20"/>
                        </w:rPr>
                        <w:t>)</w:t>
                      </w:r>
                      <w:r w:rsidRPr="00950DA7">
                        <w:rPr>
                          <w:sz w:val="20"/>
                          <w:szCs w:val="20"/>
                        </w:rPr>
                        <w:t>:</w:t>
                      </w:r>
                    </w:p>
                    <w:p w:rsidR="00950DA7" w:rsidRPr="00950DA7" w:rsidRDefault="00950DA7" w:rsidP="001A1229">
                      <w:pPr>
                        <w:pStyle w:val="ListParagraph"/>
                        <w:tabs>
                          <w:tab w:val="left" w:pos="1710"/>
                          <w:tab w:val="left" w:pos="2160"/>
                          <w:tab w:val="left" w:pos="2340"/>
                        </w:tabs>
                        <w:ind w:left="90"/>
                        <w:rPr>
                          <w:sz w:val="20"/>
                          <w:szCs w:val="20"/>
                        </w:rPr>
                      </w:pPr>
                      <w:r w:rsidRPr="00950DA7">
                        <w:rPr>
                          <w:sz w:val="20"/>
                          <w:szCs w:val="20"/>
                        </w:rPr>
                        <w:tab/>
                        <w:t>(Course Prefix and Number)</w:t>
                      </w:r>
                      <w:r w:rsidRPr="00950DA7">
                        <w:rPr>
                          <w:sz w:val="20"/>
                          <w:szCs w:val="20"/>
                        </w:rPr>
                        <w:tab/>
                      </w:r>
                      <w:r w:rsidRPr="00950DA7">
                        <w:rPr>
                          <w:sz w:val="20"/>
                          <w:szCs w:val="20"/>
                        </w:rPr>
                        <w:tab/>
                        <w:t>(Course Name) – (Number of Credits)</w:t>
                      </w:r>
                    </w:p>
                    <w:p w:rsidR="00950DA7" w:rsidRPr="00950DA7" w:rsidRDefault="00950DA7" w:rsidP="001A1229">
                      <w:pPr>
                        <w:pStyle w:val="ListParagraph"/>
                        <w:tabs>
                          <w:tab w:val="left" w:pos="1710"/>
                          <w:tab w:val="left" w:pos="2160"/>
                          <w:tab w:val="left" w:pos="2340"/>
                        </w:tabs>
                        <w:ind w:left="90"/>
                        <w:rPr>
                          <w:sz w:val="20"/>
                          <w:szCs w:val="20"/>
                        </w:rPr>
                      </w:pPr>
                      <w:r w:rsidRPr="00950DA7">
                        <w:rPr>
                          <w:sz w:val="20"/>
                          <w:szCs w:val="20"/>
                        </w:rPr>
                        <w:tab/>
                        <w:t>(Course Prefix and Number)</w:t>
                      </w:r>
                      <w:r w:rsidRPr="00950DA7">
                        <w:rPr>
                          <w:sz w:val="20"/>
                          <w:szCs w:val="20"/>
                        </w:rPr>
                        <w:tab/>
                      </w:r>
                      <w:r w:rsidRPr="00950DA7">
                        <w:rPr>
                          <w:sz w:val="20"/>
                          <w:szCs w:val="20"/>
                        </w:rPr>
                        <w:tab/>
                        <w:t>(Course Name) – (Number of Credits)</w:t>
                      </w:r>
                    </w:p>
                    <w:p w:rsidR="00950DA7" w:rsidRPr="00950DA7" w:rsidRDefault="00950DA7" w:rsidP="001A1229">
                      <w:pPr>
                        <w:pStyle w:val="ListParagraph"/>
                        <w:tabs>
                          <w:tab w:val="left" w:pos="1710"/>
                          <w:tab w:val="left" w:pos="2160"/>
                          <w:tab w:val="left" w:pos="2340"/>
                        </w:tabs>
                        <w:ind w:left="90"/>
                        <w:rPr>
                          <w:sz w:val="20"/>
                          <w:szCs w:val="20"/>
                        </w:rPr>
                      </w:pPr>
                      <w:r w:rsidRPr="00950DA7">
                        <w:rPr>
                          <w:sz w:val="20"/>
                          <w:szCs w:val="20"/>
                        </w:rPr>
                        <w:tab/>
                        <w:t>(Course Prefix and Number)</w:t>
                      </w:r>
                      <w:r w:rsidRPr="00950DA7">
                        <w:rPr>
                          <w:sz w:val="20"/>
                          <w:szCs w:val="20"/>
                        </w:rPr>
                        <w:tab/>
                      </w:r>
                      <w:r w:rsidRPr="00950DA7">
                        <w:rPr>
                          <w:sz w:val="20"/>
                          <w:szCs w:val="20"/>
                        </w:rPr>
                        <w:tab/>
                        <w:t>(Course Name) – (Number of Credits)</w:t>
                      </w:r>
                    </w:p>
                    <w:p w:rsidR="00950DA7" w:rsidRDefault="00950DA7"/>
                  </w:txbxContent>
                </v:textbox>
              </v:shape>
            </w:pict>
          </mc:Fallback>
        </mc:AlternateContent>
      </w:r>
    </w:p>
    <w:p w:rsidR="00325C14" w:rsidRDefault="00325C14" w:rsidP="00771B34">
      <w:pPr>
        <w:pStyle w:val="ListParagraph"/>
        <w:tabs>
          <w:tab w:val="left" w:pos="1440"/>
          <w:tab w:val="left" w:pos="1710"/>
          <w:tab w:val="left" w:pos="2160"/>
          <w:tab w:val="left" w:pos="2340"/>
        </w:tabs>
        <w:ind w:left="360"/>
        <w:rPr>
          <w:sz w:val="20"/>
          <w:szCs w:val="20"/>
        </w:rPr>
      </w:pPr>
    </w:p>
    <w:p w:rsidR="00950DA7" w:rsidRDefault="00950DA7" w:rsidP="00771B34">
      <w:pPr>
        <w:pStyle w:val="ListParagraph"/>
        <w:tabs>
          <w:tab w:val="left" w:pos="1440"/>
          <w:tab w:val="left" w:pos="1710"/>
          <w:tab w:val="left" w:pos="2160"/>
          <w:tab w:val="left" w:pos="2340"/>
        </w:tabs>
        <w:ind w:left="360"/>
        <w:rPr>
          <w:sz w:val="20"/>
          <w:szCs w:val="20"/>
        </w:rPr>
      </w:pPr>
    </w:p>
    <w:p w:rsidR="00950DA7" w:rsidRDefault="00950DA7" w:rsidP="00771B34">
      <w:pPr>
        <w:pStyle w:val="ListParagraph"/>
        <w:tabs>
          <w:tab w:val="left" w:pos="1440"/>
          <w:tab w:val="left" w:pos="1710"/>
          <w:tab w:val="left" w:pos="2160"/>
          <w:tab w:val="left" w:pos="2340"/>
        </w:tabs>
        <w:ind w:left="360"/>
        <w:rPr>
          <w:sz w:val="20"/>
          <w:szCs w:val="20"/>
        </w:rPr>
      </w:pPr>
    </w:p>
    <w:p w:rsidR="00950DA7" w:rsidRDefault="00950DA7" w:rsidP="00771B34">
      <w:pPr>
        <w:pStyle w:val="ListParagraph"/>
        <w:tabs>
          <w:tab w:val="left" w:pos="1440"/>
          <w:tab w:val="left" w:pos="1710"/>
          <w:tab w:val="left" w:pos="2160"/>
          <w:tab w:val="left" w:pos="2340"/>
        </w:tabs>
        <w:ind w:left="360"/>
        <w:rPr>
          <w:sz w:val="20"/>
          <w:szCs w:val="20"/>
        </w:rPr>
      </w:pPr>
    </w:p>
    <w:p w:rsidR="00950DA7" w:rsidRDefault="00950DA7" w:rsidP="00771B34">
      <w:pPr>
        <w:pStyle w:val="ListParagraph"/>
        <w:tabs>
          <w:tab w:val="left" w:pos="1440"/>
          <w:tab w:val="left" w:pos="1710"/>
          <w:tab w:val="left" w:pos="2160"/>
          <w:tab w:val="left" w:pos="2340"/>
        </w:tabs>
        <w:ind w:left="360"/>
        <w:rPr>
          <w:sz w:val="20"/>
          <w:szCs w:val="20"/>
        </w:rPr>
      </w:pPr>
    </w:p>
    <w:p w:rsidR="00950DA7" w:rsidRDefault="00950DA7" w:rsidP="00771B34">
      <w:pPr>
        <w:pStyle w:val="ListParagraph"/>
        <w:tabs>
          <w:tab w:val="left" w:pos="1440"/>
          <w:tab w:val="left" w:pos="1710"/>
          <w:tab w:val="left" w:pos="2160"/>
          <w:tab w:val="left" w:pos="2340"/>
        </w:tabs>
        <w:ind w:left="360"/>
        <w:rPr>
          <w:sz w:val="20"/>
          <w:szCs w:val="20"/>
        </w:rPr>
      </w:pPr>
    </w:p>
    <w:p w:rsidR="00950DA7" w:rsidRDefault="00950DA7" w:rsidP="00771B34">
      <w:pPr>
        <w:pStyle w:val="ListParagraph"/>
        <w:tabs>
          <w:tab w:val="left" w:pos="1440"/>
          <w:tab w:val="left" w:pos="1710"/>
          <w:tab w:val="left" w:pos="2160"/>
          <w:tab w:val="left" w:pos="2340"/>
        </w:tabs>
        <w:ind w:left="360"/>
        <w:rPr>
          <w:sz w:val="20"/>
          <w:szCs w:val="20"/>
        </w:rPr>
      </w:pPr>
    </w:p>
    <w:p w:rsidR="00950DA7" w:rsidRDefault="00950DA7" w:rsidP="00771B34">
      <w:pPr>
        <w:pStyle w:val="ListParagraph"/>
        <w:tabs>
          <w:tab w:val="left" w:pos="1440"/>
          <w:tab w:val="left" w:pos="1710"/>
          <w:tab w:val="left" w:pos="2160"/>
          <w:tab w:val="left" w:pos="2340"/>
        </w:tabs>
        <w:ind w:left="360"/>
        <w:rPr>
          <w:sz w:val="20"/>
          <w:szCs w:val="20"/>
        </w:rPr>
      </w:pPr>
    </w:p>
    <w:p w:rsidR="00950DA7" w:rsidRDefault="00950DA7" w:rsidP="00771B34">
      <w:pPr>
        <w:pStyle w:val="ListParagraph"/>
        <w:tabs>
          <w:tab w:val="left" w:pos="1440"/>
          <w:tab w:val="left" w:pos="1710"/>
          <w:tab w:val="left" w:pos="2160"/>
          <w:tab w:val="left" w:pos="2340"/>
        </w:tabs>
        <w:ind w:left="360"/>
        <w:rPr>
          <w:sz w:val="20"/>
          <w:szCs w:val="20"/>
        </w:rPr>
      </w:pPr>
    </w:p>
    <w:p w:rsidR="007E2A91" w:rsidRPr="00771B34" w:rsidRDefault="007E2A91" w:rsidP="00771B34">
      <w:pPr>
        <w:pStyle w:val="ListParagraph"/>
        <w:tabs>
          <w:tab w:val="left" w:pos="1440"/>
          <w:tab w:val="left" w:pos="1710"/>
          <w:tab w:val="left" w:pos="2160"/>
          <w:tab w:val="left" w:pos="2340"/>
        </w:tabs>
        <w:ind w:left="360"/>
        <w:rPr>
          <w:sz w:val="20"/>
          <w:szCs w:val="20"/>
        </w:rPr>
      </w:pPr>
    </w:p>
    <w:p w:rsidR="00BA56AB" w:rsidRPr="009E0789" w:rsidRDefault="00BA56AB">
      <w:pPr>
        <w:numPr>
          <w:ilvl w:val="0"/>
          <w:numId w:val="7"/>
        </w:numPr>
        <w:rPr>
          <w:sz w:val="22"/>
          <w:szCs w:val="22"/>
        </w:rPr>
      </w:pPr>
      <w:r w:rsidRPr="009E0789">
        <w:rPr>
          <w:sz w:val="22"/>
          <w:szCs w:val="22"/>
        </w:rPr>
        <w:lastRenderedPageBreak/>
        <w:t>Hold students accountable for the same competency standard and course expectations as required by the college-equivalent course.</w:t>
      </w:r>
    </w:p>
    <w:p w:rsidR="00BA56AB" w:rsidRPr="009E0789" w:rsidRDefault="00BA56AB">
      <w:pPr>
        <w:numPr>
          <w:ilvl w:val="0"/>
          <w:numId w:val="7"/>
        </w:numPr>
        <w:rPr>
          <w:sz w:val="22"/>
          <w:szCs w:val="22"/>
        </w:rPr>
      </w:pPr>
      <w:r w:rsidRPr="009E0789">
        <w:rPr>
          <w:sz w:val="22"/>
          <w:szCs w:val="22"/>
        </w:rPr>
        <w:t>If required for articulation, ensure students are prepared to take industry certification exams, complete a professional portfolio documenting their work, or take a final exam to measure their level of skill and competence in the coursework.</w:t>
      </w:r>
    </w:p>
    <w:p w:rsidR="00BA56AB" w:rsidRPr="009E0789" w:rsidRDefault="00D63861">
      <w:pPr>
        <w:numPr>
          <w:ilvl w:val="0"/>
          <w:numId w:val="7"/>
        </w:numPr>
        <w:rPr>
          <w:sz w:val="22"/>
          <w:szCs w:val="22"/>
        </w:rPr>
      </w:pPr>
      <w:r>
        <w:rPr>
          <w:sz w:val="22"/>
          <w:szCs w:val="22"/>
        </w:rPr>
        <w:t>By the deadline, s</w:t>
      </w:r>
      <w:r w:rsidR="00BA56AB" w:rsidRPr="009E0789">
        <w:rPr>
          <w:sz w:val="22"/>
          <w:szCs w:val="22"/>
        </w:rPr>
        <w:t xml:space="preserve">ubmit final grades for all students registered to earn </w:t>
      </w:r>
      <w:r w:rsidR="00325C14">
        <w:rPr>
          <w:sz w:val="22"/>
          <w:szCs w:val="22"/>
        </w:rPr>
        <w:t>CTE Dual Credit</w:t>
      </w:r>
      <w:r w:rsidR="00BA56AB" w:rsidRPr="009E0789">
        <w:rPr>
          <w:sz w:val="22"/>
          <w:szCs w:val="22"/>
        </w:rPr>
        <w:t>.</w:t>
      </w:r>
    </w:p>
    <w:p w:rsidR="00E86093" w:rsidRDefault="00E86093">
      <w:pPr>
        <w:numPr>
          <w:ilvl w:val="0"/>
          <w:numId w:val="7"/>
        </w:numPr>
        <w:rPr>
          <w:sz w:val="22"/>
          <w:szCs w:val="22"/>
        </w:rPr>
      </w:pPr>
      <w:r w:rsidRPr="009E0789">
        <w:rPr>
          <w:sz w:val="22"/>
          <w:szCs w:val="22"/>
        </w:rPr>
        <w:t>Attend scheduled meetings, workshops or in</w:t>
      </w:r>
      <w:r w:rsidR="001A1229">
        <w:rPr>
          <w:sz w:val="22"/>
          <w:szCs w:val="22"/>
        </w:rPr>
        <w:t>-</w:t>
      </w:r>
      <w:r w:rsidRPr="009E0789">
        <w:rPr>
          <w:sz w:val="22"/>
          <w:szCs w:val="22"/>
        </w:rPr>
        <w:t xml:space="preserve">service activities that enhance the high school/college partnership </w:t>
      </w:r>
      <w:r w:rsidR="00D63861">
        <w:rPr>
          <w:sz w:val="22"/>
          <w:szCs w:val="22"/>
        </w:rPr>
        <w:t>and</w:t>
      </w:r>
      <w:r w:rsidRPr="009E0789">
        <w:rPr>
          <w:sz w:val="22"/>
          <w:szCs w:val="22"/>
        </w:rPr>
        <w:t xml:space="preserve"> support implementation of the </w:t>
      </w:r>
      <w:r w:rsidR="00325C14">
        <w:rPr>
          <w:sz w:val="22"/>
          <w:szCs w:val="22"/>
        </w:rPr>
        <w:t>CTE Dual Credit</w:t>
      </w:r>
      <w:r w:rsidRPr="009E0789">
        <w:rPr>
          <w:sz w:val="22"/>
          <w:szCs w:val="22"/>
        </w:rPr>
        <w:t xml:space="preserve"> articulated program.</w:t>
      </w:r>
    </w:p>
    <w:p w:rsidR="00BA56AB" w:rsidRPr="009E0789" w:rsidRDefault="00BA56AB">
      <w:pPr>
        <w:rPr>
          <w:sz w:val="22"/>
          <w:szCs w:val="22"/>
        </w:rPr>
      </w:pPr>
    </w:p>
    <w:p w:rsidR="00BA56AB" w:rsidRPr="009E0789" w:rsidRDefault="00BA56AB">
      <w:pPr>
        <w:rPr>
          <w:b/>
          <w:bCs/>
          <w:sz w:val="22"/>
          <w:szCs w:val="22"/>
        </w:rPr>
      </w:pPr>
      <w:r w:rsidRPr="009E0789">
        <w:rPr>
          <w:b/>
          <w:bCs/>
          <w:sz w:val="22"/>
          <w:szCs w:val="22"/>
        </w:rPr>
        <w:t>Articulation Review and Renewal:</w:t>
      </w:r>
    </w:p>
    <w:p w:rsidR="00BA56AB" w:rsidRPr="00D63861" w:rsidRDefault="00BA56AB">
      <w:pPr>
        <w:rPr>
          <w:color w:val="000000" w:themeColor="text1"/>
          <w:sz w:val="22"/>
          <w:szCs w:val="22"/>
        </w:rPr>
      </w:pPr>
      <w:r w:rsidRPr="00D63861">
        <w:rPr>
          <w:color w:val="000000" w:themeColor="text1"/>
          <w:sz w:val="22"/>
          <w:szCs w:val="22"/>
        </w:rPr>
        <w:t xml:space="preserve">The </w:t>
      </w:r>
      <w:r w:rsidR="00D63861" w:rsidRPr="00D63861">
        <w:rPr>
          <w:color w:val="000000" w:themeColor="text1"/>
          <w:sz w:val="22"/>
          <w:szCs w:val="22"/>
        </w:rPr>
        <w:t>Columbia Basin College</w:t>
      </w:r>
      <w:r w:rsidRPr="00D63861">
        <w:rPr>
          <w:color w:val="000000" w:themeColor="text1"/>
          <w:sz w:val="22"/>
          <w:szCs w:val="22"/>
        </w:rPr>
        <w:t xml:space="preserve"> designated program facilitators, college administrators and/or instructors and high school faculty will meet </w:t>
      </w:r>
      <w:r w:rsidR="00D63861" w:rsidRPr="00D63861">
        <w:rPr>
          <w:color w:val="000000" w:themeColor="text1"/>
          <w:sz w:val="22"/>
          <w:szCs w:val="22"/>
        </w:rPr>
        <w:t>as needed</w:t>
      </w:r>
      <w:r w:rsidR="00A8697B" w:rsidRPr="00D63861">
        <w:rPr>
          <w:color w:val="000000" w:themeColor="text1"/>
          <w:sz w:val="22"/>
          <w:szCs w:val="22"/>
        </w:rPr>
        <w:t xml:space="preserve"> </w:t>
      </w:r>
      <w:r w:rsidRPr="00D63861">
        <w:rPr>
          <w:color w:val="000000" w:themeColor="text1"/>
          <w:sz w:val="22"/>
          <w:szCs w:val="22"/>
        </w:rPr>
        <w:t>to revise or discuss the articulation agreement.  Minor revisions can be made via phone calls, correspondence or email</w:t>
      </w:r>
      <w:r w:rsidR="009B030C">
        <w:rPr>
          <w:color w:val="000000" w:themeColor="text1"/>
          <w:sz w:val="22"/>
          <w:szCs w:val="22"/>
        </w:rPr>
        <w:t xml:space="preserve"> however all articulations will be rewritten and signed by all pertinent parties every three years</w:t>
      </w:r>
      <w:r w:rsidRPr="00D63861">
        <w:rPr>
          <w:color w:val="000000" w:themeColor="text1"/>
          <w:sz w:val="22"/>
          <w:szCs w:val="22"/>
        </w:rPr>
        <w:t xml:space="preserve">.  </w:t>
      </w:r>
      <w:r w:rsidR="009B030C">
        <w:rPr>
          <w:color w:val="000000" w:themeColor="text1"/>
          <w:sz w:val="22"/>
          <w:szCs w:val="22"/>
        </w:rPr>
        <w:t>Columbia Basin College has the right to terminate the dual-credit program upon annual evaluation with proper notification to the consortia school district.</w:t>
      </w:r>
    </w:p>
    <w:p w:rsidR="00BA56AB" w:rsidRDefault="00BA56AB"/>
    <w:p w:rsidR="00BA56AB" w:rsidRDefault="00BA56AB">
      <w:pPr>
        <w:pStyle w:val="Subtitle"/>
      </w:pPr>
      <w:r>
        <w:t>PARTICIPATING INSTITUTIONS</w:t>
      </w:r>
    </w:p>
    <w:p w:rsidR="00BA56AB" w:rsidRDefault="00BA56AB"/>
    <w:p w:rsidR="00BA56AB" w:rsidRDefault="00BA56AB">
      <w:r>
        <w:t xml:space="preserve">We the undersigned representatives of the </w:t>
      </w:r>
      <w:r w:rsidR="00F642EA" w:rsidRPr="00F642EA">
        <w:rPr>
          <w:color w:val="000000" w:themeColor="text1"/>
        </w:rPr>
        <w:t>Columbia Basin</w:t>
      </w:r>
      <w:r w:rsidR="00A6359C">
        <w:t xml:space="preserve"> </w:t>
      </w:r>
      <w:r w:rsidR="00325C14">
        <w:t>CTE Dual Credit</w:t>
      </w:r>
      <w:r>
        <w:t xml:space="preserve"> Consortium, agree to all provisions of the articulation program/course agreement, have reviewed the course competencies, and understand the process to which students may be granted college credit through the </w:t>
      </w:r>
      <w:r w:rsidR="00325C14">
        <w:t>CTE Dual Credit</w:t>
      </w:r>
      <w:r>
        <w:t xml:space="preserve"> program.  We commit staff time and resources to ensure successful program implementation.</w:t>
      </w:r>
    </w:p>
    <w:p w:rsidR="00BA56AB" w:rsidRDefault="00BA56AB"/>
    <w:p w:rsidR="00DE2C85" w:rsidRDefault="00DE2C85"/>
    <w:p w:rsidR="00BA56AB" w:rsidRDefault="00BA56AB">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BA56AB" w:rsidRDefault="00C96162">
      <w:pPr>
        <w:rPr>
          <w:sz w:val="20"/>
          <w:szCs w:val="18"/>
        </w:rPr>
      </w:pPr>
      <w:r>
        <w:rPr>
          <w:sz w:val="20"/>
          <w:szCs w:val="18"/>
        </w:rPr>
        <w:t>CTE Director</w:t>
      </w:r>
      <w:r>
        <w:rPr>
          <w:sz w:val="20"/>
          <w:szCs w:val="18"/>
        </w:rPr>
        <w:tab/>
      </w:r>
      <w:r>
        <w:rPr>
          <w:sz w:val="20"/>
          <w:szCs w:val="18"/>
        </w:rPr>
        <w:tab/>
      </w:r>
      <w:r w:rsidR="00771B34">
        <w:rPr>
          <w:sz w:val="20"/>
          <w:szCs w:val="18"/>
        </w:rPr>
        <w:tab/>
      </w:r>
      <w:r w:rsidR="00BA56AB">
        <w:rPr>
          <w:sz w:val="20"/>
          <w:szCs w:val="18"/>
        </w:rPr>
        <w:tab/>
        <w:t>Date</w:t>
      </w:r>
      <w:r w:rsidR="00BA56AB">
        <w:rPr>
          <w:sz w:val="20"/>
          <w:szCs w:val="18"/>
        </w:rPr>
        <w:tab/>
      </w:r>
      <w:r w:rsidR="00BA56AB">
        <w:rPr>
          <w:sz w:val="20"/>
          <w:szCs w:val="18"/>
        </w:rPr>
        <w:tab/>
      </w:r>
      <w:r w:rsidR="00771B34">
        <w:rPr>
          <w:sz w:val="20"/>
          <w:szCs w:val="18"/>
        </w:rPr>
        <w:t>High School</w:t>
      </w:r>
      <w:r w:rsidR="00BA56AB">
        <w:rPr>
          <w:sz w:val="20"/>
          <w:szCs w:val="18"/>
        </w:rPr>
        <w:t xml:space="preserve"> Teacher </w:t>
      </w:r>
      <w:r w:rsidR="00BA56AB">
        <w:rPr>
          <w:sz w:val="20"/>
          <w:szCs w:val="18"/>
        </w:rPr>
        <w:tab/>
        <w:t xml:space="preserve">  </w:t>
      </w:r>
      <w:r w:rsidR="00771B34">
        <w:rPr>
          <w:sz w:val="20"/>
          <w:szCs w:val="18"/>
        </w:rPr>
        <w:tab/>
      </w:r>
      <w:r w:rsidR="00BA56AB">
        <w:rPr>
          <w:sz w:val="20"/>
          <w:szCs w:val="18"/>
        </w:rPr>
        <w:tab/>
        <w:t xml:space="preserve"> </w:t>
      </w:r>
      <w:r w:rsidR="00325C14">
        <w:rPr>
          <w:sz w:val="20"/>
          <w:szCs w:val="18"/>
        </w:rPr>
        <w:t xml:space="preserve">    </w:t>
      </w:r>
      <w:r w:rsidR="00BA56AB">
        <w:rPr>
          <w:sz w:val="20"/>
          <w:szCs w:val="18"/>
        </w:rPr>
        <w:t>Date</w:t>
      </w:r>
    </w:p>
    <w:p w:rsidR="00F4695E" w:rsidRDefault="00F4695E">
      <w:pPr>
        <w:rPr>
          <w:sz w:val="20"/>
          <w:szCs w:val="18"/>
        </w:rPr>
      </w:pPr>
      <w:r>
        <w:rPr>
          <w:sz w:val="20"/>
          <w:szCs w:val="18"/>
        </w:rPr>
        <w:t>(</w:t>
      </w:r>
      <w:r w:rsidR="00BF5B1C">
        <w:rPr>
          <w:sz w:val="20"/>
          <w:szCs w:val="18"/>
        </w:rPr>
        <w:t>Name</w:t>
      </w:r>
      <w:r w:rsidR="0066128A">
        <w:rPr>
          <w:sz w:val="20"/>
          <w:szCs w:val="18"/>
        </w:rPr>
        <w:t>)</w:t>
      </w:r>
      <w:r w:rsidR="00325C14">
        <w:rPr>
          <w:sz w:val="20"/>
          <w:szCs w:val="18"/>
        </w:rPr>
        <w:tab/>
      </w:r>
      <w:r w:rsidR="00771B34">
        <w:rPr>
          <w:sz w:val="20"/>
          <w:szCs w:val="18"/>
        </w:rPr>
        <w:tab/>
      </w:r>
      <w:r w:rsidR="00771B34">
        <w:rPr>
          <w:sz w:val="20"/>
          <w:szCs w:val="18"/>
        </w:rPr>
        <w:tab/>
      </w:r>
      <w:r w:rsidR="00771B34">
        <w:rPr>
          <w:sz w:val="20"/>
          <w:szCs w:val="18"/>
        </w:rPr>
        <w:tab/>
      </w:r>
      <w:r>
        <w:rPr>
          <w:sz w:val="20"/>
          <w:szCs w:val="18"/>
        </w:rPr>
        <w:tab/>
      </w:r>
      <w:r>
        <w:rPr>
          <w:sz w:val="20"/>
          <w:szCs w:val="18"/>
        </w:rPr>
        <w:tab/>
      </w:r>
      <w:r w:rsidR="00BF5B1C">
        <w:rPr>
          <w:sz w:val="20"/>
          <w:szCs w:val="18"/>
        </w:rPr>
        <w:tab/>
      </w:r>
      <w:r>
        <w:rPr>
          <w:sz w:val="20"/>
          <w:szCs w:val="18"/>
        </w:rPr>
        <w:t>(</w:t>
      </w:r>
      <w:r w:rsidR="00BF5B1C">
        <w:rPr>
          <w:sz w:val="20"/>
          <w:szCs w:val="18"/>
        </w:rPr>
        <w:t>Name</w:t>
      </w:r>
      <w:r>
        <w:rPr>
          <w:sz w:val="20"/>
          <w:szCs w:val="18"/>
        </w:rPr>
        <w:t>)</w:t>
      </w:r>
    </w:p>
    <w:p w:rsidR="00BA56AB" w:rsidRDefault="00BA56AB">
      <w:pPr>
        <w:rPr>
          <w:sz w:val="20"/>
        </w:rPr>
      </w:pPr>
      <w:bookmarkStart w:id="0" w:name="_GoBack"/>
      <w:bookmarkEnd w:id="0"/>
    </w:p>
    <w:p w:rsidR="003F26ED" w:rsidRDefault="003F26ED">
      <w:pPr>
        <w:rPr>
          <w:sz w:val="20"/>
        </w:rPr>
      </w:pPr>
    </w:p>
    <w:p w:rsidR="00771B34" w:rsidRDefault="00771B34">
      <w:pPr>
        <w:rPr>
          <w:sz w:val="20"/>
        </w:rPr>
      </w:pPr>
    </w:p>
    <w:p w:rsidR="00BA56AB" w:rsidRDefault="00BA56AB">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BA56AB" w:rsidRDefault="00F4695E">
      <w:pPr>
        <w:rPr>
          <w:sz w:val="20"/>
          <w:u w:val="single"/>
        </w:rPr>
      </w:pPr>
      <w:r>
        <w:rPr>
          <w:sz w:val="20"/>
        </w:rPr>
        <w:t xml:space="preserve">CBC </w:t>
      </w:r>
      <w:r w:rsidR="003A7F5A">
        <w:rPr>
          <w:sz w:val="20"/>
        </w:rPr>
        <w:t>Vice President of Instruction</w:t>
      </w:r>
      <w:r w:rsidR="00325C14">
        <w:rPr>
          <w:sz w:val="20"/>
        </w:rPr>
        <w:tab/>
        <w:t xml:space="preserve">     </w:t>
      </w:r>
      <w:r w:rsidR="00BF5B1C">
        <w:rPr>
          <w:sz w:val="20"/>
        </w:rPr>
        <w:tab/>
      </w:r>
      <w:r w:rsidR="00BA56AB">
        <w:rPr>
          <w:sz w:val="20"/>
        </w:rPr>
        <w:t>Date</w:t>
      </w:r>
      <w:r w:rsidR="00BA56AB">
        <w:rPr>
          <w:sz w:val="20"/>
        </w:rPr>
        <w:tab/>
      </w:r>
      <w:r w:rsidR="00BA56AB">
        <w:rPr>
          <w:sz w:val="20"/>
        </w:rPr>
        <w:tab/>
      </w:r>
      <w:r>
        <w:rPr>
          <w:sz w:val="20"/>
        </w:rPr>
        <w:t xml:space="preserve">CBC </w:t>
      </w:r>
      <w:r w:rsidR="00771B34">
        <w:rPr>
          <w:sz w:val="20"/>
        </w:rPr>
        <w:t>Faculty</w:t>
      </w:r>
      <w:r w:rsidR="00771B34">
        <w:rPr>
          <w:sz w:val="20"/>
        </w:rPr>
        <w:tab/>
      </w:r>
      <w:r w:rsidR="00BA56AB">
        <w:rPr>
          <w:sz w:val="20"/>
        </w:rPr>
        <w:tab/>
      </w:r>
      <w:r w:rsidR="00BA56AB">
        <w:rPr>
          <w:sz w:val="20"/>
        </w:rPr>
        <w:tab/>
      </w:r>
      <w:r w:rsidR="00BA56AB">
        <w:rPr>
          <w:sz w:val="20"/>
        </w:rPr>
        <w:tab/>
      </w:r>
      <w:r w:rsidR="00325C14">
        <w:rPr>
          <w:sz w:val="20"/>
        </w:rPr>
        <w:t xml:space="preserve">     </w:t>
      </w:r>
      <w:r w:rsidR="00BA56AB">
        <w:rPr>
          <w:sz w:val="20"/>
        </w:rPr>
        <w:t>Date</w:t>
      </w:r>
    </w:p>
    <w:p w:rsidR="003F26ED" w:rsidRDefault="003A7F5A">
      <w:pPr>
        <w:rPr>
          <w:sz w:val="20"/>
        </w:rPr>
      </w:pPr>
      <w:r>
        <w:rPr>
          <w:sz w:val="20"/>
        </w:rPr>
        <w:t>(</w:t>
      </w:r>
      <w:r w:rsidR="004665E7">
        <w:rPr>
          <w:sz w:val="20"/>
        </w:rPr>
        <w:t>Dr. Michael Lee)</w:t>
      </w:r>
      <w:r w:rsidR="00F4695E">
        <w:rPr>
          <w:sz w:val="20"/>
        </w:rPr>
        <w:tab/>
      </w:r>
      <w:r w:rsidR="00F4695E">
        <w:rPr>
          <w:sz w:val="20"/>
        </w:rPr>
        <w:tab/>
      </w:r>
      <w:r w:rsidR="00F4695E">
        <w:rPr>
          <w:sz w:val="20"/>
        </w:rPr>
        <w:tab/>
      </w:r>
      <w:r w:rsidR="00BF5B1C">
        <w:rPr>
          <w:sz w:val="20"/>
        </w:rPr>
        <w:tab/>
      </w:r>
      <w:r w:rsidR="00BF5B1C">
        <w:rPr>
          <w:sz w:val="20"/>
        </w:rPr>
        <w:tab/>
      </w:r>
      <w:r w:rsidR="00F4695E">
        <w:rPr>
          <w:sz w:val="20"/>
        </w:rPr>
        <w:t>(</w:t>
      </w:r>
      <w:r w:rsidR="00BF5B1C">
        <w:rPr>
          <w:sz w:val="20"/>
        </w:rPr>
        <w:t>Name)</w:t>
      </w:r>
    </w:p>
    <w:p w:rsidR="00393D2E" w:rsidRDefault="00393D2E">
      <w:pPr>
        <w:rPr>
          <w:sz w:val="20"/>
        </w:rPr>
      </w:pPr>
    </w:p>
    <w:p w:rsidR="00393D2E" w:rsidRDefault="00393D2E">
      <w:pPr>
        <w:rPr>
          <w:sz w:val="20"/>
        </w:rPr>
      </w:pPr>
    </w:p>
    <w:p w:rsidR="00393D2E" w:rsidRDefault="00393D2E">
      <w:pPr>
        <w:rPr>
          <w:sz w:val="20"/>
        </w:rPr>
      </w:pPr>
    </w:p>
    <w:p w:rsidR="00393D2E" w:rsidRDefault="00393D2E" w:rsidP="00393D2E">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p>
    <w:p w:rsidR="00393D2E" w:rsidRDefault="007B23F4" w:rsidP="00393D2E">
      <w:pPr>
        <w:rPr>
          <w:sz w:val="20"/>
        </w:rPr>
      </w:pPr>
      <w:r>
        <w:rPr>
          <w:sz w:val="20"/>
        </w:rPr>
        <w:t>Department Dean</w:t>
      </w:r>
      <w:r w:rsidR="006D2376">
        <w:rPr>
          <w:sz w:val="20"/>
        </w:rPr>
        <w:tab/>
      </w:r>
      <w:r>
        <w:rPr>
          <w:sz w:val="20"/>
        </w:rPr>
        <w:tab/>
      </w:r>
      <w:r w:rsidR="00950DA7">
        <w:rPr>
          <w:sz w:val="20"/>
        </w:rPr>
        <w:tab/>
      </w:r>
      <w:r w:rsidR="00950DA7">
        <w:rPr>
          <w:sz w:val="20"/>
        </w:rPr>
        <w:tab/>
      </w:r>
      <w:r w:rsidR="00DE7577">
        <w:rPr>
          <w:sz w:val="20"/>
        </w:rPr>
        <w:t>Date</w:t>
      </w:r>
      <w:r w:rsidR="00DE7577">
        <w:rPr>
          <w:sz w:val="20"/>
        </w:rPr>
        <w:br/>
        <w:t>(Name)</w:t>
      </w:r>
      <w:r w:rsidR="00393D2E">
        <w:rPr>
          <w:sz w:val="20"/>
        </w:rPr>
        <w:tab/>
      </w:r>
      <w:r w:rsidR="00393D2E">
        <w:rPr>
          <w:sz w:val="20"/>
        </w:rPr>
        <w:tab/>
      </w:r>
      <w:r w:rsidR="00393D2E">
        <w:rPr>
          <w:sz w:val="20"/>
        </w:rPr>
        <w:tab/>
      </w:r>
    </w:p>
    <w:p w:rsidR="00393D2E" w:rsidRDefault="00393D2E">
      <w:pPr>
        <w:rPr>
          <w:sz w:val="20"/>
        </w:rPr>
      </w:pPr>
    </w:p>
    <w:p w:rsidR="00AB4FCB" w:rsidRDefault="00BA56AB">
      <w:pPr>
        <w:rPr>
          <w:sz w:val="20"/>
        </w:rPr>
      </w:pPr>
      <w:r>
        <w:rPr>
          <w:sz w:val="20"/>
        </w:rPr>
        <w:tab/>
        <w:t xml:space="preserve"> </w:t>
      </w:r>
    </w:p>
    <w:p w:rsidR="00BA56AB" w:rsidRDefault="00BA56AB">
      <w:pPr>
        <w:rPr>
          <w:sz w:val="20"/>
          <w:szCs w:val="18"/>
        </w:rPr>
      </w:pPr>
      <w:r>
        <w:rPr>
          <w:sz w:val="20"/>
          <w:szCs w:val="18"/>
        </w:rPr>
        <w:tab/>
      </w:r>
    </w:p>
    <w:p w:rsidR="00E75E2B" w:rsidRPr="003A7F5A" w:rsidRDefault="00FE48D5">
      <w:pPr>
        <w:rPr>
          <w:sz w:val="20"/>
          <w:szCs w:val="18"/>
        </w:rPr>
      </w:pPr>
      <w:r>
        <w:rPr>
          <w:sz w:val="20"/>
          <w:szCs w:val="18"/>
          <w:u w:val="single"/>
        </w:rPr>
        <w:t xml:space="preserve">                                                                        </w:t>
      </w:r>
      <w:r w:rsidR="00E75E2B" w:rsidRPr="00FE48D5">
        <w:rPr>
          <w:sz w:val="20"/>
          <w:szCs w:val="18"/>
          <w:u w:val="single"/>
        </w:rPr>
        <w:tab/>
      </w:r>
      <w:r w:rsidR="009955EC">
        <w:rPr>
          <w:sz w:val="20"/>
          <w:szCs w:val="18"/>
          <w:u w:val="single"/>
        </w:rPr>
        <w:tab/>
      </w:r>
      <w:r w:rsidR="00325C14">
        <w:rPr>
          <w:sz w:val="20"/>
          <w:szCs w:val="18"/>
          <w:u w:val="single"/>
        </w:rPr>
        <w:t xml:space="preserve"> </w:t>
      </w:r>
      <w:r w:rsidR="00393D2E">
        <w:rPr>
          <w:sz w:val="20"/>
          <w:szCs w:val="18"/>
          <w:u w:val="single"/>
        </w:rPr>
        <w:t>_____</w:t>
      </w:r>
      <w:r w:rsidR="00325C14">
        <w:rPr>
          <w:sz w:val="20"/>
          <w:szCs w:val="18"/>
          <w:u w:val="single"/>
        </w:rPr>
        <w:t xml:space="preserve">            </w:t>
      </w:r>
      <w:r w:rsidR="00E75E2B" w:rsidRPr="003A7F5A">
        <w:rPr>
          <w:sz w:val="20"/>
          <w:szCs w:val="18"/>
        </w:rPr>
        <w:tab/>
      </w:r>
      <w:r w:rsidR="00E75E2B" w:rsidRPr="003A7F5A">
        <w:rPr>
          <w:sz w:val="20"/>
          <w:szCs w:val="18"/>
        </w:rPr>
        <w:tab/>
      </w:r>
      <w:r w:rsidR="00E75E2B" w:rsidRPr="003A7F5A">
        <w:rPr>
          <w:sz w:val="20"/>
          <w:szCs w:val="18"/>
        </w:rPr>
        <w:tab/>
      </w:r>
      <w:r w:rsidR="00E75E2B" w:rsidRPr="003A7F5A">
        <w:rPr>
          <w:sz w:val="20"/>
          <w:szCs w:val="18"/>
        </w:rPr>
        <w:tab/>
      </w:r>
    </w:p>
    <w:p w:rsidR="00E75E2B" w:rsidRDefault="003A7F5A">
      <w:pPr>
        <w:rPr>
          <w:sz w:val="20"/>
          <w:szCs w:val="18"/>
        </w:rPr>
      </w:pPr>
      <w:r>
        <w:rPr>
          <w:sz w:val="20"/>
          <w:szCs w:val="18"/>
        </w:rPr>
        <w:t xml:space="preserve">Director of </w:t>
      </w:r>
      <w:r w:rsidR="00325C14">
        <w:rPr>
          <w:sz w:val="20"/>
          <w:szCs w:val="18"/>
        </w:rPr>
        <w:t>CTE Dual Credit</w:t>
      </w:r>
      <w:r>
        <w:rPr>
          <w:sz w:val="20"/>
          <w:szCs w:val="18"/>
        </w:rPr>
        <w:t xml:space="preserve"> </w:t>
      </w:r>
      <w:r w:rsidR="009955EC">
        <w:rPr>
          <w:sz w:val="20"/>
          <w:szCs w:val="18"/>
        </w:rPr>
        <w:t xml:space="preserve">and </w:t>
      </w:r>
      <w:r w:rsidR="00393D2E">
        <w:rPr>
          <w:sz w:val="20"/>
          <w:szCs w:val="18"/>
        </w:rPr>
        <w:t xml:space="preserve">College in the High School    </w:t>
      </w:r>
      <w:r w:rsidR="00E75E2B">
        <w:rPr>
          <w:sz w:val="20"/>
          <w:szCs w:val="18"/>
        </w:rPr>
        <w:tab/>
        <w:t>Date</w:t>
      </w:r>
    </w:p>
    <w:p w:rsidR="00F4695E" w:rsidRPr="00E75E2B" w:rsidRDefault="00F4695E">
      <w:pPr>
        <w:rPr>
          <w:sz w:val="20"/>
          <w:szCs w:val="18"/>
        </w:rPr>
      </w:pPr>
      <w:r>
        <w:rPr>
          <w:sz w:val="20"/>
          <w:szCs w:val="18"/>
        </w:rPr>
        <w:t>(Keeley Gant)</w:t>
      </w:r>
    </w:p>
    <w:p w:rsidR="00BA56AB" w:rsidRDefault="00BA56AB">
      <w:pPr>
        <w:rPr>
          <w:sz w:val="20"/>
        </w:rPr>
      </w:pPr>
    </w:p>
    <w:p w:rsidR="00B61CAA" w:rsidRDefault="00B61CAA">
      <w:pPr>
        <w:rPr>
          <w:sz w:val="20"/>
        </w:rPr>
      </w:pPr>
    </w:p>
    <w:p w:rsidR="000825E2" w:rsidRDefault="000825E2">
      <w:pPr>
        <w:rPr>
          <w:sz w:val="20"/>
        </w:rPr>
      </w:pPr>
    </w:p>
    <w:p w:rsidR="008755E7" w:rsidRDefault="008755E7">
      <w:pPr>
        <w:rPr>
          <w:sz w:val="20"/>
        </w:rPr>
      </w:pPr>
    </w:p>
    <w:p w:rsidR="008755E7" w:rsidRDefault="008755E7">
      <w:pPr>
        <w:rPr>
          <w:sz w:val="20"/>
        </w:rPr>
      </w:pPr>
    </w:p>
    <w:p w:rsidR="008755E7" w:rsidRDefault="008755E7">
      <w:pPr>
        <w:rPr>
          <w:sz w:val="20"/>
        </w:rPr>
      </w:pPr>
    </w:p>
    <w:p w:rsidR="00EE0A63" w:rsidRDefault="00B61CAA">
      <w:pPr>
        <w:rPr>
          <w:sz w:val="20"/>
        </w:rPr>
      </w:pPr>
      <w:r>
        <w:rPr>
          <w:noProof/>
          <w:sz w:val="56"/>
          <w:szCs w:val="56"/>
        </w:rPr>
        <mc:AlternateContent>
          <mc:Choice Requires="wps">
            <w:drawing>
              <wp:anchor distT="0" distB="0" distL="114300" distR="114300" simplePos="0" relativeHeight="251657728" behindDoc="0" locked="0" layoutInCell="1" allowOverlap="1">
                <wp:simplePos x="0" y="0"/>
                <wp:positionH relativeFrom="column">
                  <wp:posOffset>-82550</wp:posOffset>
                </wp:positionH>
                <wp:positionV relativeFrom="paragraph">
                  <wp:posOffset>167442</wp:posOffset>
                </wp:positionV>
                <wp:extent cx="3906982" cy="404037"/>
                <wp:effectExtent l="0" t="0" r="0" b="0"/>
                <wp:wrapNone/>
                <wp:docPr id="4" name="Text Box 4"/>
                <wp:cNvGraphicFramePr/>
                <a:graphic xmlns:a="http://schemas.openxmlformats.org/drawingml/2006/main">
                  <a:graphicData uri="http://schemas.microsoft.com/office/word/2010/wordprocessingShape">
                    <wps:wsp>
                      <wps:cNvSpPr txBox="1"/>
                      <wps:spPr>
                        <a:xfrm>
                          <a:off x="0" y="0"/>
                          <a:ext cx="3906982" cy="404037"/>
                        </a:xfrm>
                        <a:prstGeom prst="rect">
                          <a:avLst/>
                        </a:prstGeom>
                        <a:solidFill>
                          <a:schemeClr val="lt1"/>
                        </a:solidFill>
                        <a:ln w="6350">
                          <a:noFill/>
                        </a:ln>
                      </wps:spPr>
                      <wps:txbx>
                        <w:txbxContent>
                          <w:p w:rsidR="00B61CAA" w:rsidRPr="00B61CAA" w:rsidRDefault="00B61CAA">
                            <w:pPr>
                              <w:rPr>
                                <w:sz w:val="20"/>
                                <w:szCs w:val="20"/>
                              </w:rPr>
                            </w:pPr>
                            <w:r w:rsidRPr="00B61CAA">
                              <w:rPr>
                                <w:sz w:val="20"/>
                                <w:szCs w:val="20"/>
                              </w:rPr>
                              <w:t>Columbia Basin College | 2600 N 20</w:t>
                            </w:r>
                            <w:r w:rsidRPr="00B61CAA">
                              <w:rPr>
                                <w:sz w:val="20"/>
                                <w:szCs w:val="20"/>
                                <w:vertAlign w:val="superscript"/>
                              </w:rPr>
                              <w:t>th</w:t>
                            </w:r>
                            <w:r w:rsidRPr="00B61CAA">
                              <w:rPr>
                                <w:sz w:val="20"/>
                                <w:szCs w:val="20"/>
                              </w:rPr>
                              <w:t xml:space="preserve"> Ave | Pasco, WA 99301</w:t>
                            </w:r>
                            <w:r w:rsidR="000825E2">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30" type="#_x0000_t202" style="position:absolute;margin-left:-6.5pt;margin-top:13.2pt;width:307.65pt;height:3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" fillcolor="white [3201]" stroked="f" strokeweight=".5pt">
                <v:textbox>
                  <w:txbxContent>
                    <w:p w:rsidR="00B61CAA" w:rsidRPr="00B61CAA" w:rsidRDefault="00B61CAA">
                      <w:pPr>
                        <w:rPr>
                          <w:sz w:val="20"/>
                          <w:szCs w:val="20"/>
                        </w:rPr>
                      </w:pPr>
                      <w:r w:rsidRPr="00B61CAA">
                        <w:rPr>
                          <w:sz w:val="20"/>
                          <w:szCs w:val="20"/>
                        </w:rPr>
                        <w:t>Columbia Basin College | 2600 N 20</w:t>
                      </w:r>
                      <w:r w:rsidRPr="00B61CAA">
                        <w:rPr>
                          <w:sz w:val="20"/>
                          <w:szCs w:val="20"/>
                          <w:vertAlign w:val="superscript"/>
                        </w:rPr>
                        <w:t>th</w:t>
                      </w:r>
                      <w:r w:rsidRPr="00B61CAA">
                        <w:rPr>
                          <w:sz w:val="20"/>
                          <w:szCs w:val="20"/>
                        </w:rPr>
                        <w:t xml:space="preserve"> Ave | Pasco, WA 99301</w:t>
                      </w:r>
                      <w:r w:rsidR="000825E2">
                        <w:rPr>
                          <w:sz w:val="20"/>
                          <w:szCs w:val="20"/>
                        </w:rPr>
                        <w:t xml:space="preserve"> </w:t>
                      </w:r>
                    </w:p>
                  </w:txbxContent>
                </v:textbox>
              </v:shape>
            </w:pict>
          </mc:Fallback>
        </mc:AlternateContent>
      </w:r>
    </w:p>
    <w:p w:rsidR="00BA56AB" w:rsidRDefault="00EE0A63" w:rsidP="00EE0A63">
      <w:pPr>
        <w:pStyle w:val="BodyText"/>
        <w:ind w:left="360"/>
        <w:jc w:val="right"/>
        <w:rPr>
          <w:szCs w:val="22"/>
        </w:rPr>
      </w:pPr>
      <w:r>
        <w:rPr>
          <w:noProof/>
          <w:sz w:val="56"/>
          <w:szCs w:val="56"/>
        </w:rPr>
        <mc:AlternateContent>
          <mc:Choice Requires="wps">
            <w:drawing>
              <wp:anchor distT="0" distB="0" distL="114300" distR="114300" simplePos="0" relativeHeight="251656704" behindDoc="0" locked="0" layoutInCell="1" allowOverlap="1" wp14:anchorId="3656EFF7" wp14:editId="40409DD6">
                <wp:simplePos x="0" y="0"/>
                <wp:positionH relativeFrom="column">
                  <wp:posOffset>0</wp:posOffset>
                </wp:positionH>
                <wp:positionV relativeFrom="paragraph">
                  <wp:posOffset>-635</wp:posOffset>
                </wp:positionV>
                <wp:extent cx="6315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FE0FA3B"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" strokecolor="#4a7ebb"/>
            </w:pict>
          </mc:Fallback>
        </mc:AlternateContent>
      </w:r>
      <w:r w:rsidRPr="0015021D">
        <w:rPr>
          <w:noProof/>
          <w:sz w:val="56"/>
          <w:szCs w:val="56"/>
        </w:rPr>
        <w:drawing>
          <wp:inline distT="0" distB="0" distL="0" distR="0" wp14:anchorId="20209DCB" wp14:editId="1E523FD4">
            <wp:extent cx="1508619" cy="46839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 ST TP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3272" cy="503987"/>
                    </a:xfrm>
                    <a:prstGeom prst="rect">
                      <a:avLst/>
                    </a:prstGeom>
                    <a:noFill/>
                    <a:ln w="9525">
                      <a:noFill/>
                      <a:miter lim="800000"/>
                      <a:headEnd/>
                      <a:tailEnd/>
                    </a:ln>
                  </pic:spPr>
                </pic:pic>
              </a:graphicData>
            </a:graphic>
          </wp:inline>
        </w:drawing>
      </w:r>
    </w:p>
    <w:sectPr w:rsidR="00BA56AB" w:rsidSect="008170B9">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17" w:rsidRDefault="007B3817">
      <w:r>
        <w:separator/>
      </w:r>
    </w:p>
  </w:endnote>
  <w:endnote w:type="continuationSeparator" w:id="0">
    <w:p w:rsidR="007B3817" w:rsidRDefault="007B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6ED" w:rsidRPr="003F26ED" w:rsidRDefault="003F26ED" w:rsidP="003F26ED">
    <w:pPr>
      <w:pStyle w:val="Footer"/>
      <w:rPr>
        <w:sz w:val="20"/>
        <w:szCs w:val="20"/>
      </w:rPr>
    </w:pPr>
    <w:r>
      <w:rPr>
        <w:sz w:val="20"/>
        <w:szCs w:val="20"/>
      </w:rPr>
      <w:tab/>
    </w:r>
    <w:r>
      <w:rPr>
        <w:sz w:val="20"/>
        <w:szCs w:val="20"/>
      </w:rPr>
      <w:tab/>
    </w:r>
  </w:p>
  <w:p w:rsidR="003F26ED" w:rsidRDefault="003F26ED" w:rsidP="003F2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17" w:rsidRDefault="007B3817">
      <w:r>
        <w:separator/>
      </w:r>
    </w:p>
  </w:footnote>
  <w:footnote w:type="continuationSeparator" w:id="0">
    <w:p w:rsidR="007B3817" w:rsidRDefault="007B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7F" w:rsidRDefault="00280B7F">
    <w:pPr>
      <w:pStyle w:val="Header"/>
      <w:jc w:val="center"/>
      <w:rPr>
        <w:i/>
        <w:iCs/>
        <w:sz w:val="20"/>
      </w:rPr>
    </w:pPr>
    <w:r>
      <w:tab/>
    </w:r>
    <w:r w:rsidR="00BF5B1C">
      <w:rPr>
        <w:i/>
        <w:iCs/>
        <w:sz w:val="20"/>
      </w:rPr>
      <w:t>Date</w:t>
    </w:r>
    <w:r w:rsidR="008755E7">
      <w:rPr>
        <w:i/>
        <w:iCs/>
        <w:sz w:val="20"/>
      </w:rPr>
      <w:t xml:space="preserve">:  </w:t>
    </w:r>
  </w:p>
  <w:p w:rsidR="00294BFD" w:rsidRDefault="00294BFD" w:rsidP="00294BFD">
    <w:pPr>
      <w:pStyle w:val="Header"/>
      <w:rPr>
        <w:i/>
        <w:iCs/>
        <w:sz w:val="20"/>
      </w:rPr>
    </w:pPr>
  </w:p>
  <w:p w:rsidR="00256AF5" w:rsidRDefault="00256AF5">
    <w:pPr>
      <w:pStyle w:val="Header"/>
      <w:jc w:val="center"/>
      <w:rPr>
        <w:i/>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4B9"/>
    <w:multiLevelType w:val="hybridMultilevel"/>
    <w:tmpl w:val="F6BAF436"/>
    <w:lvl w:ilvl="0" w:tplc="F13048FA">
      <w:start w:val="1"/>
      <w:numFmt w:val="decimal"/>
      <w:lvlText w:val="%1."/>
      <w:lvlJc w:val="left"/>
      <w:pPr>
        <w:tabs>
          <w:tab w:val="num" w:pos="2520"/>
        </w:tabs>
        <w:ind w:left="2520" w:hanging="360"/>
      </w:pPr>
      <w:rPr>
        <w:rFonts w:hint="default"/>
      </w:rPr>
    </w:lvl>
    <w:lvl w:ilvl="1" w:tplc="737859FA">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8852BD7"/>
    <w:multiLevelType w:val="hybridMultilevel"/>
    <w:tmpl w:val="1E7499D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E096D"/>
    <w:multiLevelType w:val="hybridMultilevel"/>
    <w:tmpl w:val="0DACD2A8"/>
    <w:lvl w:ilvl="0" w:tplc="9CA63DB8">
      <w:start w:val="4"/>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48E66386"/>
    <w:multiLevelType w:val="hybridMultilevel"/>
    <w:tmpl w:val="5F00111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14636"/>
    <w:multiLevelType w:val="hybridMultilevel"/>
    <w:tmpl w:val="4F889F24"/>
    <w:lvl w:ilvl="0" w:tplc="148A30EC">
      <w:start w:val="3"/>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6C344623"/>
    <w:multiLevelType w:val="hybridMultilevel"/>
    <w:tmpl w:val="47C4B662"/>
    <w:lvl w:ilvl="0" w:tplc="0409000F">
      <w:start w:val="1"/>
      <w:numFmt w:val="decimal"/>
      <w:lvlText w:val="%1."/>
      <w:lvlJc w:val="left"/>
      <w:pPr>
        <w:tabs>
          <w:tab w:val="num" w:pos="720"/>
        </w:tabs>
        <w:ind w:left="720" w:hanging="360"/>
      </w:pPr>
    </w:lvl>
    <w:lvl w:ilvl="1" w:tplc="64FC6CF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297B05"/>
    <w:multiLevelType w:val="hybridMultilevel"/>
    <w:tmpl w:val="5D9A76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D2F4CCF"/>
    <w:multiLevelType w:val="hybridMultilevel"/>
    <w:tmpl w:val="1E7499D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7C"/>
    <w:rsid w:val="0000455C"/>
    <w:rsid w:val="00004B57"/>
    <w:rsid w:val="00015761"/>
    <w:rsid w:val="0006576B"/>
    <w:rsid w:val="000710CF"/>
    <w:rsid w:val="00073F7C"/>
    <w:rsid w:val="000825E2"/>
    <w:rsid w:val="00097AA5"/>
    <w:rsid w:val="000C5AF0"/>
    <w:rsid w:val="001461FB"/>
    <w:rsid w:val="0015021D"/>
    <w:rsid w:val="00157E49"/>
    <w:rsid w:val="00194880"/>
    <w:rsid w:val="001A1229"/>
    <w:rsid w:val="001B294D"/>
    <w:rsid w:val="002061B8"/>
    <w:rsid w:val="002425EB"/>
    <w:rsid w:val="00256AF5"/>
    <w:rsid w:val="00280B7F"/>
    <w:rsid w:val="00294BFD"/>
    <w:rsid w:val="00325C14"/>
    <w:rsid w:val="00393D2E"/>
    <w:rsid w:val="003A7F5A"/>
    <w:rsid w:val="003B1CEE"/>
    <w:rsid w:val="003F26ED"/>
    <w:rsid w:val="003F7FE3"/>
    <w:rsid w:val="004665E7"/>
    <w:rsid w:val="004818E0"/>
    <w:rsid w:val="004912C0"/>
    <w:rsid w:val="005A12B4"/>
    <w:rsid w:val="005B5DF0"/>
    <w:rsid w:val="00610A46"/>
    <w:rsid w:val="006205FC"/>
    <w:rsid w:val="00634AE7"/>
    <w:rsid w:val="00643045"/>
    <w:rsid w:val="0066128A"/>
    <w:rsid w:val="006D2376"/>
    <w:rsid w:val="007038EB"/>
    <w:rsid w:val="00771B34"/>
    <w:rsid w:val="007756B7"/>
    <w:rsid w:val="00794E85"/>
    <w:rsid w:val="007B23F4"/>
    <w:rsid w:val="007B3817"/>
    <w:rsid w:val="007E2A91"/>
    <w:rsid w:val="008170B9"/>
    <w:rsid w:val="008755E7"/>
    <w:rsid w:val="008844B4"/>
    <w:rsid w:val="008B1BF7"/>
    <w:rsid w:val="008C39D6"/>
    <w:rsid w:val="008C468C"/>
    <w:rsid w:val="00950DA7"/>
    <w:rsid w:val="00984A39"/>
    <w:rsid w:val="009955EC"/>
    <w:rsid w:val="009B030C"/>
    <w:rsid w:val="009C3022"/>
    <w:rsid w:val="009E0789"/>
    <w:rsid w:val="00A6359C"/>
    <w:rsid w:val="00A8697B"/>
    <w:rsid w:val="00AB4FCB"/>
    <w:rsid w:val="00AC3A14"/>
    <w:rsid w:val="00AD3075"/>
    <w:rsid w:val="00B207AC"/>
    <w:rsid w:val="00B236CE"/>
    <w:rsid w:val="00B61CAA"/>
    <w:rsid w:val="00B96C96"/>
    <w:rsid w:val="00BA56AB"/>
    <w:rsid w:val="00BF3064"/>
    <w:rsid w:val="00BF5B1C"/>
    <w:rsid w:val="00C006EE"/>
    <w:rsid w:val="00C27634"/>
    <w:rsid w:val="00C553A2"/>
    <w:rsid w:val="00C726CA"/>
    <w:rsid w:val="00C96162"/>
    <w:rsid w:val="00D63861"/>
    <w:rsid w:val="00D76455"/>
    <w:rsid w:val="00DB43E9"/>
    <w:rsid w:val="00DE2C85"/>
    <w:rsid w:val="00DE7577"/>
    <w:rsid w:val="00E75E2B"/>
    <w:rsid w:val="00E857A2"/>
    <w:rsid w:val="00E86093"/>
    <w:rsid w:val="00EE0A63"/>
    <w:rsid w:val="00F4695E"/>
    <w:rsid w:val="00F642EA"/>
    <w:rsid w:val="00F9420E"/>
    <w:rsid w:val="00FE48D5"/>
    <w:rsid w:val="00FE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mso-wrap-style:none" fillcolor="white">
      <v:fill color="white"/>
      <v:textbox style="mso-fit-shape-to-text:t"/>
    </o:shapedefaults>
    <o:shapelayout v:ext="edit">
      <o:idmap v:ext="edit" data="1"/>
    </o:shapelayout>
  </w:shapeDefaults>
  <w:decimalSymbol w:val="."/>
  <w:listSeparator w:val=","/>
  <w14:docId w14:val="42A09AC8"/>
  <w15:docId w15:val="{5467A502-F26E-40F7-8900-BB940419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8EB"/>
    <w:rPr>
      <w:sz w:val="24"/>
      <w:szCs w:val="24"/>
    </w:rPr>
  </w:style>
  <w:style w:type="paragraph" w:styleId="Heading1">
    <w:name w:val="heading 1"/>
    <w:basedOn w:val="Normal"/>
    <w:next w:val="Normal"/>
    <w:qFormat/>
    <w:rsid w:val="007038EB"/>
    <w:pPr>
      <w:keepNext/>
      <w:outlineLvl w:val="0"/>
    </w:pPr>
    <w:rPr>
      <w:b/>
      <w:bCs/>
    </w:rPr>
  </w:style>
  <w:style w:type="paragraph" w:styleId="Heading2">
    <w:name w:val="heading 2"/>
    <w:basedOn w:val="Normal"/>
    <w:next w:val="Normal"/>
    <w:qFormat/>
    <w:rsid w:val="007038E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38EB"/>
    <w:rPr>
      <w:sz w:val="20"/>
    </w:rPr>
  </w:style>
  <w:style w:type="paragraph" w:styleId="BalloonText">
    <w:name w:val="Balloon Text"/>
    <w:basedOn w:val="Normal"/>
    <w:semiHidden/>
    <w:rsid w:val="007038EB"/>
    <w:rPr>
      <w:rFonts w:ascii="Tahoma" w:hAnsi="Tahoma" w:cs="Tahoma"/>
      <w:sz w:val="16"/>
      <w:szCs w:val="16"/>
    </w:rPr>
  </w:style>
  <w:style w:type="paragraph" w:styleId="Header">
    <w:name w:val="header"/>
    <w:basedOn w:val="Normal"/>
    <w:rsid w:val="007038EB"/>
    <w:pPr>
      <w:tabs>
        <w:tab w:val="center" w:pos="4320"/>
        <w:tab w:val="right" w:pos="8640"/>
      </w:tabs>
    </w:pPr>
  </w:style>
  <w:style w:type="paragraph" w:styleId="Footer">
    <w:name w:val="footer"/>
    <w:basedOn w:val="Normal"/>
    <w:link w:val="FooterChar"/>
    <w:uiPriority w:val="99"/>
    <w:rsid w:val="003F26ED"/>
    <w:pPr>
      <w:tabs>
        <w:tab w:val="center" w:pos="4320"/>
        <w:tab w:val="right" w:pos="8640"/>
      </w:tabs>
    </w:pPr>
  </w:style>
  <w:style w:type="paragraph" w:styleId="Subtitle">
    <w:name w:val="Subtitle"/>
    <w:basedOn w:val="Normal"/>
    <w:qFormat/>
    <w:rsid w:val="007038EB"/>
    <w:pPr>
      <w:jc w:val="center"/>
    </w:pPr>
    <w:rPr>
      <w:b/>
      <w:szCs w:val="20"/>
    </w:rPr>
  </w:style>
  <w:style w:type="character" w:customStyle="1" w:styleId="FooterChar">
    <w:name w:val="Footer Char"/>
    <w:basedOn w:val="DefaultParagraphFont"/>
    <w:link w:val="Footer"/>
    <w:uiPriority w:val="99"/>
    <w:rsid w:val="003F26ED"/>
    <w:rPr>
      <w:sz w:val="24"/>
      <w:szCs w:val="24"/>
    </w:rPr>
  </w:style>
  <w:style w:type="paragraph" w:styleId="ListParagraph">
    <w:name w:val="List Paragraph"/>
    <w:basedOn w:val="Normal"/>
    <w:uiPriority w:val="34"/>
    <w:qFormat/>
    <w:rsid w:val="00771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ARTICULATION AGREEMENT</vt:lpstr>
    </vt:vector>
  </TitlesOfParts>
  <Company>South Puget Sound Community College</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ARTICULATION AGREEMENT</dc:title>
  <dc:creator>Christina Mortillaro</dc:creator>
  <cp:lastModifiedBy>Gant, Keeley</cp:lastModifiedBy>
  <cp:revision>21</cp:revision>
  <cp:lastPrinted>2019-07-29T22:05:00Z</cp:lastPrinted>
  <dcterms:created xsi:type="dcterms:W3CDTF">2017-09-20T23:42:00Z</dcterms:created>
  <dcterms:modified xsi:type="dcterms:W3CDTF">2020-10-28T21:08:00Z</dcterms:modified>
</cp:coreProperties>
</file>