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73D6" w14:textId="554CF7DD" w:rsidR="004E7E3F" w:rsidRPr="00A21D46" w:rsidRDefault="00ED317B" w:rsidP="008110D6">
      <w:r w:rsidRPr="00305A26">
        <w:rPr>
          <w:noProof/>
        </w:rPr>
        <w:drawing>
          <wp:inline distT="0" distB="0" distL="0" distR="0" wp14:anchorId="35B2CA17" wp14:editId="146CC392">
            <wp:extent cx="2548995" cy="914400"/>
            <wp:effectExtent l="0" t="0" r="3810" b="0"/>
            <wp:docPr id="7" name="Picture 7" descr="Washington State Board for Community and Technical Colleges logo" title="Washington State Board for Community and Technical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83" r="65487"/>
                    <a:stretch/>
                  </pic:blipFill>
                  <pic:spPr bwMode="auto">
                    <a:xfrm>
                      <a:off x="0" y="0"/>
                      <a:ext cx="2606351" cy="93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10D6">
        <w:tab/>
      </w:r>
      <w:r w:rsidR="008110D6">
        <w:tab/>
      </w:r>
      <w:r w:rsidR="008110D6">
        <w:tab/>
      </w:r>
      <w:r w:rsidR="008110D6">
        <w:tab/>
      </w:r>
      <w:r w:rsidR="008110D6">
        <w:tab/>
      </w:r>
      <w:r w:rsidR="008110D6">
        <w:tab/>
      </w:r>
      <w:r>
        <w:t xml:space="preserve">June </w:t>
      </w:r>
      <w:r w:rsidR="00222DCB">
        <w:t>2</w:t>
      </w:r>
      <w:r>
        <w:t>1, 2019</w:t>
      </w:r>
    </w:p>
    <w:p w14:paraId="295A4CB1" w14:textId="42F52891" w:rsidR="00601E2D" w:rsidRPr="00601E2D" w:rsidRDefault="00601E2D" w:rsidP="004E7E3F">
      <w:pPr>
        <w:pStyle w:val="Heading1"/>
        <w:rPr>
          <w:b w:val="0"/>
        </w:rPr>
      </w:pPr>
      <w:r w:rsidRPr="00601E2D">
        <w:rPr>
          <w:rStyle w:val="Heading1Char"/>
          <w:b/>
          <w:sz w:val="64"/>
          <w:szCs w:val="64"/>
        </w:rPr>
        <w:t>Professional Technical Common Course</w:t>
      </w:r>
      <w:r w:rsidR="008A220B">
        <w:rPr>
          <w:rStyle w:val="Heading1Char"/>
          <w:b/>
          <w:sz w:val="64"/>
          <w:szCs w:val="64"/>
        </w:rPr>
        <w:t>s</w:t>
      </w:r>
      <w:r w:rsidRPr="00601E2D">
        <w:rPr>
          <w:b w:val="0"/>
        </w:rPr>
        <w:t xml:space="preserve"> </w:t>
      </w:r>
    </w:p>
    <w:p w14:paraId="1362B24C" w14:textId="265F5A24" w:rsidR="004E7E3F" w:rsidRPr="00601E2D" w:rsidRDefault="007E2CCC" w:rsidP="004E7E3F">
      <w:pPr>
        <w:pStyle w:val="Heading1"/>
        <w:rPr>
          <w:b w:val="0"/>
        </w:rPr>
      </w:pPr>
      <w:r>
        <w:rPr>
          <w:b w:val="0"/>
        </w:rPr>
        <w:t>Adopting an existing</w:t>
      </w:r>
      <w:r w:rsidR="00601E2D" w:rsidRPr="00601E2D">
        <w:rPr>
          <w:b w:val="0"/>
        </w:rPr>
        <w:t xml:space="preserve"> course</w:t>
      </w:r>
    </w:p>
    <w:p w14:paraId="6DA97B48" w14:textId="4D1D2F48" w:rsidR="004E7E3F" w:rsidRPr="00405399" w:rsidRDefault="008110D6" w:rsidP="004E7E3F">
      <w:pPr>
        <w:pStyle w:val="Heading2"/>
      </w:pPr>
      <w:r>
        <w:t>Colleges may add one or more P</w:t>
      </w:r>
      <w:r w:rsidR="00222DCB">
        <w:t>rofessional</w:t>
      </w:r>
      <w:r w:rsidR="008A220B">
        <w:t>/</w:t>
      </w:r>
      <w:r>
        <w:t>T</w:t>
      </w:r>
      <w:r w:rsidR="00222DCB">
        <w:t>echnical</w:t>
      </w:r>
      <w:r w:rsidR="008A220B">
        <w:t xml:space="preserve"> </w:t>
      </w:r>
      <w:r>
        <w:t>C</w:t>
      </w:r>
      <w:r w:rsidR="008A220B">
        <w:t xml:space="preserve">ommon </w:t>
      </w:r>
      <w:r>
        <w:t>Courses</w:t>
      </w:r>
      <w:r w:rsidR="00222DCB">
        <w:t xml:space="preserve"> (P/TCC)</w:t>
      </w:r>
      <w:r>
        <w:t xml:space="preserve"> at a time.</w:t>
      </w:r>
    </w:p>
    <w:p w14:paraId="559288F4" w14:textId="083A10DE" w:rsidR="008110D6" w:rsidRPr="007C41AD" w:rsidRDefault="00CA1EF7" w:rsidP="008110D6">
      <w:pPr>
        <w:pStyle w:val="Body"/>
        <w:numPr>
          <w:ilvl w:val="0"/>
          <w:numId w:val="1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24779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D6">
            <w:rPr>
              <w:rFonts w:ascii="MS Gothic" w:eastAsia="MS Gothic" w:hAnsi="MS Gothic" w:hint="eastAsia"/>
            </w:rPr>
            <w:t>☐</w:t>
          </w:r>
        </w:sdtContent>
      </w:sdt>
      <w:r w:rsidR="008110D6" w:rsidRPr="007C41AD">
        <w:rPr>
          <w:sz w:val="22"/>
          <w:szCs w:val="22"/>
        </w:rPr>
        <w:t xml:space="preserve"> The college reviews existing P</w:t>
      </w:r>
      <w:r w:rsidR="008A220B">
        <w:rPr>
          <w:sz w:val="22"/>
          <w:szCs w:val="22"/>
        </w:rPr>
        <w:t>/</w:t>
      </w:r>
      <w:r w:rsidR="008110D6" w:rsidRPr="007C41AD">
        <w:rPr>
          <w:sz w:val="22"/>
          <w:szCs w:val="22"/>
        </w:rPr>
        <w:t xml:space="preserve">TCC on the </w:t>
      </w:r>
      <w:hyperlink r:id="rId9" w:history="1">
        <w:r w:rsidR="008A220B">
          <w:rPr>
            <w:rStyle w:val="Hyperlink"/>
            <w:sz w:val="22"/>
            <w:szCs w:val="22"/>
          </w:rPr>
          <w:t>Common Course Matrix</w:t>
        </w:r>
      </w:hyperlink>
      <w:r w:rsidR="008110D6" w:rsidRPr="007C41AD">
        <w:rPr>
          <w:sz w:val="22"/>
          <w:szCs w:val="22"/>
        </w:rPr>
        <w:t>.</w:t>
      </w:r>
    </w:p>
    <w:p w14:paraId="719CE80E" w14:textId="1BB8FDB0" w:rsidR="008110D6" w:rsidRPr="007C41AD" w:rsidRDefault="00CA1EF7" w:rsidP="008110D6">
      <w:pPr>
        <w:pStyle w:val="Body"/>
        <w:numPr>
          <w:ilvl w:val="0"/>
          <w:numId w:val="1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110893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D6">
            <w:rPr>
              <w:rFonts w:ascii="MS Gothic" w:eastAsia="MS Gothic" w:hAnsi="MS Gothic" w:hint="eastAsia"/>
            </w:rPr>
            <w:t>☐</w:t>
          </w:r>
        </w:sdtContent>
      </w:sdt>
      <w:r w:rsidR="008110D6" w:rsidRPr="007C41AD">
        <w:rPr>
          <w:sz w:val="22"/>
          <w:szCs w:val="22"/>
        </w:rPr>
        <w:t xml:space="preserve"> The college contacts the WEC Chair expressing intent to adopt an existing P</w:t>
      </w:r>
      <w:r w:rsidR="008A220B">
        <w:rPr>
          <w:sz w:val="22"/>
          <w:szCs w:val="22"/>
        </w:rPr>
        <w:t>/</w:t>
      </w:r>
      <w:r w:rsidR="008110D6" w:rsidRPr="007C41AD">
        <w:rPr>
          <w:sz w:val="22"/>
          <w:szCs w:val="22"/>
        </w:rPr>
        <w:t>T</w:t>
      </w:r>
      <w:r w:rsidR="00222DCB">
        <w:rPr>
          <w:sz w:val="22"/>
          <w:szCs w:val="22"/>
        </w:rPr>
        <w:t>CC</w:t>
      </w:r>
      <w:r w:rsidR="008110D6" w:rsidRPr="007C41AD">
        <w:rPr>
          <w:sz w:val="22"/>
          <w:szCs w:val="22"/>
        </w:rPr>
        <w:t xml:space="preserve">. The WEC Chair will </w:t>
      </w:r>
      <w:r w:rsidR="00222DCB">
        <w:rPr>
          <w:sz w:val="22"/>
          <w:szCs w:val="22"/>
        </w:rPr>
        <w:t>forward request to the P/TCC</w:t>
      </w:r>
      <w:r w:rsidR="008110D6" w:rsidRPr="007C41AD">
        <w:rPr>
          <w:sz w:val="22"/>
          <w:szCs w:val="22"/>
        </w:rPr>
        <w:t xml:space="preserve"> </w:t>
      </w:r>
      <w:r w:rsidR="008A220B">
        <w:rPr>
          <w:sz w:val="22"/>
          <w:szCs w:val="22"/>
        </w:rPr>
        <w:t>Subcommittee</w:t>
      </w:r>
      <w:r w:rsidR="00222DCB">
        <w:rPr>
          <w:sz w:val="22"/>
          <w:szCs w:val="22"/>
        </w:rPr>
        <w:t xml:space="preserve"> Chair</w:t>
      </w:r>
      <w:r w:rsidR="008110D6" w:rsidRPr="007C41AD">
        <w:rPr>
          <w:sz w:val="22"/>
          <w:szCs w:val="22"/>
        </w:rPr>
        <w:t>. This is an informational – not a recommendation – step. No recommendation or approval action is required for a college to adopt an existing P</w:t>
      </w:r>
      <w:r w:rsidR="008A220B">
        <w:rPr>
          <w:sz w:val="22"/>
          <w:szCs w:val="22"/>
        </w:rPr>
        <w:t>/</w:t>
      </w:r>
      <w:r w:rsidR="00222DCB">
        <w:rPr>
          <w:sz w:val="22"/>
          <w:szCs w:val="22"/>
        </w:rPr>
        <w:t>TCC</w:t>
      </w:r>
      <w:r w:rsidR="008110D6" w:rsidRPr="007C41AD">
        <w:rPr>
          <w:sz w:val="22"/>
          <w:szCs w:val="22"/>
        </w:rPr>
        <w:t>.</w:t>
      </w:r>
    </w:p>
    <w:p w14:paraId="2B7F651C" w14:textId="259E5D28" w:rsidR="008110D6" w:rsidRPr="007C41AD" w:rsidRDefault="00CA1EF7" w:rsidP="008110D6">
      <w:pPr>
        <w:pStyle w:val="Body"/>
        <w:numPr>
          <w:ilvl w:val="0"/>
          <w:numId w:val="1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99278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D6">
            <w:rPr>
              <w:rFonts w:ascii="MS Gothic" w:eastAsia="MS Gothic" w:hAnsi="MS Gothic" w:hint="eastAsia"/>
            </w:rPr>
            <w:t>☐</w:t>
          </w:r>
        </w:sdtContent>
      </w:sdt>
      <w:r w:rsidR="008110D6" w:rsidRPr="007C41AD">
        <w:rPr>
          <w:sz w:val="22"/>
          <w:szCs w:val="22"/>
        </w:rPr>
        <w:t xml:space="preserve"> The college seeks approval to adopt or add the course(s) through its established internal college process. The college will submit </w:t>
      </w:r>
      <w:r w:rsidR="008110D6">
        <w:rPr>
          <w:sz w:val="22"/>
          <w:szCs w:val="22"/>
        </w:rPr>
        <w:t xml:space="preserve">a completed </w:t>
      </w:r>
      <w:hyperlink w:anchor="_Assurances" w:history="1">
        <w:r w:rsidR="008110D6" w:rsidRPr="007C41AD">
          <w:rPr>
            <w:rStyle w:val="Hyperlink"/>
            <w:sz w:val="22"/>
            <w:szCs w:val="22"/>
          </w:rPr>
          <w:t>Assurance Page</w:t>
        </w:r>
      </w:hyperlink>
      <w:r w:rsidR="008110D6" w:rsidRPr="007C41AD">
        <w:rPr>
          <w:color w:val="FF0000"/>
          <w:sz w:val="22"/>
          <w:szCs w:val="22"/>
        </w:rPr>
        <w:t xml:space="preserve"> </w:t>
      </w:r>
      <w:r w:rsidR="008110D6" w:rsidRPr="007C41AD">
        <w:rPr>
          <w:sz w:val="22"/>
          <w:szCs w:val="22"/>
        </w:rPr>
        <w:t xml:space="preserve">to the </w:t>
      </w:r>
      <w:r w:rsidR="008A220B" w:rsidRPr="007C41AD">
        <w:rPr>
          <w:sz w:val="22"/>
          <w:szCs w:val="22"/>
        </w:rPr>
        <w:t>P</w:t>
      </w:r>
      <w:r w:rsidR="008A220B">
        <w:rPr>
          <w:sz w:val="22"/>
          <w:szCs w:val="22"/>
        </w:rPr>
        <w:t>/</w:t>
      </w:r>
      <w:r w:rsidR="008A220B" w:rsidRPr="007C41AD">
        <w:rPr>
          <w:sz w:val="22"/>
          <w:szCs w:val="22"/>
        </w:rPr>
        <w:t>T</w:t>
      </w:r>
      <w:r w:rsidR="00F441DB">
        <w:rPr>
          <w:sz w:val="22"/>
          <w:szCs w:val="22"/>
        </w:rPr>
        <w:t>CC</w:t>
      </w:r>
      <w:r w:rsidR="008A220B" w:rsidRPr="007C41AD">
        <w:rPr>
          <w:sz w:val="22"/>
          <w:szCs w:val="22"/>
        </w:rPr>
        <w:t xml:space="preserve"> </w:t>
      </w:r>
      <w:r w:rsidR="008A220B">
        <w:rPr>
          <w:sz w:val="22"/>
          <w:szCs w:val="22"/>
        </w:rPr>
        <w:t>Subcommittee</w:t>
      </w:r>
      <w:r w:rsidR="00F441DB">
        <w:rPr>
          <w:sz w:val="22"/>
          <w:szCs w:val="22"/>
        </w:rPr>
        <w:t xml:space="preserve"> Chair</w:t>
      </w:r>
      <w:r w:rsidR="008A220B" w:rsidRPr="007C41AD">
        <w:rPr>
          <w:sz w:val="22"/>
          <w:szCs w:val="22"/>
        </w:rPr>
        <w:t xml:space="preserve"> </w:t>
      </w:r>
      <w:r w:rsidR="008110D6" w:rsidRPr="007C41AD">
        <w:rPr>
          <w:sz w:val="22"/>
          <w:szCs w:val="22"/>
        </w:rPr>
        <w:t>to confirm this. The common elements that constitute the P</w:t>
      </w:r>
      <w:r w:rsidR="008A220B">
        <w:rPr>
          <w:sz w:val="22"/>
          <w:szCs w:val="22"/>
        </w:rPr>
        <w:t>/</w:t>
      </w:r>
      <w:r w:rsidR="008110D6" w:rsidRPr="007C41AD">
        <w:rPr>
          <w:sz w:val="22"/>
          <w:szCs w:val="22"/>
        </w:rPr>
        <w:t>T</w:t>
      </w:r>
      <w:r w:rsidR="008A220B">
        <w:rPr>
          <w:sz w:val="22"/>
          <w:szCs w:val="22"/>
        </w:rPr>
        <w:t xml:space="preserve"> </w:t>
      </w:r>
      <w:r w:rsidR="008110D6" w:rsidRPr="007C41AD">
        <w:rPr>
          <w:sz w:val="22"/>
          <w:szCs w:val="22"/>
        </w:rPr>
        <w:t>C</w:t>
      </w:r>
      <w:r w:rsidR="008A220B">
        <w:rPr>
          <w:sz w:val="22"/>
          <w:szCs w:val="22"/>
        </w:rPr>
        <w:t xml:space="preserve">ommon </w:t>
      </w:r>
      <w:r w:rsidR="008110D6" w:rsidRPr="007C41AD">
        <w:rPr>
          <w:sz w:val="22"/>
          <w:szCs w:val="22"/>
        </w:rPr>
        <w:t>Course must not be changed.</w:t>
      </w:r>
    </w:p>
    <w:p w14:paraId="5156BF1C" w14:textId="77777777" w:rsidR="008110D6" w:rsidRPr="007C41AD" w:rsidRDefault="008110D6" w:rsidP="008110D6">
      <w:pPr>
        <w:pStyle w:val="ListParagraph"/>
        <w:jc w:val="center"/>
        <w:rPr>
          <w:b/>
          <w:sz w:val="22"/>
          <w:szCs w:val="22"/>
        </w:rPr>
      </w:pPr>
      <w:r w:rsidRPr="007C41AD">
        <w:rPr>
          <w:b/>
          <w:sz w:val="22"/>
          <w:szCs w:val="22"/>
        </w:rPr>
        <w:t>ELEMENTS THAT CONSTITUTE THE PTCCN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lements that constiture the PTCCN"/>
        <w:tblDescription w:val="What is required when requesting a revision: description of the course; topics/skills the course covers; wht the course outcomes are; what colleges the course will be offered at; how many credits; department it will fall under; and the cours name."/>
      </w:tblPr>
      <w:tblGrid>
        <w:gridCol w:w="1825"/>
        <w:gridCol w:w="1499"/>
        <w:gridCol w:w="1062"/>
        <w:gridCol w:w="3899"/>
        <w:gridCol w:w="1075"/>
      </w:tblGrid>
      <w:tr w:rsidR="008110D6" w:rsidRPr="007C41AD" w14:paraId="23B4D1BC" w14:textId="77777777" w:rsidTr="004A6037">
        <w:trPr>
          <w:tblHeader/>
        </w:trPr>
        <w:tc>
          <w:tcPr>
            <w:tcW w:w="1825" w:type="dxa"/>
            <w:vMerge w:val="restart"/>
            <w:tcBorders>
              <w:top w:val="nil"/>
              <w:left w:val="nil"/>
            </w:tcBorders>
          </w:tcPr>
          <w:p w14:paraId="07EE6A25" w14:textId="77777777" w:rsidR="008110D6" w:rsidRPr="007C41AD" w:rsidRDefault="008110D6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606AC02B" w14:textId="40C0705C" w:rsidR="008110D6" w:rsidRPr="007C41AD" w:rsidRDefault="008A220B" w:rsidP="004A60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PREFIX</w:t>
            </w:r>
          </w:p>
        </w:tc>
        <w:tc>
          <w:tcPr>
            <w:tcW w:w="1052" w:type="dxa"/>
          </w:tcPr>
          <w:p w14:paraId="7A5B0A55" w14:textId="77777777" w:rsidR="008110D6" w:rsidRPr="007C41AD" w:rsidRDefault="008110D6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3899" w:type="dxa"/>
          </w:tcPr>
          <w:p w14:paraId="11A8617B" w14:textId="7E535B3E" w:rsidR="008110D6" w:rsidRPr="007C41AD" w:rsidRDefault="008110D6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</w:t>
            </w:r>
            <w:r w:rsidR="008A220B">
              <w:rPr>
                <w:b/>
                <w:sz w:val="22"/>
                <w:szCs w:val="22"/>
              </w:rPr>
              <w:t>/</w:t>
            </w:r>
            <w:r w:rsidRPr="007C41AD">
              <w:rPr>
                <w:b/>
                <w:sz w:val="22"/>
                <w:szCs w:val="22"/>
              </w:rPr>
              <w:t>T</w:t>
            </w:r>
            <w:r w:rsidR="008A220B">
              <w:rPr>
                <w:b/>
                <w:sz w:val="22"/>
                <w:szCs w:val="22"/>
              </w:rPr>
              <w:t xml:space="preserve"> </w:t>
            </w:r>
            <w:r w:rsidRPr="007C41AD">
              <w:rPr>
                <w:b/>
                <w:sz w:val="22"/>
                <w:szCs w:val="22"/>
              </w:rPr>
              <w:t>C</w:t>
            </w:r>
            <w:r w:rsidR="008A220B">
              <w:rPr>
                <w:b/>
                <w:sz w:val="22"/>
                <w:szCs w:val="22"/>
              </w:rPr>
              <w:t xml:space="preserve">OMMON </w:t>
            </w:r>
            <w:r w:rsidRPr="007C41AD">
              <w:rPr>
                <w:b/>
                <w:sz w:val="22"/>
                <w:szCs w:val="22"/>
              </w:rPr>
              <w:t>C</w:t>
            </w:r>
            <w:r w:rsidR="008A220B">
              <w:rPr>
                <w:b/>
                <w:sz w:val="22"/>
                <w:szCs w:val="22"/>
              </w:rPr>
              <w:t>OURSE</w:t>
            </w:r>
            <w:r w:rsidRPr="007C41AD">
              <w:rPr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1075" w:type="dxa"/>
          </w:tcPr>
          <w:p w14:paraId="03B0763E" w14:textId="77777777" w:rsidR="008110D6" w:rsidRPr="007C41AD" w:rsidRDefault="008110D6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CREDITS</w:t>
            </w:r>
          </w:p>
        </w:tc>
      </w:tr>
      <w:tr w:rsidR="008110D6" w:rsidRPr="007C41AD" w14:paraId="0921AF2A" w14:textId="77777777" w:rsidTr="004A6037">
        <w:trPr>
          <w:tblHeader/>
        </w:trPr>
        <w:tc>
          <w:tcPr>
            <w:tcW w:w="1825" w:type="dxa"/>
            <w:vMerge/>
            <w:tcBorders>
              <w:left w:val="nil"/>
            </w:tcBorders>
          </w:tcPr>
          <w:p w14:paraId="6ADEEF63" w14:textId="77777777" w:rsidR="008110D6" w:rsidRPr="007C41AD" w:rsidRDefault="008110D6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05929DDB" w14:textId="77777777" w:rsidR="008110D6" w:rsidRPr="007C41AD" w:rsidRDefault="008110D6" w:rsidP="004A6037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64BE9BD2" w14:textId="77777777" w:rsidR="008110D6" w:rsidRPr="007C41AD" w:rsidRDefault="008110D6" w:rsidP="004A6037">
            <w:pPr>
              <w:rPr>
                <w:sz w:val="22"/>
                <w:szCs w:val="22"/>
              </w:rPr>
            </w:pPr>
          </w:p>
        </w:tc>
        <w:tc>
          <w:tcPr>
            <w:tcW w:w="3899" w:type="dxa"/>
          </w:tcPr>
          <w:p w14:paraId="7F6CA924" w14:textId="77777777" w:rsidR="008110D6" w:rsidRPr="007C41AD" w:rsidRDefault="008110D6" w:rsidP="004A6037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06A1D2D3" w14:textId="77777777" w:rsidR="008110D6" w:rsidRPr="007C41AD" w:rsidRDefault="008110D6" w:rsidP="004A6037">
            <w:pPr>
              <w:rPr>
                <w:sz w:val="22"/>
                <w:szCs w:val="22"/>
              </w:rPr>
            </w:pPr>
          </w:p>
        </w:tc>
      </w:tr>
      <w:tr w:rsidR="008110D6" w:rsidRPr="007C41AD" w14:paraId="46B9A3D2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6C498ECF" w14:textId="77777777" w:rsidR="008110D6" w:rsidRPr="007C41AD" w:rsidRDefault="008110D6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5CF89003" w14:textId="77777777" w:rsidR="008110D6" w:rsidRPr="007C41AD" w:rsidRDefault="008110D6" w:rsidP="004A6037">
            <w:pPr>
              <w:rPr>
                <w:sz w:val="22"/>
                <w:szCs w:val="22"/>
              </w:rPr>
            </w:pPr>
          </w:p>
        </w:tc>
      </w:tr>
      <w:tr w:rsidR="008110D6" w:rsidRPr="007C41AD" w14:paraId="69FE0EE7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5ACE9C3C" w14:textId="77777777" w:rsidR="008110D6" w:rsidRPr="007C41AD" w:rsidRDefault="008110D6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TOPICS/SKILLS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434C87AF" w14:textId="77777777" w:rsidR="008110D6" w:rsidRPr="007C41AD" w:rsidRDefault="008110D6" w:rsidP="004A6037">
            <w:pPr>
              <w:rPr>
                <w:sz w:val="22"/>
                <w:szCs w:val="22"/>
              </w:rPr>
            </w:pPr>
          </w:p>
        </w:tc>
      </w:tr>
      <w:tr w:rsidR="008110D6" w:rsidRPr="007C41AD" w14:paraId="4E8FC9B2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528E94F3" w14:textId="77777777" w:rsidR="008110D6" w:rsidRPr="007C41AD" w:rsidRDefault="008110D6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COURSE OUTCOMES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42F510BC" w14:textId="77777777" w:rsidR="008110D6" w:rsidRPr="007C41AD" w:rsidRDefault="008110D6" w:rsidP="004A6037">
            <w:pPr>
              <w:rPr>
                <w:sz w:val="22"/>
                <w:szCs w:val="22"/>
              </w:rPr>
            </w:pPr>
          </w:p>
        </w:tc>
      </w:tr>
      <w:tr w:rsidR="008110D6" w:rsidRPr="007C41AD" w14:paraId="3DA4C0B3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7D39A3DA" w14:textId="77777777" w:rsidR="008110D6" w:rsidRPr="007C41AD" w:rsidRDefault="008110D6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ADOPTING COLLEGES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274FDB82" w14:textId="77777777" w:rsidR="008110D6" w:rsidRPr="007C41AD" w:rsidRDefault="008110D6" w:rsidP="004A6037">
            <w:pPr>
              <w:rPr>
                <w:sz w:val="22"/>
                <w:szCs w:val="22"/>
              </w:rPr>
            </w:pPr>
          </w:p>
        </w:tc>
      </w:tr>
    </w:tbl>
    <w:p w14:paraId="74816EE3" w14:textId="77777777" w:rsidR="008110D6" w:rsidRPr="007C41AD" w:rsidRDefault="008110D6" w:rsidP="008110D6">
      <w:pPr>
        <w:pStyle w:val="ListParagraph"/>
        <w:spacing w:after="160" w:line="259" w:lineRule="auto"/>
        <w:rPr>
          <w:sz w:val="22"/>
          <w:szCs w:val="22"/>
        </w:rPr>
      </w:pPr>
    </w:p>
    <w:p w14:paraId="2487EED5" w14:textId="77777777" w:rsidR="008110D6" w:rsidRPr="007C41AD" w:rsidRDefault="00CA1EF7" w:rsidP="008110D6">
      <w:pPr>
        <w:pStyle w:val="Body"/>
        <w:numPr>
          <w:ilvl w:val="0"/>
          <w:numId w:val="1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60925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D6">
            <w:rPr>
              <w:rFonts w:ascii="MS Gothic" w:eastAsia="MS Gothic" w:hAnsi="MS Gothic" w:hint="eastAsia"/>
            </w:rPr>
            <w:t>☐</w:t>
          </w:r>
        </w:sdtContent>
      </w:sdt>
      <w:r w:rsidR="008110D6" w:rsidRPr="007C41AD">
        <w:rPr>
          <w:sz w:val="22"/>
          <w:szCs w:val="22"/>
        </w:rPr>
        <w:t xml:space="preserve"> The colleges will provide a </w:t>
      </w:r>
      <w:hyperlink r:id="rId10" w:history="1">
        <w:r w:rsidR="008110D6" w:rsidRPr="00035516">
          <w:rPr>
            <w:rStyle w:val="Hyperlink"/>
            <w:color w:val="0000FF"/>
            <w:sz w:val="22"/>
            <w:szCs w:val="22"/>
          </w:rPr>
          <w:t>Program Approval Request (PAR)</w:t>
        </w:r>
      </w:hyperlink>
      <w:r w:rsidR="008110D6" w:rsidRPr="007C41AD">
        <w:rPr>
          <w:sz w:val="22"/>
          <w:szCs w:val="22"/>
        </w:rPr>
        <w:t xml:space="preserve"> when appropriate. </w:t>
      </w:r>
      <w:r w:rsidR="008110D6" w:rsidRPr="007C41AD">
        <w:rPr>
          <w:sz w:val="22"/>
          <w:szCs w:val="22"/>
        </w:rPr>
        <w:br/>
      </w:r>
      <w:hyperlink r:id="rId11" w:history="1">
        <w:r w:rsidR="008110D6" w:rsidRPr="00035516">
          <w:rPr>
            <w:rStyle w:val="Hyperlink"/>
            <w:color w:val="0000FF"/>
          </w:rPr>
          <w:t>CLICK HERE FOR MORE INFORMATION ON PROF-TECH PROGRAM APPROVAL</w:t>
        </w:r>
        <w:r w:rsidR="008110D6" w:rsidRPr="007C41AD">
          <w:rPr>
            <w:sz w:val="22"/>
            <w:szCs w:val="22"/>
          </w:rPr>
          <w:t>.</w:t>
        </w:r>
      </w:hyperlink>
    </w:p>
    <w:p w14:paraId="0DE2184E" w14:textId="5C5FA803" w:rsidR="008110D6" w:rsidRPr="007C41AD" w:rsidRDefault="00CA1EF7" w:rsidP="008110D6">
      <w:pPr>
        <w:pStyle w:val="Body"/>
        <w:numPr>
          <w:ilvl w:val="0"/>
          <w:numId w:val="1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200863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D6">
            <w:rPr>
              <w:rFonts w:ascii="MS Gothic" w:eastAsia="MS Gothic" w:hAnsi="MS Gothic" w:hint="eastAsia"/>
            </w:rPr>
            <w:t>☐</w:t>
          </w:r>
        </w:sdtContent>
      </w:sdt>
      <w:r w:rsidR="008110D6" w:rsidRPr="007C41AD">
        <w:rPr>
          <w:sz w:val="22"/>
          <w:szCs w:val="22"/>
        </w:rPr>
        <w:t xml:space="preserve"> The college will inform the WEC </w:t>
      </w:r>
      <w:r w:rsidR="00F441DB">
        <w:rPr>
          <w:sz w:val="22"/>
          <w:szCs w:val="22"/>
        </w:rPr>
        <w:t>Chair</w:t>
      </w:r>
      <w:r w:rsidR="008110D6" w:rsidRPr="007C41AD">
        <w:rPr>
          <w:sz w:val="22"/>
          <w:szCs w:val="22"/>
        </w:rPr>
        <w:t xml:space="preserve"> of the course adoption.</w:t>
      </w:r>
    </w:p>
    <w:p w14:paraId="35CB2148" w14:textId="155BD0C3" w:rsidR="008110D6" w:rsidRPr="007C41AD" w:rsidRDefault="00CA1EF7" w:rsidP="008110D6">
      <w:pPr>
        <w:pStyle w:val="Body"/>
        <w:numPr>
          <w:ilvl w:val="0"/>
          <w:numId w:val="1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17816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D6">
            <w:rPr>
              <w:rFonts w:ascii="MS Gothic" w:eastAsia="MS Gothic" w:hAnsi="MS Gothic" w:hint="eastAsia"/>
            </w:rPr>
            <w:t>☐</w:t>
          </w:r>
        </w:sdtContent>
      </w:sdt>
      <w:r w:rsidR="008110D6" w:rsidRPr="007C41AD">
        <w:rPr>
          <w:sz w:val="22"/>
          <w:szCs w:val="22"/>
        </w:rPr>
        <w:t xml:space="preserve"> The WEC Chair will notify the </w:t>
      </w:r>
      <w:r w:rsidR="00F441DB">
        <w:rPr>
          <w:sz w:val="22"/>
          <w:szCs w:val="22"/>
        </w:rPr>
        <w:t xml:space="preserve">P/TCC Subcommittee Chair and </w:t>
      </w:r>
      <w:r w:rsidR="008110D6" w:rsidRPr="007C41AD">
        <w:rPr>
          <w:sz w:val="22"/>
          <w:szCs w:val="22"/>
        </w:rPr>
        <w:t>State Board of Community and Technical Colleges (</w:t>
      </w:r>
      <w:hyperlink r:id="rId12" w:history="1">
        <w:r w:rsidR="008110D6" w:rsidRPr="008A220B">
          <w:rPr>
            <w:rStyle w:val="Hyperlink"/>
            <w:sz w:val="22"/>
            <w:szCs w:val="22"/>
          </w:rPr>
          <w:t>SBCTC</w:t>
        </w:r>
      </w:hyperlink>
      <w:r w:rsidR="008110D6" w:rsidRPr="007C41AD">
        <w:rPr>
          <w:sz w:val="22"/>
          <w:szCs w:val="22"/>
        </w:rPr>
        <w:t>) of the new college’s adoption of the P</w:t>
      </w:r>
      <w:r w:rsidR="008A220B">
        <w:rPr>
          <w:sz w:val="22"/>
          <w:szCs w:val="22"/>
        </w:rPr>
        <w:t>/</w:t>
      </w:r>
      <w:r w:rsidR="008110D6" w:rsidRPr="007C41AD">
        <w:rPr>
          <w:sz w:val="22"/>
          <w:szCs w:val="22"/>
        </w:rPr>
        <w:t>T</w:t>
      </w:r>
      <w:r w:rsidR="00F441DB">
        <w:rPr>
          <w:sz w:val="22"/>
          <w:szCs w:val="22"/>
        </w:rPr>
        <w:t>CC</w:t>
      </w:r>
      <w:r w:rsidR="008110D6" w:rsidRPr="007C41AD">
        <w:rPr>
          <w:sz w:val="22"/>
          <w:szCs w:val="22"/>
        </w:rPr>
        <w:t xml:space="preserve"> and it will be added to the </w:t>
      </w:r>
      <w:hyperlink r:id="rId13" w:history="1">
        <w:r w:rsidR="008A220B">
          <w:rPr>
            <w:rStyle w:val="Hyperlink"/>
            <w:sz w:val="22"/>
            <w:szCs w:val="22"/>
          </w:rPr>
          <w:t>Common Course Matrix</w:t>
        </w:r>
      </w:hyperlink>
      <w:r w:rsidR="008110D6" w:rsidRPr="007C41AD">
        <w:rPr>
          <w:sz w:val="22"/>
          <w:szCs w:val="22"/>
        </w:rPr>
        <w:t>.</w:t>
      </w:r>
    </w:p>
    <w:p w14:paraId="4CC8A2CB" w14:textId="77A92F60" w:rsidR="008110D6" w:rsidRPr="007C41AD" w:rsidRDefault="00CA1EF7" w:rsidP="008110D6">
      <w:pPr>
        <w:pStyle w:val="Body"/>
        <w:numPr>
          <w:ilvl w:val="0"/>
          <w:numId w:val="1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93393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D9">
            <w:rPr>
              <w:rFonts w:ascii="MS Gothic" w:eastAsia="MS Gothic" w:hAnsi="MS Gothic" w:hint="eastAsia"/>
            </w:rPr>
            <w:t>☐</w:t>
          </w:r>
        </w:sdtContent>
      </w:sdt>
      <w:r w:rsidR="008110D6" w:rsidRPr="007C41AD">
        <w:rPr>
          <w:sz w:val="22"/>
          <w:szCs w:val="22"/>
        </w:rPr>
        <w:t xml:space="preserve"> The college will add approved P</w:t>
      </w:r>
      <w:r w:rsidR="008A220B">
        <w:rPr>
          <w:sz w:val="22"/>
          <w:szCs w:val="22"/>
        </w:rPr>
        <w:t>/</w:t>
      </w:r>
      <w:r w:rsidR="008110D6" w:rsidRPr="007C41AD">
        <w:rPr>
          <w:sz w:val="22"/>
          <w:szCs w:val="22"/>
        </w:rPr>
        <w:t>T</w:t>
      </w:r>
      <w:r w:rsidR="00F441DB">
        <w:rPr>
          <w:sz w:val="22"/>
          <w:szCs w:val="22"/>
        </w:rPr>
        <w:t>CC</w:t>
      </w:r>
      <w:r w:rsidR="008110D6" w:rsidRPr="007C41AD">
        <w:rPr>
          <w:sz w:val="22"/>
          <w:szCs w:val="22"/>
        </w:rPr>
        <w:t>(s) to its course catalog.</w:t>
      </w:r>
    </w:p>
    <w:p w14:paraId="059243E9" w14:textId="08E46BC3" w:rsidR="00563DD9" w:rsidRDefault="00563DD9" w:rsidP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</w:p>
    <w:p w14:paraId="3E06C925" w14:textId="77777777" w:rsidR="00563DD9" w:rsidRDefault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  <w:r>
        <w:rPr>
          <w:rFonts w:ascii="Franklin Gothic Book" w:hAnsi="Franklin Gothic Book" w:cs="SourceSansPro-Light"/>
          <w:color w:val="000000"/>
          <w:sz w:val="20"/>
          <w:szCs w:val="21"/>
        </w:rPr>
        <w:br w:type="page"/>
      </w:r>
    </w:p>
    <w:p w14:paraId="6A7F4F25" w14:textId="77777777" w:rsidR="00563DD9" w:rsidRDefault="00563DD9" w:rsidP="00563DD9">
      <w:pPr>
        <w:pStyle w:val="Heading2"/>
      </w:pPr>
      <w:bookmarkStart w:id="0" w:name="_Toc508882635"/>
      <w:r>
        <w:lastRenderedPageBreak/>
        <w:t>Assurances</w:t>
      </w:r>
      <w:bookmarkEnd w:id="0"/>
    </w:p>
    <w:p w14:paraId="310C2133" w14:textId="77777777" w:rsidR="00563DD9" w:rsidRPr="007C41AD" w:rsidRDefault="00563DD9" w:rsidP="00563DD9">
      <w:bookmarkStart w:id="1" w:name="assurances"/>
      <w:r w:rsidRPr="007C41AD">
        <w:t>I</w:t>
      </w:r>
      <w:bookmarkEnd w:id="1"/>
      <w:r w:rsidRPr="007C41AD">
        <w:t xml:space="preserve">, </w:t>
      </w:r>
      <w:sdt>
        <w:sdtPr>
          <w:id w:val="1759481661"/>
        </w:sdtPr>
        <w:sdtEndPr/>
        <w:sdtContent>
          <w:r w:rsidRPr="007C41AD">
            <w:rPr>
              <w:highlight w:val="yellow"/>
            </w:rPr>
            <w:t xml:space="preserve">NAME OF </w:t>
          </w:r>
          <w:proofErr w:type="gramStart"/>
          <w:r w:rsidRPr="007C41AD">
            <w:rPr>
              <w:highlight w:val="yellow"/>
            </w:rPr>
            <w:t xml:space="preserve">COLLEGE </w:t>
          </w:r>
          <w:r w:rsidRPr="007C41AD">
            <w:t xml:space="preserve"> CHIEF</w:t>
          </w:r>
          <w:proofErr w:type="gramEnd"/>
          <w:r w:rsidRPr="007C41AD">
            <w:t xml:space="preserve"> INSTRUCTIONAL OFFICER</w:t>
          </w:r>
        </w:sdtContent>
      </w:sdt>
      <w:r w:rsidRPr="007C41AD">
        <w:t xml:space="preserve">, affirms that </w:t>
      </w:r>
      <w:sdt>
        <w:sdtPr>
          <w:rPr>
            <w:highlight w:val="yellow"/>
          </w:rPr>
          <w:id w:val="-584071556"/>
        </w:sdtPr>
        <w:sdtEndPr/>
        <w:sdtContent>
          <w:r w:rsidRPr="007C41AD">
            <w:rPr>
              <w:highlight w:val="yellow"/>
            </w:rPr>
            <w:t>NAME OF COLLEGE</w:t>
          </w:r>
        </w:sdtContent>
      </w:sdt>
      <w:r w:rsidRPr="007C41AD">
        <w:t xml:space="preserve"> has approved the following Professional Technical Common Course(s):  (Replicate table for each course.)</w:t>
      </w:r>
    </w:p>
    <w:p w14:paraId="39626470" w14:textId="77777777" w:rsidR="00563DD9" w:rsidRPr="007C41AD" w:rsidRDefault="00563DD9" w:rsidP="00563DD9"/>
    <w:tbl>
      <w:tblPr>
        <w:tblStyle w:val="TableGrid"/>
        <w:tblW w:w="0" w:type="auto"/>
        <w:tblLook w:val="04A0" w:firstRow="1" w:lastRow="0" w:firstColumn="1" w:lastColumn="0" w:noHBand="0" w:noVBand="1"/>
        <w:tblCaption w:val="Assurance "/>
        <w:tblDescription w:val="Approval/revsion/deactivation request form"/>
      </w:tblPr>
      <w:tblGrid>
        <w:gridCol w:w="1825"/>
        <w:gridCol w:w="1499"/>
        <w:gridCol w:w="1062"/>
        <w:gridCol w:w="3899"/>
        <w:gridCol w:w="1075"/>
      </w:tblGrid>
      <w:tr w:rsidR="00563DD9" w:rsidRPr="007C41AD" w14:paraId="2BB5C52A" w14:textId="77777777" w:rsidTr="004A6037">
        <w:trPr>
          <w:tblHeader/>
        </w:trPr>
        <w:tc>
          <w:tcPr>
            <w:tcW w:w="1825" w:type="dxa"/>
            <w:vMerge w:val="restart"/>
            <w:tcBorders>
              <w:top w:val="nil"/>
              <w:left w:val="nil"/>
            </w:tcBorders>
          </w:tcPr>
          <w:p w14:paraId="0EB3FE66" w14:textId="77777777" w:rsidR="00563DD9" w:rsidRPr="007C41AD" w:rsidRDefault="00563DD9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2A333D23" w14:textId="714649EA" w:rsidR="00563DD9" w:rsidRPr="007C41AD" w:rsidRDefault="008A220B" w:rsidP="004A60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PREFIX</w:t>
            </w:r>
          </w:p>
        </w:tc>
        <w:tc>
          <w:tcPr>
            <w:tcW w:w="1052" w:type="dxa"/>
          </w:tcPr>
          <w:p w14:paraId="0ABD3665" w14:textId="77777777" w:rsidR="00563DD9" w:rsidRPr="007C41AD" w:rsidRDefault="00563DD9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3899" w:type="dxa"/>
          </w:tcPr>
          <w:p w14:paraId="17DC6988" w14:textId="53FC9D5B" w:rsidR="00563DD9" w:rsidRPr="007C41AD" w:rsidRDefault="00563DD9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</w:t>
            </w:r>
            <w:r w:rsidR="008A220B">
              <w:rPr>
                <w:b/>
                <w:sz w:val="22"/>
                <w:szCs w:val="22"/>
              </w:rPr>
              <w:t>/</w:t>
            </w:r>
            <w:r w:rsidRPr="007C41AD">
              <w:rPr>
                <w:b/>
                <w:sz w:val="22"/>
                <w:szCs w:val="22"/>
              </w:rPr>
              <w:t>T</w:t>
            </w:r>
            <w:r w:rsidR="008A220B">
              <w:rPr>
                <w:b/>
                <w:sz w:val="22"/>
                <w:szCs w:val="22"/>
              </w:rPr>
              <w:t xml:space="preserve"> </w:t>
            </w:r>
            <w:r w:rsidRPr="007C41AD">
              <w:rPr>
                <w:b/>
                <w:sz w:val="22"/>
                <w:szCs w:val="22"/>
              </w:rPr>
              <w:t>C</w:t>
            </w:r>
            <w:r w:rsidR="008A220B">
              <w:rPr>
                <w:b/>
                <w:sz w:val="22"/>
                <w:szCs w:val="22"/>
              </w:rPr>
              <w:t xml:space="preserve">OMMON </w:t>
            </w:r>
            <w:r w:rsidRPr="007C41AD">
              <w:rPr>
                <w:b/>
                <w:sz w:val="22"/>
                <w:szCs w:val="22"/>
              </w:rPr>
              <w:t>C</w:t>
            </w:r>
            <w:r w:rsidR="008A220B">
              <w:rPr>
                <w:b/>
                <w:sz w:val="22"/>
                <w:szCs w:val="22"/>
              </w:rPr>
              <w:t>OURSE</w:t>
            </w:r>
            <w:r w:rsidRPr="007C41AD">
              <w:rPr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1075" w:type="dxa"/>
          </w:tcPr>
          <w:p w14:paraId="7DC939A7" w14:textId="77777777" w:rsidR="00563DD9" w:rsidRPr="007C41AD" w:rsidRDefault="00563DD9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CREDITS</w:t>
            </w:r>
          </w:p>
        </w:tc>
      </w:tr>
      <w:tr w:rsidR="00563DD9" w:rsidRPr="007C41AD" w14:paraId="5524474E" w14:textId="77777777" w:rsidTr="004A6037">
        <w:trPr>
          <w:tblHeader/>
        </w:trPr>
        <w:tc>
          <w:tcPr>
            <w:tcW w:w="1825" w:type="dxa"/>
            <w:vMerge/>
            <w:tcBorders>
              <w:left w:val="nil"/>
            </w:tcBorders>
          </w:tcPr>
          <w:p w14:paraId="77599BB8" w14:textId="77777777" w:rsidR="00563DD9" w:rsidRPr="007C41AD" w:rsidRDefault="00563DD9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43B7DC47" w14:textId="77777777" w:rsidR="00563DD9" w:rsidRPr="007C41AD" w:rsidRDefault="00563DD9" w:rsidP="004A6037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7F8A6223" w14:textId="77777777" w:rsidR="00563DD9" w:rsidRPr="007C41AD" w:rsidRDefault="00563DD9" w:rsidP="004A6037">
            <w:pPr>
              <w:rPr>
                <w:sz w:val="22"/>
                <w:szCs w:val="22"/>
              </w:rPr>
            </w:pPr>
          </w:p>
        </w:tc>
        <w:tc>
          <w:tcPr>
            <w:tcW w:w="3899" w:type="dxa"/>
          </w:tcPr>
          <w:p w14:paraId="7AE3CA74" w14:textId="77777777" w:rsidR="00563DD9" w:rsidRPr="007C41AD" w:rsidRDefault="00563DD9" w:rsidP="004A6037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0FDABA28" w14:textId="77777777" w:rsidR="00563DD9" w:rsidRPr="007C41AD" w:rsidRDefault="00563DD9" w:rsidP="004A6037">
            <w:pPr>
              <w:rPr>
                <w:sz w:val="22"/>
                <w:szCs w:val="22"/>
              </w:rPr>
            </w:pPr>
          </w:p>
        </w:tc>
      </w:tr>
      <w:tr w:rsidR="00563DD9" w:rsidRPr="007C41AD" w14:paraId="0BC7E8A4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6BD04CB5" w14:textId="77777777" w:rsidR="00563DD9" w:rsidRPr="007C41AD" w:rsidRDefault="00563DD9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311B9FA2" w14:textId="77777777" w:rsidR="00563DD9" w:rsidRPr="007C41AD" w:rsidRDefault="00563DD9" w:rsidP="004A6037">
            <w:pPr>
              <w:rPr>
                <w:sz w:val="22"/>
                <w:szCs w:val="22"/>
              </w:rPr>
            </w:pPr>
          </w:p>
        </w:tc>
      </w:tr>
      <w:tr w:rsidR="00563DD9" w:rsidRPr="007C41AD" w14:paraId="0B86A371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0F348671" w14:textId="77777777" w:rsidR="00563DD9" w:rsidRPr="007C41AD" w:rsidRDefault="00563DD9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TOPICS/SKILLS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6D164CA1" w14:textId="77777777" w:rsidR="00563DD9" w:rsidRPr="007C41AD" w:rsidRDefault="00563DD9" w:rsidP="004A6037">
            <w:pPr>
              <w:rPr>
                <w:sz w:val="22"/>
                <w:szCs w:val="22"/>
              </w:rPr>
            </w:pPr>
          </w:p>
        </w:tc>
      </w:tr>
      <w:tr w:rsidR="00563DD9" w:rsidRPr="007C41AD" w14:paraId="2A337282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4738EFB5" w14:textId="77777777" w:rsidR="00563DD9" w:rsidRPr="007C41AD" w:rsidRDefault="00563DD9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COURSE OUTCOMES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6E50BB6F" w14:textId="77777777" w:rsidR="00563DD9" w:rsidRPr="007C41AD" w:rsidRDefault="00563DD9" w:rsidP="004A6037">
            <w:pPr>
              <w:rPr>
                <w:sz w:val="22"/>
                <w:szCs w:val="22"/>
              </w:rPr>
            </w:pPr>
          </w:p>
        </w:tc>
      </w:tr>
      <w:tr w:rsidR="00563DD9" w:rsidRPr="007C41AD" w14:paraId="5202412E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12BCAF55" w14:textId="77777777" w:rsidR="00563DD9" w:rsidRPr="007C41AD" w:rsidRDefault="00563DD9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ADOPTING COLLEGES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6B9F1C01" w14:textId="77777777" w:rsidR="00563DD9" w:rsidRPr="007C41AD" w:rsidRDefault="00563DD9" w:rsidP="004A6037">
            <w:pPr>
              <w:rPr>
                <w:sz w:val="22"/>
                <w:szCs w:val="22"/>
              </w:rPr>
            </w:pPr>
          </w:p>
        </w:tc>
      </w:tr>
    </w:tbl>
    <w:p w14:paraId="3B8B746D" w14:textId="77777777" w:rsidR="00563DD9" w:rsidRPr="007C41AD" w:rsidRDefault="00563DD9" w:rsidP="00563DD9"/>
    <w:p w14:paraId="6FFE56F5" w14:textId="77777777" w:rsidR="00563DD9" w:rsidRPr="007C41AD" w:rsidRDefault="00563DD9" w:rsidP="00563DD9">
      <w:r w:rsidRPr="007C41AD">
        <w:t xml:space="preserve">This institution’s established approval process has been followed and the courses listed above have been approved by the college. </w:t>
      </w:r>
    </w:p>
    <w:p w14:paraId="0B5ADB49" w14:textId="593E170F" w:rsidR="00563DD9" w:rsidRPr="007C41AD" w:rsidRDefault="00563DD9" w:rsidP="00563DD9">
      <w:r w:rsidRPr="007C41AD">
        <w:t xml:space="preserve">This institution acknowledges that once the courses have been adopted, no modifications are permissible without utilizing the established </w:t>
      </w:r>
      <w:r w:rsidR="00F441DB">
        <w:t xml:space="preserve">Professional/Technical </w:t>
      </w:r>
      <w:r w:rsidRPr="00F441DB">
        <w:t>Revision process</w:t>
      </w:r>
      <w:r w:rsidRPr="007C41AD">
        <w:t xml:space="preserve"> or </w:t>
      </w:r>
      <w:hyperlink w:anchor="_Deactivation_of_an" w:history="1">
        <w:r w:rsidRPr="00F441DB">
          <w:t>Deactivation process</w:t>
        </w:r>
      </w:hyperlink>
      <w:r w:rsidRPr="007C41AD">
        <w:t>.</w:t>
      </w:r>
    </w:p>
    <w:p w14:paraId="379B30C0" w14:textId="77777777" w:rsidR="00563DD9" w:rsidRPr="007C41AD" w:rsidRDefault="00563DD9" w:rsidP="00563DD9"/>
    <w:p w14:paraId="57A9F630" w14:textId="77777777" w:rsidR="00563DD9" w:rsidRPr="007C41AD" w:rsidRDefault="00563DD9" w:rsidP="00563DD9">
      <w:r w:rsidRPr="007C41AD">
        <w:t>Approved By:</w:t>
      </w:r>
    </w:p>
    <w:p w14:paraId="2E56715F" w14:textId="77777777" w:rsidR="00563DD9" w:rsidRPr="007C41AD" w:rsidRDefault="00563DD9" w:rsidP="00563DD9">
      <w:r>
        <w:t>__</w:t>
      </w:r>
      <w:r w:rsidRPr="007C41AD">
        <w:t>_____________________________________________________</w:t>
      </w:r>
      <w:r>
        <w:t>______________________________</w:t>
      </w:r>
    </w:p>
    <w:p w14:paraId="45480C7F" w14:textId="77777777" w:rsidR="00563DD9" w:rsidRPr="007C41AD" w:rsidRDefault="00CA1EF7" w:rsidP="00563DD9">
      <w:pPr>
        <w:tabs>
          <w:tab w:val="left" w:pos="6345"/>
          <w:tab w:val="right" w:pos="9360"/>
        </w:tabs>
        <w:spacing w:line="240" w:lineRule="auto"/>
      </w:pPr>
      <w:sdt>
        <w:sdtPr>
          <w:id w:val="1560973721"/>
        </w:sdtPr>
        <w:sdtEndPr>
          <w:rPr>
            <w:highlight w:val="yellow"/>
          </w:rPr>
        </w:sdtEndPr>
        <w:sdtContent>
          <w:r w:rsidR="00563DD9" w:rsidRPr="007C41AD">
            <w:rPr>
              <w:highlight w:val="yellow"/>
            </w:rPr>
            <w:t>SIGNATURE OF CHIEF INSTRUCTIONAL OFFICER</w:t>
          </w:r>
        </w:sdtContent>
      </w:sdt>
      <w:r w:rsidR="00563DD9" w:rsidRPr="007C41AD">
        <w:tab/>
      </w:r>
      <w:r w:rsidR="00563DD9" w:rsidRPr="007C41AD">
        <w:tab/>
      </w:r>
      <w:sdt>
        <w:sdtPr>
          <w:id w:val="451906969"/>
        </w:sdtPr>
        <w:sdtEndPr/>
        <w:sdtContent>
          <w:r w:rsidR="00563DD9" w:rsidRPr="007C41AD">
            <w:rPr>
              <w:highlight w:val="yellow"/>
            </w:rPr>
            <w:t>DATE</w:t>
          </w:r>
        </w:sdtContent>
      </w:sdt>
    </w:p>
    <w:p w14:paraId="78144CCF" w14:textId="50C7B1A6" w:rsidR="00563DD9" w:rsidRPr="007C41AD" w:rsidRDefault="00563DD9" w:rsidP="00563DD9">
      <w:pPr>
        <w:pStyle w:val="Body"/>
        <w:tabs>
          <w:tab w:val="clear" w:pos="0"/>
        </w:tabs>
        <w:rPr>
          <w:sz w:val="22"/>
          <w:szCs w:val="22"/>
        </w:rPr>
      </w:pPr>
      <w:r>
        <w:rPr>
          <w:sz w:val="22"/>
          <w:szCs w:val="22"/>
        </w:rPr>
        <w:t>__</w:t>
      </w:r>
      <w:r w:rsidRPr="007C41AD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2083510777"/>
        </w:sdtPr>
        <w:sdtEndPr/>
        <w:sdtContent>
          <w:r w:rsidRPr="007C41AD">
            <w:rPr>
              <w:sz w:val="22"/>
              <w:szCs w:val="22"/>
              <w:highlight w:val="yellow"/>
            </w:rPr>
            <w:t>PRINTED NAME OF CHIEF INSTRUCTIONAL OFFICER</w:t>
          </w:r>
        </w:sdtContent>
      </w:sdt>
    </w:p>
    <w:p w14:paraId="6A157D20" w14:textId="1A711103" w:rsidR="00563DD9" w:rsidRDefault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</w:p>
    <w:p w14:paraId="7EA66CAA" w14:textId="51A3A806" w:rsidR="00563DD9" w:rsidRDefault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</w:p>
    <w:p w14:paraId="0E71C82C" w14:textId="3E18F93B" w:rsidR="00563DD9" w:rsidRDefault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</w:p>
    <w:p w14:paraId="5F1E1D94" w14:textId="2161AC1B" w:rsidR="00563DD9" w:rsidRDefault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</w:p>
    <w:p w14:paraId="3B144C85" w14:textId="14C85373" w:rsidR="00563DD9" w:rsidRDefault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</w:p>
    <w:p w14:paraId="6436210A" w14:textId="0B9E7AAA" w:rsidR="00563DD9" w:rsidRDefault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</w:p>
    <w:p w14:paraId="59D4932A" w14:textId="4B1E9011" w:rsidR="00563DD9" w:rsidRDefault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</w:p>
    <w:p w14:paraId="6E89C5E6" w14:textId="3679EDB5" w:rsidR="00563DD9" w:rsidRDefault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</w:p>
    <w:p w14:paraId="7EA11AFB" w14:textId="05951469" w:rsidR="00563DD9" w:rsidRDefault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</w:p>
    <w:p w14:paraId="723AB1E6" w14:textId="77777777" w:rsidR="00563DD9" w:rsidRDefault="00563DD9">
      <w:pPr>
        <w:rPr>
          <w:rFonts w:ascii="Franklin Gothic Book" w:hAnsi="Franklin Gothic Book" w:cs="SourceSansPro-Light"/>
          <w:color w:val="000000"/>
          <w:sz w:val="20"/>
          <w:szCs w:val="21"/>
        </w:rPr>
      </w:pPr>
    </w:p>
    <w:p w14:paraId="55B9FDA4" w14:textId="77777777" w:rsidR="00563DD9" w:rsidRPr="00563DD9" w:rsidRDefault="00563DD9" w:rsidP="00563DD9">
      <w:pPr>
        <w:rPr>
          <w:rFonts w:ascii="Franklin Gothic Book" w:hAnsi="Franklin Gothic Book" w:cs="SourceSansPro-Light"/>
          <w:color w:val="000000"/>
          <w:sz w:val="20"/>
          <w:szCs w:val="21"/>
        </w:rPr>
        <w:sectPr w:rsidR="00563DD9" w:rsidRPr="00563DD9" w:rsidSect="00DE70B5">
          <w:footerReference w:type="default" r:id="rId14"/>
          <w:type w:val="continuous"/>
          <w:pgSz w:w="12240" w:h="15840" w:code="1"/>
          <w:pgMar w:top="1080" w:right="1080" w:bottom="288" w:left="1080" w:header="720" w:footer="1253" w:gutter="0"/>
          <w:cols w:space="720"/>
          <w:titlePg/>
          <w:docGrid w:linePitch="360"/>
        </w:sectPr>
      </w:pPr>
    </w:p>
    <w:p w14:paraId="2AD017A0" w14:textId="77777777" w:rsidR="004E7E3F" w:rsidRPr="003701C4" w:rsidRDefault="004E7E3F" w:rsidP="004E7E3F">
      <w:pPr>
        <w:pStyle w:val="ContactHeader"/>
        <w:rPr>
          <w:rStyle w:val="BodyCopyChar"/>
        </w:rPr>
      </w:pPr>
      <w:r w:rsidRPr="00A21D46">
        <w:rPr>
          <w:noProof/>
        </w:rPr>
        <w:drawing>
          <wp:inline distT="0" distB="0" distL="0" distR="0" wp14:anchorId="315F5805" wp14:editId="7271FD63">
            <wp:extent cx="4197096" cy="786384"/>
            <wp:effectExtent l="0" t="0" r="0" b="0"/>
            <wp:docPr id="10" name="Picture 10" descr="Footer - Logo and Creative Commons Logo" title="Footer - Logo and Creative Commo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3" r="33960"/>
                    <a:stretch/>
                  </pic:blipFill>
                  <pic:spPr bwMode="auto">
                    <a:xfrm>
                      <a:off x="0" y="0"/>
                      <a:ext cx="4197096" cy="786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715DE" w14:textId="77777777" w:rsidR="004E7E3F" w:rsidRPr="00586206" w:rsidRDefault="004E7E3F" w:rsidP="00340F58">
      <w:pPr>
        <w:pStyle w:val="BodyCopy"/>
        <w:spacing w:before="0"/>
        <w:ind w:left="3690" w:right="540"/>
        <w:rPr>
          <w:i/>
          <w:sz w:val="14"/>
        </w:rPr>
      </w:pPr>
      <w:r w:rsidRPr="00586206">
        <w:rPr>
          <w:i/>
          <w:sz w:val="14"/>
        </w:rPr>
        <w:t xml:space="preserve">Note: All material licensed under </w:t>
      </w:r>
      <w:r w:rsidR="00586206" w:rsidRPr="00586206">
        <w:rPr>
          <w:i/>
          <w:sz w:val="14"/>
        </w:rPr>
        <w:t>CC BY.</w:t>
      </w:r>
      <w:r w:rsidRPr="00586206">
        <w:rPr>
          <w:i/>
          <w:sz w:val="14"/>
        </w:rPr>
        <w:t xml:space="preserve"> </w:t>
      </w:r>
    </w:p>
    <w:p w14:paraId="527E96BA" w14:textId="77777777" w:rsidR="004E7E3F" w:rsidRPr="00A21D46" w:rsidRDefault="004E7E3F" w:rsidP="004E7E3F">
      <w:pPr>
        <w:pStyle w:val="ContactHeader"/>
      </w:pPr>
      <w:r w:rsidRPr="00954694">
        <w:t xml:space="preserve">CONTACT </w:t>
      </w:r>
      <w:r w:rsidRPr="004A727A">
        <w:t>INFORMATION</w:t>
      </w:r>
    </w:p>
    <w:p w14:paraId="5D69366F" w14:textId="4EC95CED" w:rsidR="004E7E3F" w:rsidRPr="004A727A" w:rsidRDefault="00BC6A11" w:rsidP="004E7E3F">
      <w:pPr>
        <w:pStyle w:val="ContactBody"/>
      </w:pPr>
      <w:r>
        <w:t>Kathy Goebel</w:t>
      </w:r>
    </w:p>
    <w:p w14:paraId="285A2A80" w14:textId="72AFCB54" w:rsidR="004E7E3F" w:rsidRPr="004A727A" w:rsidRDefault="00BC6A11" w:rsidP="004E7E3F">
      <w:pPr>
        <w:pStyle w:val="ContactBody"/>
      </w:pPr>
      <w:r>
        <w:t>Policy Associate, Workforce Education</w:t>
      </w:r>
    </w:p>
    <w:p w14:paraId="261D32BD" w14:textId="1EF97F2D" w:rsidR="004E7E3F" w:rsidRPr="004A727A" w:rsidRDefault="004E7E3F" w:rsidP="004E7E3F">
      <w:pPr>
        <w:pStyle w:val="ContactBody"/>
      </w:pPr>
      <w:r w:rsidRPr="004A727A">
        <w:t>p:  360-704-4</w:t>
      </w:r>
      <w:r w:rsidR="00BC6A11">
        <w:t>359</w:t>
      </w:r>
    </w:p>
    <w:p w14:paraId="49304604" w14:textId="78B4242F" w:rsidR="004E7E3F" w:rsidRPr="00A21D46" w:rsidRDefault="004E7E3F" w:rsidP="004E7E3F">
      <w:pPr>
        <w:pStyle w:val="ContactBody"/>
        <w:sectPr w:rsidR="004E7E3F" w:rsidRPr="00A21D46" w:rsidSect="0099254F">
          <w:type w:val="continuous"/>
          <w:pgSz w:w="12240" w:h="15840" w:code="1"/>
          <w:pgMar w:top="1080" w:right="1080" w:bottom="288" w:left="1080" w:header="720" w:footer="1255" w:gutter="0"/>
          <w:cols w:num="2" w:space="0" w:equalWidth="0">
            <w:col w:w="7200" w:space="0"/>
            <w:col w:w="2880"/>
          </w:cols>
          <w:titlePg/>
          <w:docGrid w:linePitch="360"/>
        </w:sectPr>
      </w:pPr>
      <w:r w:rsidRPr="004A727A">
        <w:t xml:space="preserve">e:  </w:t>
      </w:r>
      <w:hyperlink r:id="rId16" w:history="1">
        <w:r w:rsidR="00BC6A11" w:rsidRPr="00A24787">
          <w:rPr>
            <w:rStyle w:val="Hyperlink"/>
          </w:rPr>
          <w:t>kgoebel@sbctc.edu</w:t>
        </w:r>
      </w:hyperlink>
    </w:p>
    <w:p w14:paraId="5BFADA9F" w14:textId="77777777" w:rsidR="000A4801" w:rsidRDefault="000A4801" w:rsidP="003701C4">
      <w:pPr>
        <w:pStyle w:val="BodyCopy"/>
      </w:pPr>
    </w:p>
    <w:sectPr w:rsidR="000A4801" w:rsidSect="006C6003">
      <w:footerReference w:type="default" r:id="rId17"/>
      <w:type w:val="continuous"/>
      <w:pgSz w:w="12240" w:h="15840" w:code="1"/>
      <w:pgMar w:top="1080" w:right="1080" w:bottom="288" w:left="1080" w:header="720" w:footer="172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1BB73" w14:textId="77777777" w:rsidR="00CA1EF7" w:rsidRDefault="00CA1EF7" w:rsidP="00D64448">
      <w:pPr>
        <w:spacing w:after="0" w:line="240" w:lineRule="auto"/>
      </w:pPr>
      <w:r>
        <w:separator/>
      </w:r>
    </w:p>
    <w:p w14:paraId="35A131F3" w14:textId="77777777" w:rsidR="00CA1EF7" w:rsidRDefault="00CA1EF7"/>
  </w:endnote>
  <w:endnote w:type="continuationSeparator" w:id="0">
    <w:p w14:paraId="75F412C7" w14:textId="77777777" w:rsidR="00CA1EF7" w:rsidRDefault="00CA1EF7" w:rsidP="00D64448">
      <w:pPr>
        <w:spacing w:after="0" w:line="240" w:lineRule="auto"/>
      </w:pPr>
      <w:r>
        <w:continuationSeparator/>
      </w:r>
    </w:p>
    <w:p w14:paraId="2F814D5C" w14:textId="77777777" w:rsidR="00CA1EF7" w:rsidRDefault="00CA1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4695C" w14:textId="77777777" w:rsidR="004E7E3F" w:rsidRPr="00DE70B5" w:rsidRDefault="004E7E3F" w:rsidP="00DE70B5">
    <w:pPr>
      <w:pStyle w:val="BodyCopy"/>
      <w:tabs>
        <w:tab w:val="left" w:pos="3123"/>
      </w:tabs>
      <w:jc w:val="right"/>
      <w:rPr>
        <w:sz w:val="16"/>
      </w:rPr>
    </w:pPr>
    <w:r w:rsidRPr="00CA0189">
      <w:rPr>
        <w:sz w:val="16"/>
      </w:rPr>
      <w:fldChar w:fldCharType="begin"/>
    </w:r>
    <w:r w:rsidRPr="00CA0189">
      <w:rPr>
        <w:sz w:val="16"/>
      </w:rPr>
      <w:instrText xml:space="preserve"> PAGE   \* MERGEFORMAT </w:instrText>
    </w:r>
    <w:r w:rsidRPr="00CA0189">
      <w:rPr>
        <w:sz w:val="16"/>
      </w:rPr>
      <w:fldChar w:fldCharType="separate"/>
    </w:r>
    <w:r w:rsidR="00C36160">
      <w:rPr>
        <w:noProof/>
        <w:sz w:val="16"/>
      </w:rPr>
      <w:t>2</w:t>
    </w:r>
    <w:r w:rsidRPr="00CA0189">
      <w:rPr>
        <w:noProof/>
        <w:sz w:val="16"/>
      </w:rPr>
      <w:fldChar w:fldCharType="end"/>
    </w:r>
    <w:r w:rsidRPr="00DE70B5">
      <w:rPr>
        <w:rFonts w:ascii="Franklin Gothic Medium" w:hAnsi="Franklin Gothic Medium"/>
        <w:b/>
        <w:noProof/>
        <w:color w:val="23335E"/>
        <w:sz w:val="52"/>
        <w:szCs w:val="90"/>
        <w:vertAlign w:val="subscript"/>
      </w:rPr>
      <mc:AlternateContent>
        <mc:Choice Requires="wps">
          <w:drawing>
            <wp:inline distT="0" distB="0" distL="0" distR="0" wp14:anchorId="539F1C24" wp14:editId="27FACF80">
              <wp:extent cx="6400800" cy="0"/>
              <wp:effectExtent l="0" t="0" r="0" b="0"/>
              <wp:docPr id="8" name="Straight Connector 8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EF28A54" id="Straight Connector 8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">
              <v:stroke opacity="19532f" joinstyle="miter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41A0" w14:textId="77777777" w:rsidR="00A21D46" w:rsidRPr="00DE70B5" w:rsidRDefault="00A21D46" w:rsidP="00DE70B5">
    <w:pPr>
      <w:pStyle w:val="BodyCopy"/>
      <w:tabs>
        <w:tab w:val="left" w:pos="3123"/>
      </w:tabs>
      <w:jc w:val="right"/>
      <w:rPr>
        <w:sz w:val="16"/>
      </w:rPr>
    </w:pPr>
    <w:r w:rsidRPr="00CA0189">
      <w:rPr>
        <w:sz w:val="16"/>
      </w:rPr>
      <w:fldChar w:fldCharType="begin"/>
    </w:r>
    <w:r w:rsidRPr="00CA0189">
      <w:rPr>
        <w:sz w:val="16"/>
      </w:rPr>
      <w:instrText xml:space="preserve"> PAGE   \* MERGEFORMAT </w:instrText>
    </w:r>
    <w:r w:rsidRPr="00CA0189">
      <w:rPr>
        <w:sz w:val="16"/>
      </w:rPr>
      <w:fldChar w:fldCharType="separate"/>
    </w:r>
    <w:r w:rsidR="004E7E3F">
      <w:rPr>
        <w:noProof/>
        <w:sz w:val="16"/>
      </w:rPr>
      <w:t>2</w:t>
    </w:r>
    <w:r w:rsidRPr="00CA0189">
      <w:rPr>
        <w:noProof/>
        <w:sz w:val="16"/>
      </w:rPr>
      <w:fldChar w:fldCharType="end"/>
    </w:r>
    <w:bookmarkStart w:id="2" w:name="_GoBack"/>
    <w:r w:rsidRPr="00DE70B5">
      <w:rPr>
        <w:rFonts w:ascii="Franklin Gothic Medium" w:hAnsi="Franklin Gothic Medium"/>
        <w:b/>
        <w:noProof/>
        <w:color w:val="23335E"/>
        <w:sz w:val="52"/>
        <w:szCs w:val="90"/>
        <w:vertAlign w:val="subscript"/>
      </w:rPr>
      <mc:AlternateContent>
        <mc:Choice Requires="wps">
          <w:drawing>
            <wp:inline distT="0" distB="0" distL="0" distR="0" wp14:anchorId="29A34AC9" wp14:editId="32FD74B3">
              <wp:extent cx="6400800" cy="0"/>
              <wp:effectExtent l="0" t="0" r="0" b="0"/>
              <wp:docPr id="6" name="Straight Connector 6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89F90EF" id="Straight Connector 6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">
              <v:stroke opacity="19532f" joinstyle="miter"/>
              <w10:anchorlock/>
            </v:line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DE462" w14:textId="77777777" w:rsidR="00CA1EF7" w:rsidRDefault="00CA1EF7" w:rsidP="00D64448">
      <w:pPr>
        <w:spacing w:after="0" w:line="240" w:lineRule="auto"/>
      </w:pPr>
      <w:r>
        <w:separator/>
      </w:r>
    </w:p>
    <w:p w14:paraId="630F5A5E" w14:textId="77777777" w:rsidR="00CA1EF7" w:rsidRDefault="00CA1EF7"/>
  </w:footnote>
  <w:footnote w:type="continuationSeparator" w:id="0">
    <w:p w14:paraId="37E96215" w14:textId="77777777" w:rsidR="00CA1EF7" w:rsidRDefault="00CA1EF7" w:rsidP="00D64448">
      <w:pPr>
        <w:spacing w:after="0" w:line="240" w:lineRule="auto"/>
      </w:pPr>
      <w:r>
        <w:continuationSeparator/>
      </w:r>
    </w:p>
    <w:p w14:paraId="0F647E7F" w14:textId="77777777" w:rsidR="00CA1EF7" w:rsidRDefault="00CA1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7071"/>
    <w:multiLevelType w:val="hybridMultilevel"/>
    <w:tmpl w:val="82B4C860"/>
    <w:lvl w:ilvl="0" w:tplc="8EFC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2B85"/>
    <w:multiLevelType w:val="hybridMultilevel"/>
    <w:tmpl w:val="B976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65BBA"/>
    <w:multiLevelType w:val="hybridMultilevel"/>
    <w:tmpl w:val="94785960"/>
    <w:lvl w:ilvl="0" w:tplc="F22C3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66B5"/>
    <w:multiLevelType w:val="hybridMultilevel"/>
    <w:tmpl w:val="1B12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4335D"/>
    <w:multiLevelType w:val="hybridMultilevel"/>
    <w:tmpl w:val="31BC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A39D5"/>
    <w:multiLevelType w:val="hybridMultilevel"/>
    <w:tmpl w:val="B39E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311E"/>
    <w:multiLevelType w:val="hybridMultilevel"/>
    <w:tmpl w:val="FF6C5E46"/>
    <w:lvl w:ilvl="0" w:tplc="32DC6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4A16"/>
    <w:multiLevelType w:val="hybridMultilevel"/>
    <w:tmpl w:val="F684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2170C"/>
    <w:multiLevelType w:val="multilevel"/>
    <w:tmpl w:val="9484F8F4"/>
    <w:lvl w:ilvl="0">
      <w:start w:val="1"/>
      <w:numFmt w:val="bullet"/>
      <w:pStyle w:val="Bullets"/>
      <w:lvlText w:val=""/>
      <w:lvlJc w:val="left"/>
      <w:pPr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28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92" w:hanging="28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80" w:hanging="288"/>
      </w:pPr>
      <w:rPr>
        <w:rFonts w:ascii="Symbol" w:hAnsi="Symbol" w:hint="default"/>
      </w:rPr>
    </w:lvl>
  </w:abstractNum>
  <w:abstractNum w:abstractNumId="9" w15:restartNumberingAfterBreak="0">
    <w:nsid w:val="6B4F0BBB"/>
    <w:multiLevelType w:val="hybridMultilevel"/>
    <w:tmpl w:val="76262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2D"/>
    <w:rsid w:val="00012EA5"/>
    <w:rsid w:val="00036E26"/>
    <w:rsid w:val="000868B6"/>
    <w:rsid w:val="000A4801"/>
    <w:rsid w:val="000C444C"/>
    <w:rsid w:val="000F2BBF"/>
    <w:rsid w:val="000F7A3D"/>
    <w:rsid w:val="0014261F"/>
    <w:rsid w:val="00164E17"/>
    <w:rsid w:val="001A1C9C"/>
    <w:rsid w:val="001B5788"/>
    <w:rsid w:val="001C2604"/>
    <w:rsid w:val="001E077F"/>
    <w:rsid w:val="002105CE"/>
    <w:rsid w:val="00222DCB"/>
    <w:rsid w:val="00277C13"/>
    <w:rsid w:val="002914F5"/>
    <w:rsid w:val="002976DE"/>
    <w:rsid w:val="002C70DB"/>
    <w:rsid w:val="002D265D"/>
    <w:rsid w:val="003117C1"/>
    <w:rsid w:val="00312DEC"/>
    <w:rsid w:val="00327112"/>
    <w:rsid w:val="00340F58"/>
    <w:rsid w:val="0036550E"/>
    <w:rsid w:val="003701C4"/>
    <w:rsid w:val="003719B5"/>
    <w:rsid w:val="00380DEC"/>
    <w:rsid w:val="003C49C5"/>
    <w:rsid w:val="003D1158"/>
    <w:rsid w:val="003D65CF"/>
    <w:rsid w:val="003F0B70"/>
    <w:rsid w:val="004045AA"/>
    <w:rsid w:val="0041760F"/>
    <w:rsid w:val="00432500"/>
    <w:rsid w:val="00433030"/>
    <w:rsid w:val="00451EEE"/>
    <w:rsid w:val="004878A2"/>
    <w:rsid w:val="004C2361"/>
    <w:rsid w:val="004C44FC"/>
    <w:rsid w:val="004E7E3F"/>
    <w:rsid w:val="00540B73"/>
    <w:rsid w:val="00563DD9"/>
    <w:rsid w:val="00586206"/>
    <w:rsid w:val="00586CD0"/>
    <w:rsid w:val="00595F16"/>
    <w:rsid w:val="005C002F"/>
    <w:rsid w:val="005F1687"/>
    <w:rsid w:val="00601E2D"/>
    <w:rsid w:val="006100A9"/>
    <w:rsid w:val="00611992"/>
    <w:rsid w:val="00621AAE"/>
    <w:rsid w:val="00666EC1"/>
    <w:rsid w:val="0068247B"/>
    <w:rsid w:val="006879EF"/>
    <w:rsid w:val="006C65EC"/>
    <w:rsid w:val="006D1F24"/>
    <w:rsid w:val="006F464E"/>
    <w:rsid w:val="00713BDA"/>
    <w:rsid w:val="007806D3"/>
    <w:rsid w:val="007A7C5F"/>
    <w:rsid w:val="007E2CCC"/>
    <w:rsid w:val="008019BB"/>
    <w:rsid w:val="008110D6"/>
    <w:rsid w:val="00815B6B"/>
    <w:rsid w:val="0083490B"/>
    <w:rsid w:val="00860992"/>
    <w:rsid w:val="00870B65"/>
    <w:rsid w:val="008A220B"/>
    <w:rsid w:val="009049B6"/>
    <w:rsid w:val="00907334"/>
    <w:rsid w:val="009114B0"/>
    <w:rsid w:val="00923EE4"/>
    <w:rsid w:val="009247AF"/>
    <w:rsid w:val="00954694"/>
    <w:rsid w:val="0099254F"/>
    <w:rsid w:val="009B1963"/>
    <w:rsid w:val="009D3628"/>
    <w:rsid w:val="009D6930"/>
    <w:rsid w:val="009F0880"/>
    <w:rsid w:val="00A1312E"/>
    <w:rsid w:val="00A17D9C"/>
    <w:rsid w:val="00A21D46"/>
    <w:rsid w:val="00A96492"/>
    <w:rsid w:val="00AB27E7"/>
    <w:rsid w:val="00AD6745"/>
    <w:rsid w:val="00AF3004"/>
    <w:rsid w:val="00B11D55"/>
    <w:rsid w:val="00B145A2"/>
    <w:rsid w:val="00B34351"/>
    <w:rsid w:val="00B64335"/>
    <w:rsid w:val="00BA595C"/>
    <w:rsid w:val="00BC6A11"/>
    <w:rsid w:val="00BF3BDE"/>
    <w:rsid w:val="00C04EB1"/>
    <w:rsid w:val="00C22BEA"/>
    <w:rsid w:val="00C241DC"/>
    <w:rsid w:val="00C36160"/>
    <w:rsid w:val="00C760C2"/>
    <w:rsid w:val="00CA0189"/>
    <w:rsid w:val="00CA1EF7"/>
    <w:rsid w:val="00CD049A"/>
    <w:rsid w:val="00CF5351"/>
    <w:rsid w:val="00D070C8"/>
    <w:rsid w:val="00D14C99"/>
    <w:rsid w:val="00D47C62"/>
    <w:rsid w:val="00D5393D"/>
    <w:rsid w:val="00D60E8D"/>
    <w:rsid w:val="00D64448"/>
    <w:rsid w:val="00D77370"/>
    <w:rsid w:val="00DC4628"/>
    <w:rsid w:val="00DE3FAA"/>
    <w:rsid w:val="00E033C7"/>
    <w:rsid w:val="00E03586"/>
    <w:rsid w:val="00E10B81"/>
    <w:rsid w:val="00E35C8C"/>
    <w:rsid w:val="00E73F14"/>
    <w:rsid w:val="00EB7869"/>
    <w:rsid w:val="00ED317B"/>
    <w:rsid w:val="00F03808"/>
    <w:rsid w:val="00F42C10"/>
    <w:rsid w:val="00F441DB"/>
    <w:rsid w:val="00F5782D"/>
    <w:rsid w:val="00F74B15"/>
    <w:rsid w:val="00F95763"/>
    <w:rsid w:val="00FB42D3"/>
    <w:rsid w:val="00FD3C57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8D471"/>
  <w15:chartTrackingRefBased/>
  <w15:docId w15:val="{7FD076BC-B9BA-47CA-985C-39FC2421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C65EC"/>
  </w:style>
  <w:style w:type="paragraph" w:styleId="Heading1">
    <w:name w:val="heading 1"/>
    <w:basedOn w:val="Normal"/>
    <w:next w:val="Normal"/>
    <w:link w:val="Heading1Char"/>
    <w:uiPriority w:val="9"/>
    <w:qFormat/>
    <w:rsid w:val="00E35C8C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5C8C"/>
    <w:pPr>
      <w:widowControl w:val="0"/>
      <w:suppressAutoHyphens/>
      <w:autoSpaceDE w:val="0"/>
      <w:autoSpaceDN w:val="0"/>
      <w:adjustRightInd w:val="0"/>
      <w:spacing w:before="180" w:after="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35C8C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E35C8C"/>
    <w:pPr>
      <w:ind w:left="6930"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7D9C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17D9C"/>
    <w:rPr>
      <w:sz w:val="20"/>
    </w:rPr>
  </w:style>
  <w:style w:type="paragraph" w:styleId="Footer">
    <w:name w:val="footer"/>
    <w:basedOn w:val="Normal"/>
    <w:link w:val="FooterChar"/>
    <w:uiPriority w:val="99"/>
    <w:rsid w:val="00A17D9C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17D9C"/>
    <w:rPr>
      <w:sz w:val="20"/>
    </w:rPr>
  </w:style>
  <w:style w:type="paragraph" w:customStyle="1" w:styleId="Date-Rightaligned">
    <w:name w:val="Date - Right aligned"/>
    <w:basedOn w:val="Normal"/>
    <w:uiPriority w:val="99"/>
    <w:qFormat/>
    <w:rsid w:val="00A96492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35C8C"/>
    <w:rPr>
      <w:rFonts w:ascii="Franklin Gothic Medium" w:hAnsi="Franklin Gothic Medium" w:cs="SourceSansPro-Light"/>
      <w:color w:val="0071CE"/>
      <w:sz w:val="28"/>
      <w:szCs w:val="21"/>
    </w:rPr>
  </w:style>
  <w:style w:type="character" w:customStyle="1" w:styleId="ItalEmphasis">
    <w:name w:val="Ital Emphasis"/>
    <w:uiPriority w:val="99"/>
    <w:rsid w:val="00A17D9C"/>
    <w:rPr>
      <w:rFonts w:ascii="Franklin Gothic Book" w:hAnsi="Franklin Gothic Book"/>
      <w:i/>
      <w:iCs/>
    </w:rPr>
  </w:style>
  <w:style w:type="character" w:styleId="Strong">
    <w:name w:val="Strong"/>
    <w:uiPriority w:val="22"/>
    <w:semiHidden/>
    <w:rsid w:val="00D64448"/>
  </w:style>
  <w:style w:type="paragraph" w:customStyle="1" w:styleId="NoParagraphStyle">
    <w:name w:val="[No Paragraph Style]"/>
    <w:rsid w:val="004C2361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 w:val="20"/>
      <w:szCs w:val="24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A17D9C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paragraph" w:customStyle="1" w:styleId="Header4-Contactinfo">
    <w:name w:val="Header 4 - Contact info"/>
    <w:basedOn w:val="NoParagraphStyle"/>
    <w:uiPriority w:val="99"/>
    <w:rsid w:val="00A17D9C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customStyle="1" w:styleId="Contactname-BOLD">
    <w:name w:val="Contact name - BOLD"/>
    <w:uiPriority w:val="99"/>
    <w:rsid w:val="00A17D9C"/>
    <w:rPr>
      <w:rFonts w:ascii="Franklin Gothic Medium" w:hAnsi="Franklin Gothic Medium"/>
    </w:rPr>
  </w:style>
  <w:style w:type="character" w:styleId="Hyperlink">
    <w:name w:val="Hyperlink"/>
    <w:basedOn w:val="DefaultParagraphFont"/>
    <w:uiPriority w:val="99"/>
    <w:rsid w:val="00A17D9C"/>
    <w:rPr>
      <w:rFonts w:ascii="Franklin Gothic Book" w:hAnsi="Franklin Gothic Book"/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35C8C"/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customStyle="1" w:styleId="BodyCopy3">
    <w:name w:val="Body Copy 3"/>
    <w:basedOn w:val="Normal"/>
    <w:link w:val="BodyCopy3Char"/>
    <w:semiHidden/>
    <w:rsid w:val="00AB27E7"/>
  </w:style>
  <w:style w:type="paragraph" w:customStyle="1" w:styleId="Bullets">
    <w:name w:val="Bullets"/>
    <w:basedOn w:val="Normal"/>
    <w:link w:val="BulletsChar"/>
    <w:qFormat/>
    <w:rsid w:val="00E35C8C"/>
    <w:pPr>
      <w:widowControl w:val="0"/>
      <w:numPr>
        <w:numId w:val="8"/>
      </w:numPr>
      <w:suppressAutoHyphens/>
      <w:autoSpaceDE w:val="0"/>
      <w:autoSpaceDN w:val="0"/>
      <w:adjustRightInd w:val="0"/>
      <w:textAlignment w:val="center"/>
    </w:pPr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BodyCopy3Char">
    <w:name w:val="Body Copy 3 Char"/>
    <w:basedOn w:val="DefaultParagraphFont"/>
    <w:link w:val="BodyCopy3"/>
    <w:semiHidden/>
    <w:rsid w:val="00AB27E7"/>
    <w:rPr>
      <w:rFonts w:ascii="SourceSansPro-Light" w:hAnsi="SourceSansPro-Light" w:cs="SourceSansPro-Light"/>
      <w:color w:val="000000"/>
      <w:sz w:val="21"/>
      <w:szCs w:val="21"/>
    </w:rPr>
  </w:style>
  <w:style w:type="paragraph" w:customStyle="1" w:styleId="ItalicEmphasis">
    <w:name w:val="Italic Emphasis"/>
    <w:basedOn w:val="Normal"/>
    <w:link w:val="ItalicEmphasisChar"/>
    <w:semiHidden/>
    <w:rsid w:val="00AB27E7"/>
    <w:pPr>
      <w:widowControl w:val="0"/>
      <w:suppressAutoHyphens/>
      <w:autoSpaceDE w:val="0"/>
      <w:autoSpaceDN w:val="0"/>
      <w:adjustRightInd w:val="0"/>
      <w:spacing w:before="120" w:after="0" w:line="280" w:lineRule="atLeast"/>
      <w:textAlignment w:val="center"/>
    </w:pPr>
    <w:rPr>
      <w:rFonts w:ascii="Franklin Gothic Book" w:hAnsi="Franklin Gothic Book" w:cs="SourceSansPro-Light"/>
      <w:b/>
      <w:i/>
      <w:color w:val="000000"/>
      <w:sz w:val="20"/>
      <w:szCs w:val="21"/>
    </w:rPr>
  </w:style>
  <w:style w:type="character" w:customStyle="1" w:styleId="BulletsChar">
    <w:name w:val="Bullets Char"/>
    <w:basedOn w:val="DefaultParagraphFont"/>
    <w:link w:val="Bullets"/>
    <w:rsid w:val="00E35C8C"/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AB27E7"/>
    <w:rPr>
      <w:rFonts w:ascii="Franklin Gothic Book" w:hAnsi="Franklin Gothic Book" w:cs="SourceSansPro-Light"/>
      <w:b/>
      <w:i/>
      <w:color w:val="000000"/>
      <w:sz w:val="20"/>
      <w:szCs w:val="21"/>
    </w:rPr>
  </w:style>
  <w:style w:type="paragraph" w:customStyle="1" w:styleId="BodyCopy">
    <w:name w:val="Body Copy"/>
    <w:basedOn w:val="Normal"/>
    <w:link w:val="BodyCopyChar"/>
    <w:qFormat/>
    <w:rsid w:val="00E35C8C"/>
    <w:pPr>
      <w:widowControl w:val="0"/>
      <w:suppressAutoHyphens/>
      <w:autoSpaceDE w:val="0"/>
      <w:autoSpaceDN w:val="0"/>
      <w:adjustRightInd w:val="0"/>
      <w:textAlignment w:val="center"/>
    </w:pPr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E35C8C"/>
    <w:rPr>
      <w:rFonts w:ascii="Franklin Gothic Book" w:hAnsi="Franklin Gothic Book" w:cs="SourceSansPro-Light"/>
      <w:color w:val="000000"/>
      <w:sz w:val="20"/>
      <w:szCs w:val="21"/>
    </w:rPr>
  </w:style>
  <w:style w:type="paragraph" w:customStyle="1" w:styleId="FeaturedQuote">
    <w:name w:val="Featured Quote"/>
    <w:basedOn w:val="Normal"/>
    <w:link w:val="FeaturedQuoteChar"/>
    <w:qFormat/>
    <w:rsid w:val="00A21D46"/>
    <w:pPr>
      <w:suppressAutoHyphens/>
      <w:spacing w:line="280" w:lineRule="atLeast"/>
      <w:ind w:left="1440" w:right="1440"/>
      <w:jc w:val="center"/>
    </w:pPr>
    <w:rPr>
      <w:rFonts w:asciiTheme="majorHAnsi" w:hAnsiTheme="majorHAnsi"/>
      <w:i/>
      <w:color w:val="003764"/>
      <w:sz w:val="20"/>
    </w:rPr>
  </w:style>
  <w:style w:type="character" w:customStyle="1" w:styleId="FeaturedQuoteChar">
    <w:name w:val="Featured Quote Char"/>
    <w:basedOn w:val="DefaultParagraphFont"/>
    <w:link w:val="FeaturedQuote"/>
    <w:rsid w:val="00A21D46"/>
    <w:rPr>
      <w:rFonts w:asciiTheme="majorHAnsi" w:hAnsiTheme="majorHAnsi"/>
      <w:i/>
      <w:color w:val="003764"/>
      <w:sz w:val="20"/>
    </w:rPr>
  </w:style>
  <w:style w:type="paragraph" w:customStyle="1" w:styleId="ContactHeader">
    <w:name w:val="Contact Header"/>
    <w:basedOn w:val="Heading2"/>
    <w:link w:val="ContactHeaderChar"/>
    <w:qFormat/>
    <w:rsid w:val="00E35C8C"/>
    <w:rPr>
      <w:sz w:val="20"/>
    </w:rPr>
  </w:style>
  <w:style w:type="character" w:customStyle="1" w:styleId="ContactHeaderChar">
    <w:name w:val="Contact Header Char"/>
    <w:basedOn w:val="DefaultParagraphFont"/>
    <w:link w:val="ContactHeader"/>
    <w:rsid w:val="00E35C8C"/>
    <w:rPr>
      <w:rFonts w:ascii="Franklin Gothic Medium" w:hAnsi="Franklin Gothic Medium" w:cs="SourceSansPro-Light"/>
      <w:color w:val="0071CE"/>
      <w:sz w:val="20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E35C8C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E35C8C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Subpageheading">
    <w:name w:val="Subpage heading"/>
    <w:basedOn w:val="Header"/>
    <w:link w:val="SubpageheadingChar"/>
    <w:qFormat/>
    <w:rsid w:val="00E35C8C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SubpageheadingChar">
    <w:name w:val="Subpage heading Char"/>
    <w:basedOn w:val="HeaderChar"/>
    <w:link w:val="Subpageheading"/>
    <w:rsid w:val="00E35C8C"/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A17D9C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BasicParagraph">
    <w:name w:val="[Basic Paragraph]"/>
    <w:basedOn w:val="Normal"/>
    <w:uiPriority w:val="99"/>
    <w:semiHidden/>
    <w:rsid w:val="001A1C9C"/>
    <w:pPr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Franklin Gothic Book"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9B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E35C8C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E35C8C"/>
    <w:rPr>
      <w:rFonts w:ascii="Franklin Gothic Medium" w:hAnsi="Franklin Gothic Medium" w:cs="SourceSansPro-Bold"/>
      <w:bCs/>
      <w:color w:val="6D6E71"/>
      <w:sz w:val="18"/>
      <w:szCs w:val="18"/>
    </w:rPr>
  </w:style>
  <w:style w:type="table" w:styleId="TableGrid">
    <w:name w:val="Table Grid"/>
    <w:basedOn w:val="TableNormal"/>
    <w:uiPriority w:val="39"/>
    <w:rsid w:val="00601E2D"/>
    <w:pPr>
      <w:spacing w:before="0"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601E2D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  <w:rPr>
      <w:rFonts w:ascii="Franklin Gothic Book" w:hAnsi="Franklin Gothic Book"/>
      <w:sz w:val="20"/>
      <w:szCs w:val="20"/>
    </w:rPr>
  </w:style>
  <w:style w:type="character" w:customStyle="1" w:styleId="BodyChar">
    <w:name w:val="Body Char"/>
    <w:basedOn w:val="DefaultParagraphFont"/>
    <w:link w:val="Body"/>
    <w:locked/>
    <w:rsid w:val="00601E2D"/>
    <w:rPr>
      <w:rFonts w:ascii="Franklin Gothic Book" w:hAnsi="Franklin Gothic 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601E2D"/>
    <w:pPr>
      <w:spacing w:before="0"/>
      <w:ind w:left="720"/>
      <w:contextualSpacing/>
    </w:pPr>
    <w:rPr>
      <w:rFonts w:ascii="Franklin Gothic Book" w:hAnsi="Franklin Gothic Book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E2D"/>
    <w:rPr>
      <w:rFonts w:ascii="Franklin Gothic Book" w:hAnsi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E2D"/>
    <w:rPr>
      <w:rFonts w:ascii="Franklin Gothic Book" w:hAnsi="Franklin Gothic Book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E2D"/>
    <w:pPr>
      <w:spacing w:before="0" w:after="0" w:line="240" w:lineRule="auto"/>
    </w:pPr>
    <w:rPr>
      <w:rFonts w:ascii="Franklin Gothic Book" w:hAnsi="Franklin Gothic Boo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E2D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E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2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cn.sbctc.ed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goebel@sbctc.edu?subject=P/TCC%20Adopting%20an%20Exsisting%20Cour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kgoebel@sbctc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ctc.edu/resources/documents/colleges-staff/programs-services/professional-technical/2012ProgramApprovalProcessGuidelines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sbctc.edu/resources/documents/colleges-staff/programs-services/professional-technical/2012PAR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cn.sbctc.edu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heeler\Desktop\Program%20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BCTC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93C4-1A4E-4755-A069-DAEB7B76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brief</Template>
  <TotalTime>21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REPEAT TITLE FROM PAGE 1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Adopting an Exsisting Course</dc:title>
  <dc:subject/>
  <dc:creator>Kimberly Wheeler</dc:creator>
  <cp:keywords/>
  <dc:description/>
  <cp:lastModifiedBy>Kimberly Wheeler</cp:lastModifiedBy>
  <cp:revision>5</cp:revision>
  <cp:lastPrinted>2018-01-10T18:00:00Z</cp:lastPrinted>
  <dcterms:created xsi:type="dcterms:W3CDTF">2019-06-11T19:01:00Z</dcterms:created>
  <dcterms:modified xsi:type="dcterms:W3CDTF">2019-06-21T17:40:00Z</dcterms:modified>
</cp:coreProperties>
</file>