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3FF" w:rsidRDefault="00A60676" w:rsidP="009E03FF">
      <w:pPr>
        <w:pStyle w:val="Title"/>
        <w:jc w:val="right"/>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-371475</wp:posOffset>
                </wp:positionV>
                <wp:extent cx="3228975" cy="1333500"/>
                <wp:effectExtent l="0" t="0" r="9525" b="0"/>
                <wp:wrapNone/>
                <wp:docPr id="2" name="Rectangle 2" title="SBCTC Logo"/>
                <wp:cNvGraphicFramePr/>
                <a:graphic xmlns:a="http://schemas.openxmlformats.org/drawingml/2006/main">
                  <a:graphicData uri="http://schemas.microsoft.com/office/word/2010/wordprocessingShape">
                    <wps:wsp>
                      <wps:cNvSpPr/>
                      <wps:spPr>
                        <a:xfrm>
                          <a:off x="0" y="0"/>
                          <a:ext cx="3228975" cy="133350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95903" id="Rectangle 2" o:spid="_x0000_s1026" alt="Title: SBCTC Logo" style="position:absolute;margin-left:-37.5pt;margin-top:-29.25pt;width:25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zVK9CAwAA8QYAAA4AAABkcnMvZTJvRG9jLnhtbKxVXU/bMBR9n7T/&#10;YPm95IN0hYqASgoTUgUImHh2Haex5Nie7X5t2n/ftZ0UBGiTpr2k/ri+99zj49Ozi10n0IYZy5Us&#10;cXaUYsQkVTWXqxJ/e7oenWBkHZE1EUqyEu+ZxRfnnz+dbfWU5apVomYGQRJpp1td4tY5PU0SS1vW&#10;EXukNJOw2SjTEQdTs0pqQ7aQvRNJnqZfkq0ytTaKMmthdR438XnI3zSMurumscwhUWLA5sLXhO/S&#10;f5PzMzJdGaJbTnsY5B9QdIRLKHpINSeOoLXh71J1nBplVeOOqOoS1TScstADdJOlb7p5bIlmoRcg&#10;x+oDTfb/paW3m3uDeF3iHCNJOriiByCNyJVgCJYcdwLWHi+rpwot1Ep5xrbaTuHgo743/czC0Le/&#10;a0znf6ExtAss7w8ss51DFBaP8/zkdDLGiMJednx8PE7DPSQvx7Wx7itTHfKDEhtAFNglm4V1UBJC&#10;hxBfbSm4vuZCoFoD43DNRrln7trAH9QIZ31QzyDc/991Fu9mrui6Y9JFsRkmiAOl25ZrC2WmrFsy&#10;4M7c1Bn0A0J3QJY2XEa80DIA9hB980EPP/OTWZqe5pejapxWoyKdXI1mp8VkNEmvJkVanGRVVv3y&#10;iLNiurZsoSgRc80HcWbFO/Afaqp/JlFWQZ5oQ8IjiPwBoMDjABEo9Qx5rNZQrwGIg7EzzNHWDxtg&#10;uF+H4MNGf9Dz76OE9F+p/DxW8iuJl0wUSRi5vWAx+oE1ID+QRR5uKTx8VgkT0RJKgfx4gbYlNYvL&#10;oJiDZg4nQjtCQsIXtH3uPoE3lfe5I8rYXTjKgm8cgKV/AtaTOZwIlZV0h8Mdl8p8lEBAV33lGD+Q&#10;FKnxLC1VvYfHCWIOoraaXnN4Dwti3T0xYFOgdLBedwefRqhtiVU/wqhV5sdH6z4eBAS7GG3B9kps&#10;v6+JYRiJGwm+cpoVhffJMCnGk9y/ptc7y9c7ct1VCkQF4gd0YejjnRiGjVHdMzj0zFeFLSIp1C4x&#10;dWaYVC7aMXg8ZbNZCANv1MQt5KOmw/P17/1p90yM7k3BgXJv1WCRZPrGG2Js1OJs7VTDg3G88Nrz&#10;Db4ahNP/B3jjfj0PUS//VOe/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OlGK2zh&#10;AAAACwEAAA8AAABkcnMvZG93bnJldi54bWxMj0tPwzAQhO9I/Adrkbig1ikhtIQ4Fa/c4NAH4urG&#10;SxwRr0PstoFfz3KC24z20+xMsRxdJw44hNaTgtk0AYFUe9NSo2C7qSYLECFqMrrzhAq+MMCyPD0p&#10;dG78kVZ4WMdGcAiFXCuwMfa5lKG26HSY+h6Jb+9+cDqyHRppBn3kcNfJyyS5lk63xB+s7vHBYv2x&#10;3jsFrqLXVXRv1efjxc3T9/b+5Tm1Rqnzs/HuFkTEMf7B8Fufq0PJnXZ+TyaITsFknvGWyCJbZCCY&#10;uEpTFjtGs1kGsizk/w3lDwAAAP//AwBQSwMECgAAAAAAAAAhAKA249QX3AAAF9wAABUAAABkcnMv&#10;bWVkaWEvaW1hZ2UxLmpwZWf/2P/gABBKRklGAAEBAQDcANwAAP/bAEMAAgEBAQEBAgEBAQICAgIC&#10;BAMCAgICBQQEAwQGBQYGBgUGBgYHCQgGBwkHBgYICwgJCgoKCgoGCAsMCwoMCQoKCv/bAEMBAgIC&#10;AgICBQMDBQoHBgcKCgoKCgoKCgoKCgoKCgoKCgoKCgoKCgoKCgoKCgoKCgoKCgoKCgoKCgoKCgoK&#10;CgoKCv/AABEIAUEDC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ooooAKKKKAOa+M3iOTwf8IfF&#10;Xi2GXy20vw5fXayBtu0x27vnORjp1yPqKs/DHWV8RfDbw94gWcSi+0O0uBIrZD74VbOe+c1wn7eO&#10;rv4f/Yd+MuvRvtax+FPiK4Vt2MbNMuGz29PUUz9gXxEfFv7C3wY8TvIWfUPhT4enkZmJO9tNty2S&#10;Sec57muj2f8AsvtP71vwMfaf7R7Pyv8AjY9aooornNgooooAKKKKACiiigAooooAKKKKACiiigAo&#10;oooAKKKKACiiigAooooAKKKKACiiigAooooAKKKKACiiigAooooAKKKKACiiigAooooAKKKKACii&#10;igAooooAKKKKACiiigAooooAKKKKACiiigAooooAKKKKACiiigAooooAKKKKACiiigAooooAKKKK&#10;ACiiigAooooAKKKKACiiigAooooAKKKKACiiigAooooAKKKKACiiigAooooAKKKKAPnX/grj4gk8&#10;Nf8ABMz436jHKUMnw71C03BscTx+QR17iTH49+lH/BJHXbfxF/wTQ+B9/a3HmrH8OdOtS3PDQRCF&#10;hz6NGR+HeuL/AOC9OsyaF/wSU+MN7HKUMmnaZb7h6TavZREfiHxVH/g3716TX/8Agkn8J5Zj+8tY&#10;9YtW6dI9ZvVX/wAc2163s/8AhD9p/wBPLf8Akp5ftP8Ahb9n/wBO7/8Ak1j7MoooryT1AooooAKK&#10;KKACiiigAooooAKKKKACiiigAooooAKKKKACiiigAooooAKKKKACiiigAooooAKKKKACiiigAooo&#10;oAKKKKACiiigAooooAKKKKACiiigAooooAKKKKACiiigAooooAKKKKACiiigAooooAKKKKACiiig&#10;AooooAKKKKACiiigAooooAKKKKACiiigAooooAKKKKACiiigAooooAKKKKACiiigAooooAKKKKAC&#10;iisnx34n/wCEK8G6p4waya4j0uyku5oYyAzRxje4Ge+0HHvTinKVkRUqRo03OWiSbfojWoqnoGu6&#10;T4n0S08R6Ferc2d9bpPazx9HRhkH247HkVcpbaMcZRnFSi7p7MKKKKCj4O/4OR9bfSv+CVHiyxV8&#10;f2l4j0W2Yf3sXsc2P/IWfwqD/g2u8T22v/8ABLHw3pVuW3aH4o1qymz/AHmu2uf/AEG4WuR/4OmN&#10;ZOm/8E4dDsVfH9ofFfTLdh64sdQl/wDaVZv/AAan6vLef8E//GWlStn7H8XL7y/ZX0zTTj8wx/Gv&#10;pPZ/8Yu5f9PL/hY+b9p/xlHL/wBO7fjc/Tiiiivmz6QKKKKACiiigAooooAKKKKACiiigAooooAK&#10;KKKACiiigAooooAKKKKACiiigAooooAKKKKACiiigAooooAKKKKACiiigAooooAKKKKACiiigAoo&#10;ooAKKKKACiiigAooooAKKKKACiiigAooooAKKKKACiiigAooooAKKKKACiiigAooooAKKKKACiii&#10;gAooooAKKKKACiiigAooooAKKKKACiiigAoooJwM0AFFea6V+0Dp2h/HqT9nL4oLDpeuatDNqPgO&#10;8bMdv4ksUAaaKEsT/pdruCzQ5JaMx3C4WR44fSqqUZRtfrqTGUZbBRRRUlBWH8TtKl134beIdEgX&#10;L3mh3cCD1Lwuo/nW5RVRlyyTRnWpxrUpU3s01958ifsC/tAjRdT/AOFI+K74LaXsjSaDNLIf3U55&#10;a354Afll6fPkclxj67r8tZvt2g60wglkt7mzujskjYq0ciNwQR0II619/fss/Hi2+Ofw5jvb6VV1&#10;zTdsGtQqAMvj5ZgB/C4GegwwYdACfbzjB8svbw2e/r3+f5+p+W+HPEjr0f7JxL9+HwX6xW8fWPT+&#10;7/hPTKKKK8I/Vj8p/wDg7C1cw/smfDTQNw/0n4jPcY/652E6/wDtX/PbP/4NMfGKX37Ovxa+H4C7&#10;tL8bWeoN64urPyx36f6Iew78ntzX/B3BrZh8LfArw6G4utQ8RXLLj/nlHpyg9P8Apse/59sr/g0Z&#10;vpF1H4+aYXO14fDMoXPQhtVGf/Hh+lfZKn/xiDfnf/yex8a6n/GYKPlb/wAkuftFRRRXxp9kFFFF&#10;ABRRRQAUUUUAFFFFABRRRQAUUUUAFFFFABRRRQAUUUUAFFFFABRRRQAUUUUAFFFFABRRRQAUUUUA&#10;FFFFABRRRQAUUUUAFFFFABRRRQAUUUUAFFFFABRRRQAUUUUAFFFFABRRRQAUUUUAFFFFABRRRQAU&#10;UUUAFFFFABRRRQAUUUUAFFFFABRRRQAUUUUAFFFFABRRRQAUUUUAFFFFABRRRQAUUUUAeSftqfsl&#10;+Gv2yPgjc/DLUvEd54d1ywvItX8EeMdLYreeHNat8ta38JBVsoxIZQylo3dQylgw8A/4Jrf8FOfE&#10;Xxb8f61+wl+29p9r4U/aE8C3ElpqFptENr4qhjQOL604Vd7R4laJQFaNlmi/dsyQ/bVfnj/wXg/4&#10;Js+J/wBofwFp/wC2p+zCNQ0/4xfCuNbyym0NmS71SxgfztkRTD/aYHzNCVO4/vEAZnQr6WBlQr/7&#10;NXdk/hl/LL/J7NfM83HRr0P9poK7XxR/mj/8kt19x+hwORmivzt/4Iqf8FsPDP7c3h6z/Z6/aE1S&#10;z0n4vabbFYZDtig8VQxrkzwjgJcqoJkgHBCmRPl3pF+iQORkVzYvCV8FXdKqrNfj5ryOrC4qhjaC&#10;q0ndP8PJ+YUUUVzHQfmp8cLOHT/jR4usrePZHH4mvljX+6v2h8D8qt/AT4xat8EfiNZ+MbHfJan9&#10;zqlorf8AHxbsRuX/AHhwy+4HbNbH7YelQ6N+0l4otLf7r3UM/wDwKW3jkb9WNeZ193SjDEYSKkrp&#10;xX5H8p46piMrz+rKjK06dSVmu8ZP+rdj9SPD+vaT4p0O08R6DercWd9brNazp0dGGQf/AK3arlfI&#10;n7A37QI0XUv+FJeK77baXkjSaDLI3EU55aD2D8svT58jkuK+uxXx2MwssJXdN/J90f0hw7nlDiDK&#10;4Yqno9pL+WS3Xp1Xk0fiH/wdsar5vxU+Cuib/wDj38P6zPt9PMntVz/5C/SsH/g028bvp37TvxU+&#10;HPnYXVfAdvqTR5HzG1vUiB9ePth/P6Vi/wDB1xrv2n9uTwF4bD5Fn8KYLjb6GXUr9fz/AHI/Ssf/&#10;AINXLgw/8FFfE8YP+u+EOpJ9f+Jlpbf0r7aNP/jErP8Alb/8mufNyqf8ZhzL+ZL/AMlsf0GUUCiv&#10;z8/QAooooAKKKKACigkDqa8p+Pn7c37Hv7Lt0um/tAftI+EfC19JF5sel6lrEYvHj5+cW6kyleMZ&#10;C4J461dOnUqS5YJt9lqTOpCnHmm0l3eh6tRXyr4d/wCC3X/BKrxRqa6Tpn7Z3hqOVzhW1G0vLOMf&#10;WSeBEH4tX0l4D+IngD4peF7Xxv8ADLxxpHiLRb5d9nq2h6lFd2065xlJYmZWGfQ1dXD4ih/Eg4+q&#10;a/Mzp4jD1v4c1L0af5GxRRWX4x8b+DPh54bu/GPj/wAW6boekWERlvtU1i+jtre3QdWeSQhVHuSB&#10;WKu9Ebbas1KK+V/EP/Bbf/glX4Y1VtG1L9s/wzJMpwX0+2vLuL8JYIXjP4NXsHwC/bD/AGWf2pbW&#10;a6/Z4+Pvhbxc1qqtd2ui6vHJcW6noZIciSMHnG5RnB9DXRUwuKpx5p05Jd2mkYU8VhakuWE032TT&#10;Z6RRRWb4y8Z+Evh34U1Dx1488SWOj6LpNo91qmq6lcrDb2kCDLySOxCooHJJOAK50m3ZG97as0qK&#10;8T0D/gpN/wAE+vFWu2Xhjw3+2r8L77UdSu47XT7G18bWTy3E0jBEjRRJlmZiAAOSTXtmc9K0qU6l&#10;P44teqsZ06lOprCSfo7hRRXK/GD46fBj9nzwrH44+OnxV8P+D9HlvEtIdU8SatFZwPcMrMsSvKyg&#10;uVR2CjkhGPQGpjGUpWirsuUoxjduyOqoryf4X/t2/sW/G3xpa/Dn4P8A7VfgDxPr98sjWei6F4qt&#10;bq6nWNDI5WONyzbUVmOBwAT2rY+NP7V37Mv7OF1p9j8f/j74R8FzatHI+mReJtfgsmuljKhzGJWX&#10;cFLLnHTcPWr9jWU+Rxd+1nf7iPbUXDnUlbvdW+89Aorz34LftZ/swftHX99pfwC/aC8HeMrrS4kl&#10;1G38M+Ire8kto3JCs6xOSoJBAJ4zXoVRKE6cuWSs/MqM41I80XdeQUUV5T8Uv26v2L/gh4zuPh18&#10;Yf2qvh/4Y1+zjje60XXPFdra3UKugdC0cjhl3KQwyOQQehFOFOpUlaCbflqE6lOnG82kvPQ9Worl&#10;fg/8c/g1+0F4Vk8c/Az4paD4v0aK8e0k1Tw7qkV5brOqqzRF42KhwroSucgMPWuD8Yf8FFP2C/h7&#10;4q1DwN46/bG+G2j61pN5JaappepeMbOG4tJ0ba8UiNIGRlIIIIyDTjRrSk4qLbXSzJlWoxipOSSe&#10;zuj2aisP4a/E74dfGTwTY/En4TeONL8SeH9SEh0/WtFvkubW5CSNG+yRCVba6OpweCpHUVuVElKL&#10;sy1JSV0FFeX/ABc/bZ/Y/wDgF4s/4QT43ftOeBfCWtG1S5/snxF4mtrS48lyQsmyRw20lWwcYODX&#10;SfB347fBf9oXwtL44+BXxV8P+MNHgvns5tU8OarFeW6XCqjtEXiYqHCyIxXOQHU9xVujVjDncXbv&#10;bT7yFVpynyKSv2vr9x1lFeIav/wUu/4J6aBq11oWufts/C+0vbG4e3vLW48bWSSQyoxV0ZTJlWDA&#10;gg8givX/AAp4s8MeOvDGneNfBfiCz1bR9YsYrzStU0+4Wa3u7eVA8csbqSroykMGBIIIIonRrU1e&#10;cWvVNBCtSqNqMk7dmaFFFeb/ABl/bF/ZR/Z28Q23hL49ftG+C/BuqXlmLu00/wASeI7ezmmty7IJ&#10;VSVwSm5HXcOMqR2qYQnUlaKbfkVKcKcbydl5npFFcT8F/wBpH9n/APaN06+1j4BfGjwz4ytdNnWH&#10;ULjwzrUN6ltIy7lRzEzBSRyAeorlfH3/AAUE/YZ+FXjG/wDh78S/2uvh1oOu6XN5WpaPq3i60t7m&#10;1k2htskbyBlOCDgjoatUa0pOKi7rpZ3JlWoxipOSs+t1Y9gorgY/2p/2a5fgo37SUXx48Jt8P42x&#10;J40XXoP7LU/aBbYNzu8v/XkRdfvnb14rhf8Ah6L/AME4P+j6fhT/AOF1Y/8AxynHD4iV+WDdtNnu&#10;TLEUI25ppX13Wx7xRXg//D0T/gnB/wBH0/Cn/wALqx/+OUf8PRP+CcH/AEfT8Kf/AAurH/45VfVc&#10;V/z7l9zJ+tYX+eP3o94orw7Tf+CmX/BPDWdRt9H0n9tz4W3N1dTpDa28HjayZ5ZGIVUUCTJJJAAH&#10;Umtn4n/t3fsWfBTxrdfDj4v/ALVfgDwx4gsVja80XXfFVra3UAkjWRC0cjhgGRlYZHIYGp+rYjmt&#10;yO/oyvrGH5ebnVvVHrFFcD8FP2p/2a/2kZNSi/Z++PHhPxo2jiE6qvhnXoL02gl3+WZPKZtm7y3x&#10;nrsbHSu+rOUZU5cslZ+ZpGUakeaLuvIKKwfiZ8Uvhv8ABfwVefEn4ueO9J8M+H9O8v7frWuX8dra&#10;2++RY03ySEKu53VRk8lgOprym2/4Kef8E6Ly4js7T9uL4VyzTSBIoo/HFkzOxOAoAk5JPaqhRrVI&#10;3hFteSbJnWo05WnJJ+bSPdKKKKzNAooooAKKKKACiiigAooooAKKKKACiiigAooooAKKKKACiiig&#10;AooooAKKKKACiiigAooooAKKKKACiiigAooooAKKKKACiiigAoYZXBFFFAH4E/8ABfr/AIJpeI/2&#10;LvjxZ/t5fsxwXmk+FfEWupd3z6LI0T+GNf3+assbJgxRTOPMjYHCShlG0GIH7c/4Il/8FtvD37cO&#10;g2P7N/7R2sWum/GGwt3FndeWsNv4st403GaEDCpdKgZpYAAGCmWMbd6Q/eXxr+DXw6/aE+FOvfBb&#10;4t+HIdW8O+JNNkstUsJhw8bDhlPVHVsOjj5kdVYEEA1/Ll+3v+xn8ZP+CYf7Xlz8MrnXr6BtNvI9&#10;Y8A+MNPke3ku7MSlra7idCDFPGybW2nKSxttJG1j9ll8qGfYP6piHapBe7Lrb9bdV1Wu+p8bmEcR&#10;kOM+uYdXpTfvR6J/pfo+j02dj+rWivzb/wCCJP8AwW60L9s/RdP/AGZP2ldXt9P+LVhalNP1KQrH&#10;B4rijXPmIOAl2qAtJEOHCtImBuSP9JAcjNfL4zB18DXdKqrNfc/NeR9Rg8ZQx1BVaLun+Hk/M+F/&#10;2/dBGj/tCz6iB/yFdJtbrr6BoP8A2jXidfRX/BSLSZ4filoWvN/qrnQPs6/70c8jH9JVr51r67L5&#10;c2Bpvy/LQ/mni+j7HibFRtb32/8AwKz/ABvcktLu6sLqO+sbmSGaGRZIZomKsjA5DAjkEHkGv0E/&#10;ZZ+O9t8c/hzHfXsqrrmmbbfWoRgZfHyzADosgBPQYYOo4XJ/Peuy+A3xh1f4I/Eaz8Z6eGkt/wDU&#10;6paA/wDHxbsRuX/eGAynsyjPGQc8ywf1yjp8S2/y+Z1cG8SS4fzROb/czsprt2l6x/FXW9j8/wD/&#10;AIOgdWXUv+Cl1vZrKG/s/wCG+lQMA33SZ7uXHt/rM/jXJ/8ABuL4ul8N/wDBVvwXo0blV8QaFrdh&#10;J7hdPmusdPW2B7dPwOL/AMHAvj7SfiH/AMFTvHmraBqS3dhDpOgx2c8bZVo20i0m49OZTkcEHIPO&#10;ao/8EDNRtdL/AOCt/wAH7m8uY4Va81eFWkYKC8mjX0arz3LMFA7kgV7UafLw3yv/AJ9t/wDktz9G&#10;9tGpxKqkHdOotelr2P6dqKB0or8xP1AKKKKACgn1NFeL/wDBRL9pr/hjr9ib4kftG28qrf8Ah3w3&#10;J/YZkt/NT+0p2W2sg6ZGY/tU0O7kfLuNaU6cq1SNOO7aS9WRUqRo03OWyTb9EfnR/wAF0v8Agup4&#10;r+EnizVP2MP2KvF32LXtPZrbx146sHBl06bo1hZv0SZeksw+aNsou11Yr+Kd1deI/GfiCW/vbi+1&#10;bVNSumkmmld57i6mdsszE5Z3YnJJySTWn4X8OfED45fFPT/CWiR3eueKfGGvRWtqssxknv7+6mCL&#10;uZjlneRxlieS2TX9O/8AwTQ/4JZ/s/8A/BOr4T2OleF/Dljqnjy7sVHizxzcWoa6vZmCs8ULMC0F&#10;sGACxLgEIrPufLH9CrVsDwzg4wjHmm/k33bfRdv+HZ+d0qOO4oxkpylywj80uyS6vu/+Aj+ZTxd8&#10;BPjp8P8ASI/EHjz4LeLNE0+YZhvtX8OXVtC446PJGFPUd+9fop/wak69rcP7ePjjwvDrN0um3Hwj&#10;vLq409bhhBLPHqmmJHK0edrOiyyqrEZUSOAQGOf30ltoZ4mhnjV0YYZWXII9K8X+Fn/BPP8AZO+B&#10;n7TWoftZfBX4W2fhPxRq/hi50PWLfQUW20+9hmure5aZ7ZV2LMHtl+dNm4O+8OdpXxsVxNHG4KpQ&#10;qU7NrRp3Xz2PZw3DEsDjadelUuovVNWdvJr8i9+3N+2b8K/2Cv2cdc/aK+LEvm2+nqINJ0iKYJPq&#10;+oSA+TZxZz8zFSS2DsjR3IIQ1/Mz+3T/AMFEv2mf+Cg3xKk8dfHbxpKdOgndtB8JWErppmjxnjbD&#10;EScuQBulbMj45bAAH2R/wdGftW6x8S/2xdG/ZY0y/mXQ/htocNxfWmAFk1W+jWdpDj7wW1Nqq55U&#10;tLjG45w/+DfT/glL4M/be+IWsftE/tDeHzqHw78EX0dnZ6PKcQ65q21ZTDLj70MMbRvInG8zxDlf&#10;MU9+UYbC5Tlv1+uveauu6T2S83/WiOHOMTi82zP+z8O7RTs+za3b8l27+dj4C8K/B34ueOtHuPEP&#10;gj4WeJNZ0+zGby+0rQ7i4hgHq7xoVX8SKo+D/GPjb4YeL7Hxp4D8TanoGu6RdLPp+qaXdyW11aTK&#10;eHR0IZGB7gg1/YvoXh7Q/C+jWvhzw1pFrp+n2NukFjYWNusMNvEihUjREAVFUAAKAAAMCvhf/gtN&#10;/wAEhvhp+2/8Ftc+L/wp8C21n8Y/D+mveaPqGmwrFJ4hWJATYXO0fvneNNkLthkk2DcIy4JheK6N&#10;euqdanyxel73t66LTuLE8J1aFD2lCpzSWtrWv6a79jiP+CFX/BaXUP22rP8A4Zd/aZ1K1j+J+k2B&#10;m0fWlVYV8T2sa/vCUGFF3Go3OqgB03OFGx8fVf8AwVZ5/wCCa/xy/wCyY6v/AOkz1/Ln8CPjP42/&#10;Z1+M3hj46fDjUDa654U1q31LT5P4WeJwxjcd0cZRl6MrMDwa/pt/4KB/ETQPi9/wSG+J3xZ8KOza&#10;X4o+Cd3q+ms/3jb3On+dHn32uK8/OMsp4HNKVSkrRnJadmmr/J/5no5LmlTH5ZVp1XeUE9e6adr+&#10;ff5H8swZlO5SQRyCO1f0wf8ABC//AIKLN+3r+yLbad4+10XHxE8ACHSfGHmyMZb6PafsuoknOTMi&#10;MHOcmaGU4UMoP80McckriOJGZm4VVGSa+g/+CYP7dfiT/gnv+1zoHxysjcXGgTN/ZvjTS4eTe6VK&#10;y+aAO8kZVZk5GXiUE4Jr6jPMt/tHBtR+OOsf1Xz/ADsfK5DmTy3Gpy+CWkv0fy/K5/VmScZFfzkf&#10;8HBf/BSD/hs79qRvgt8MvEX2j4c/DO4msrCS1uN0Gr6rnbdX3AAdFI8iI5cbY3kRgJ2Ffpv/AMFw&#10;f+CpHhz9lv8AYjsYPgN43t7rxd8YNK8vwXqmmXfzWukyxK02qxleR+6kVImyp8yZXXPlMK/nJSKW&#10;SN5UjZljXMjf3RnGT+JFeDwvlmrxdVeUfyb/AEXzPoOKs091YOk99Zem6X6v5H25/wAG6oz/AMFa&#10;vh0D/wBA7XP/AE0XdfUn/B22oX4ifBHA/wCYLrn/AKOsq+XP+DdT/lLV8Ov+wdrn/pou6+o/+Dtz&#10;/konwR/7Auuf+jrKu7Ef8lVR/wAD/KZw4f8A5JKt/iX5wPzu/wCCdX7bHjX9gD9q/wAOftDeFDNP&#10;Y28v2LxVpEMhUappMrL9otzyAWwqyR7sqssUbEHbiv6rfhz8QfCHxY8B6N8Tvh9rsOqaD4g0uDUN&#10;H1C3zsubaaMPHIMgEZVgcEAjoQDxX8ca29y0DXYgcwo6o0gU7VYgkAn1IU4HfB9K/Z//AINhv+Cj&#10;Xn215/wTu+K2u/vIln1T4ZzXMv3l5ku9OXPp89yg9PtGTworPijLfb0frVNe9HfzX/A/L0K4VzL2&#10;Fb6rUfuy1j69vn+fqfqD+21+1t8Pv2H/ANmXxT+0l8RXjkttAsSdP0z7R5cmqXz/AC21mh2sQ0kh&#10;VSwVti7nI2oxH8o/xx+NfxG/aN+L/iL45/FvX5NT8ReKNUkvtUu5Ccb2PEaAk7IkULGiDhERVGAo&#10;Ffen/Bxf/wAFHJP2p/2kv+GXPhl4iM3gL4Y30kV41tOTDquugGOec/wssALW8ZwcE3DBisor845I&#10;LiFUeeFlWRd0ZZSNy5IyPUZBH4GujhvLfqeF9rNe/P8ABdF+r+XY5+Jsz+uYr2NN+5D8X1fy2Xz7&#10;n9Cn/BrV/wAo3tY/7Kpqf/pFYV+M3/BVH/lJL8c/+yoaz/6VyV+zP/BrV/yje1j/ALKpqf8A6Raf&#10;X4zf8FUf+Ukvxz/7KjrP/pXJXPlP/JQYr+uqOjOP+Sfwvy/I/fb/AIICf8ojPhB/17az/wCnu/r7&#10;Fr46/wCCAn/KIz4Qf9e2s/8Ap7v6+xa+MzL/AJGNb/HL82fa5b/yLqP+CP5I/na/4OfBj/gpjGP+&#10;qc6V/wCjbqvvv/g1eGf+Cc3iQY/5q5qX/pu0yvgX/g59/wCUmMf/AGTnSf8A0bdV99f8Gr3/ACjm&#10;8Sf9lc1L/wBN2mV9XmH/ACS1L/t0+Vy//kq63/b36H4V/tQ/8nL/ABE/7HrV/wD0tlr9af8Ag2L/&#10;AOCkMdzZ3H/BOf4s64fOhNxqXwvuJlHzR/NNeabuz1U77mMYOQbgFgFjWvyW/ah/5OX+In/Y9av/&#10;AOlstYfhPxR4/wDgp8RtK8ceFtQu9D8R+HNSt9Q0u8jG2W1uImWWKVc9eQrDqCPUGvoMZgaeY5eq&#10;Mt7Jp9mlo/8APyPnMHjqmW5i68drtNd03t+q80f2NA55FfgZ/wAHXf8AyfH4B/7JRB/6c7+v1y/4&#10;Jnft1+Ef+ChH7KGg/HbRPs9trSr9g8ZaPAx/4l2qxqvmoAST5bhlljySfLkXJ3BgPyN/4Ou/+T4/&#10;AP8A2SiD/wBOd/XxfDtKpQzr2c1ZpST+4+04jq062RupB3TcWvvPoX/g0wUN8BPi9n/ob9P/APSV&#10;6/Nv/gtiMf8ABVH40Af9DQn/AKSQV+kv/Bpd/wAkE+L3/Y36f/6SvX5tf8Fsv+UqPxo/7GhP/SSC&#10;vey//kpsT/h/+RPCzP8A5JrDev6SPu7w1aXN7/waP6lb2dvJNI10dscalmP/ABW0fYe1fjz/AMIv&#10;4m/6F2+/8A3/AMK/pO/4N2xu/wCCSHw1H/T9rv8A6ebyvtwDAxXmxz55XisRS9nzXqSd72627Pse&#10;nU4f/tbC4er7TltTgrWv0v3Xc/jLu7K8sJvs99aSQyYz5c0ZVsfQ1LZ6NrGoxmbT9KuZ0VtrNDAz&#10;AH04FfoD/wAHN3/KTy6/7EPSP/a1feX/AAakj/jAXxwf+qwXv/pq0uvosRm/sMqjjOS97aX7+dv0&#10;Pm8Pk/t82lgue3LfW3byv+p+H/wA8M+JE+PHgl38P3yqvi7TSSbR+P8ASo/av22/4OVP+Cckvx4+&#10;B8H7anwq8PGbxX8O7Fo/FEFrCTJf6CCXaU4BybVi0nYCJ5iT8iiv1FZdwxmodT0zTta0240fV7GG&#10;6tLqFobq1uIhJHNGwKsjKwIZSCQQeCDg18jiuIquIxlKvCHLyX0ve6drrZH2GE4cpYfB1cPOfMp2&#10;1tazV7Pdn8qf/BLv9uLWv+Cff7Y/hn49RPPJoEjnS/G1hbx72u9HnZPPCrld0kZWOeMblBkgQE7S&#10;wP8AVL4Y8T+HvGnhvT/GPhLWrbUtK1axivNM1CzmEkN1byoHjlRhwysrBgRwQa/mF/4LHf8ABPLU&#10;v+CeX7X2p+DtA0y4HgLxQZNW8AXzI5QWjP8AvLIuxO6W2c+WcsWMZhkbHmgV9W/8Ew/+C6Wnfst/&#10;8E0vH3wZ+JGqLdeNvh/ZH/hUcN02/wDtGO7fZHbkEfMtpO5mbLZMDbFA8sZ9jPMAs1oU8ZhVduy9&#10;U9vuej/4B4+RY95TiKuCxTsldryaWvya1X/BIv8Ag5u/4KExfFr4vaf+wv8ADTW1m0HwLdC+8ZzW&#10;7gpda0yEJb5Gci3idtwz/rZnVhmIGuY/4NtP+Cdkv7Rf7REn7YfxI0TzPBvwv1BDoazKduoeIQFk&#10;hA4wVtlKTtyCJGtuGUuB8GfCP4XfGT9s79o7Sfhl4R+0a7408f8AiIq11eO7tLcTO0k91O4DMEUe&#10;ZNLJg7UV2PQ1/Vh+yD+y/wDD79jT9m/wn+zZ8M42bTPC+lrA13IuJL64YmS4unGTh5ZnkkKg4Xft&#10;XCgAGa1qeS5VHBUX70lq/Lq/nsvL0DKaNTO82ljqy92L0Xn0XyWr8/U9Kooor4M+8CivBNM/4Khf&#10;sB618ZY/2e9K/ah8NzeMpfEJ0KPQUeXzH1ETGH7OG2bC3mDYMNgnoTkV73WlSjVpW54tX7qxnTq0&#10;6t+SSduzuFFeMftEf8FDP2L/ANk3xna/Dv8AaM/aC0Xwnrd9paaja6dqSzGSS1eSSJZRsRhgvDIv&#10;XOUNeq+D/Fvhvx94U0zxz4N1u21PR9Z0+G+0rUrOQPDdW0qCSKVGH3lZGDA9waJUqsIqcotJ7O2j&#10;9AjVpyk4xkm1ur6r1NKivMf2kv2y/wBmL9kC00m//aU+MOl+EYddkmj0iTUxJi5aIIZAuxG+6HTO&#10;cfeFRf8ADbH7LH/DNP8Aw2J/wufSf+FZ/wDQ4Yl+y/8AH79h/ub/APj5/dfd+97c01QruKkouzdk&#10;7OzfZd2DrUVJxcldK7V1ou78j1Oivl2L/gtP/wAEs55Vhj/bS8J7nYKu/wC0KOfUmLAHueK9b+B/&#10;7X37Lf7S09xafAD9oPwf4wuLWPzLuz8P+IILm4gTOA7xIxdFzxkqBmrqYXFUo804SS800RTxWGqS&#10;5YTTfk0z0eiiiuc3CiiigAooooAKKKKACiiigAooooAKKKKACiiigAooooAKKKKACiiigAooooAK&#10;KKKACigkDrRuHrQAUUA56UUAFfLP/BW3/gm/4V/4KQ/sxXfgKFbOy8ceHxJf/D/XrpcC2vNo320j&#10;Abhb3AVY3xnaRHJtYxKp+pqK2oVqmGrRq03Zp3RlWo08RRlSqK6asz+OTW9G+IfwT+JV14f1m21D&#10;w74q8K608FxHvaG602+tpcEBlOUkSROoOQVyDX72/wDBEX/gt9o37Yml6f8Asu/tQa5DY/FaxtSm&#10;k6xNtjh8VxIucjoEvFUZeMcSBWdMfMi+d/8AByL/AMEqj8RfDF1/wUJ+A/h5f7c0GxA+Jml2kPza&#10;hp8ahU1IBeTJboNsuc5gCtlRAd/4g6RrGreH9Wtdf0DVLmxvrG4S4sr2zmaKa3lRgySI6kMrKwBD&#10;AgggEV+iezwfEmWqT0kvvjL/ACf4rzPzj2mM4ZzJxWsH06SX6Nfg/I/qK/4KY21xJaeDL5Im8qOT&#10;UEd+wZhbkD8QrflXyjXkn7Jv/BaFP20fgFoX7M37S1wkPxQ0HVITpviJyFj8S2qwTKzNwAl2P3e5&#10;ekvLrg7lHrdefg8LXwdD2NVWcW/mr3uj8244q0cTxFPEUndTjB+loqLXysFFFBIHWuo+QPyD/wCC&#10;iF8mo/tn+O7lJA23UIItynulrChH4bcVo/8ABLfxReeEP+Cj/wADNWsXZXl+KmiWTFWI+S5vI7d+&#10;nbbK2R3HFcZ+1/qv9s/tU/ES93FseMdQhVvURzvGO/TC1ofsH6/pvhT9uL4M+Kdam8uz034r+Hbq&#10;7kxnZFHqdu7H8FBr3akb4Fx/utfgfq2VXpSoW6cv4WP64hRQOBiivx4/bgooooAK/PH/AIOdPFuv&#10;+HP+CY8uj6PcOlvr/j7SbDVlXo9uonugD7edbQn6gV+h1fIX/Bd34K6j8cP+CWfxS0jQtGt7zUvD&#10;+nW/iKzM7BfIjsLmK4upFJ/iFml0AP4t20ckV3ZXKNPMqMpbcy/M4czjKeW1ox3cZfkz8RP+CCPh&#10;XQ/F/wDwVo+EWm6/CskNve6pfRRtjme30m8nhP1WSNG/4DX9PFfyL/sV/tF3n7JX7WHgD9o+1tJb&#10;iPwl4mt7y+tYWAkuLPdsuYVJ4DPA8qAngFu/Sv6yvhl8SvA/xg+H+j/FL4beJbbWNA1/T473SdSs&#10;5N0dxDIuVYenoQcEEEHBBFfQcXUqixVOp9lxt802/wBUfPcH1qbwdSl9pSv8mkl+TN6g9KKinvbO&#10;3kignuo0kuHKQI7gGRtpbavqdqscDspPQGvkT68/lg/4LD6xqOu/8FPfjZe6rcNLJH46ubdWYniO&#10;ELFGv4Iij8K/cb/g3X8K+HfD3/BJP4catomkw29zrmoa7favNGvzXVwur3dsJH9WENvDH/uxrX5C&#10;/wDBw98D7/4Of8FQ/GWstp7Q6b440+w8RaUxbd5iyQLBO3t/pVvccdhjsRX3p/wa1fto6F4u+BPi&#10;D9iDxZ4hZde8IalNrXhW0uJBibSLllM8cIx/yxujJI+Tk/bVwMK2PvM4jLEcOUp09lyt+lrfg2fB&#10;ZPJYfiStCpu+ZLzfMn+KR+slIwGORS5GM15r+15+0/8AD39jf9nHxZ+0f8TLlRp3hnSnuIrPzNj6&#10;hdH5be0jODh5pikYOCF37mwqkj4WEJVJqEVdvRep93KcacXKTslqz+WP9uXwp4d8B/tr/GLwP4P0&#10;mGw0nRfin4hsNLsbdcR21tDqVxHHEv8Asqiqo9hX7oeCtWv9Z/4NlprzUZzJIn7POoQKzdo4oJok&#10;H4Iij8K/nz8W+KvFvxQ8dap438VahcaprviLVpr7UrqTLS3d3cSmSRz6szuT7k1/Sl+0B8F7v9nT&#10;/ggz4m+BupQLHfeF/wBnmXT9TVWBBvE03/SCCOxl8w/jX6Bnz9nDC05P3udfhZP80fn/AA/epUxV&#10;WPw8r/G7X5M/n9/4Jxxxzf8ABQn4Ewyxqyv8ZPDKsrDIIOq2wINer/8ABar/AIJ73H/BP79sbUtD&#10;8KaQ0PgHxl5ms+BZFU+XBCz/AL6xyR963kbaBknyngZjlzXlX/BN/wD5SHfAb/ss3hf/ANO1tX9G&#10;P/BW39gPS/8AgoZ+yDrXwrsraCPxdo+dW8B6hMwXytRjQ4hZu0cyFoWzwu9XwTGK6MyzL+zs2pOT&#10;9ySal9+j+X5XOfK8t/tLKKyivfjK8fu1Xz/Ox/L54o8feNvGtlo+neLvFV/qVv4e0saZocN7ctIt&#10;jZiWSUQRZPyxiSaRgo4Bc19/ftc/8E7rn9h//ghz4L8b/EjQmtfiF8TPjPo+q+IILiJ0m02yXRtY&#10;+x2Dqx+V0V3lkG1WElw0bbvKU1n/APBBr/gmPrP7Vv7Ytx43+NXgy4h8F/CPUlm8RafqdmVW91iN&#10;z5GmurYB2OhlmQgjbGI2AEoNff3/AAdYLj/gnj4N4/5rNp3/AKadXqcdmUf7UoYOk+qcrfel+r+Q&#10;YHLZf2TXxlZa8rUb/c3+i+Z+bn/Bup/ylq+HX/YO1z/00XdfUf8Awduf8lE+CP8A2Bdc/wDR1lXy&#10;5/wbqf8AKWr4df8AYO1z/wBNF3X1H/wduf8AJRPgj/2Bdc/9HWVZ4j/kqqP+B/lM2w//ACSVb/Ev&#10;zgeMf8EUv2HfDn/BQX9jv9qT4B36wQ64o8Kan4N1KfgWOrQprXkMWwdqOGeGQgE+XM+OcEfBNnff&#10;Fb9nb4t/aNOv9V8J+M/BuuPH51vM1veaXf28hRxuU5R0dWU+4Ir9d/8Ag0WAKftBZHfwp/7mK5z/&#10;AIOc/wDgnM3hDxhZ/wDBQj4V6CRpuvTQ6b8Robdfltr7aEtr4gdFlVRC54AkSM8tMa0p5iqefVsJ&#10;U+GVrevKtPn+fqZ1MtlVyCji6XxQve3bmevy/L0Pzm/YV/Y/+If7en7Unhv9nXwI00cms3nna7rP&#10;2cyrpWnIQ1zeSdB8q8KGZQ8jxx7gXFevf8F0fhZ4G+B//BRzxN8HvhnoUemeH/DPhjw3puj2MbFv&#10;Kt4tFs0UFjlnbAyzMSzMSxJJJr9aP+Dd/wD4JxD9kb9mP/hoT4m6EIvH/wAT7SG6aO4hxLpWjcPb&#10;WvOSrSZ8+QcH5okZcw5P5cf8HFf/AClq+Iv/AGDtD/8ATRaUYXMvrufSpwfuQi16u8bv9F/wQxOW&#10;/UeH1UmvfnJN+Ss7L9X/AMA/Tf8A4Nav+Ub2sf8AZVNT/wDSLT6/Gb/gql/ykl+Of/ZUdZ/9K5K/&#10;Zn/g1q/5Rvax/wBlU1P/ANItPr8iP+C0HgDUfht/wVI+NHh/UlUPdeLm1WPa2QY76GK9Q/8AfM4z&#10;6HI4xiufKpL/AFhxS9fzR0ZvF/6u4WXa34p/5H7p/wDBAJg//BIv4QFf+ffWR/5W7+vsavgv/g24&#10;+LGgfEL/AIJY+FvB2mEi88D+IdY0bVFZhzLJeSagjAdh5V7GOepVq+9Ce1fG5pGUcyrJ/wA0vzZ9&#10;llclLLaLX8kfyR/O1/wc+EH/AIKYx4/6J1pX/o26r77/AODV3/lHN4k/7K5qX/pu0yvy9/4L/fFH&#10;R/ij/wAFVfiVN4d1i3vrLQTp+iRzW44Wa2sYVuYj6tHcmeM+6Edq/V//AINjPBGreFP+CY0Ovaja&#10;NHD4m8fatqVi7LjzYlEFmWHqPMtJF+qmvqs0Xs+GKMZb+7+Vz5XK5e14orSjsub8Gkfgd+1D/wAn&#10;L/ET/setX/8AS2Wv0P8A+CsX/BOiTxL/AME6PgH/AMFJPhhopbUIfg34RsfinDbogE8J0q0jtNSI&#10;ABLIStvIctlDb4VVidj+eH7UP/JzHxE/7HrV/wD0tlr+oT9hbwb4W+Iv/BMP4NeAfHGhW+qaNrXw&#10;H8O2OrabeRh4rq2l0a3SSJ1PVWViCPQ125xjamX08NWj0eq7qyuv662OHJcFTzCpiaE+q08mm7P+&#10;ulz8Df8AgiN/wUduP+Cfn7WVt/wmurSR/Dnxw0Ol+NYWY+XafMfs+o4z1gdm3Hn91JKACduPdv8A&#10;g6yube8/bb+Ht3aTpLFL8Jbd45I2DK6nUr8ggjqCO9fJP/BUj9gbxR/wTt/ay1r4L3ouLnw3eZ1L&#10;wPrE6jN7pkjHYGI4MsTBopOBlo9wAV1z5z8eP2nviR+0Z4Y+Hug/Eu6W8uPh14NXwxpeoMxMs9hH&#10;dTzwLJ/tRrP5II6pEmcnJPfDCUcRjqeYUXo00/O60fqtn/wDgqYuth8vq5dXWqaa8rPVej3Xz7n7&#10;C/8ABpd/yQT4vf8AY36f/wCkr1+bX/BbL/lKj8aP+xoT/wBJIK/SX/g0u/5IJ8Xv+xv0/wD9JXr8&#10;2v8Agtl/ylR+NH/Y0J/6SQV5uX/8lNif8P8A8ielmf8AyTWG9f0kftt/wbtf8okfhr/1/a7/AOni&#10;8r7cr4j/AODdr/lEj8Nf+v7Xf/TxeV9uV8Xmn/Iyrf45fmz7XK/+RbQ/wR/9JR/Oj/wc3f8AKTy6&#10;/wCxD0j/ANrV95f8GpP/ACYJ44/7LBe/+mrS6+Df+Dm7/lJ5df8AYh6R/wC1q+8v+DUn/kwTxx/2&#10;WC9/9NWl19ZmH/JK0/SJ8nl//JWVf+3j9PKKKK+FPuj5V/4LA/8ABPfS/wDgod+yDq3w+0myt18c&#10;eHy2r+AdQkRQy3yId1oXJXbFcJmJsnareVIQxiUV/LzqulanoWqXOh63ps9ne2Vw8F5Z3UJjkglR&#10;irxup5VlYEEHkEYNf2Ydeor+Rv8Abq/5Pc+Mf/ZVPEP/AKcrivuOEcVUlGpQeys15X3PheMMNTjK&#10;nXXxO6fnbY/Xz/g2U/4Jyt8Nfhve/t7/ABV0LZrni61ax8B291CQ1npO797dgHo1w6hVOMiKPIYr&#10;ORX60V88f8Elxj/gmh8Dz/1TfTP/AESK+h6+XzTEVMVmFSc+7XolokfVZXh6eFy+nCC6J+rerYV4&#10;3/wUH/aYT9jv9i74jftHx3CR3vhvwzM2iebamaNtTmK29iroCMxm6mgDcjClj2r2Svx9/wCDrr9q&#10;BdJ+H/w5/Y90S/T7RrGoSeKfEEasyyJbQB7azU4O1kkle6Yg5Ia1Q8dzK8L9dx9Ol0b19Fq/wDNM&#10;V9Sy+pW6paer0X4n4zeHr7x/4E1DRfjPoZvrKW214y6LriqwH9oWhgnbY/eSMzQOe48xD3Ff1t/s&#10;qfHrQP2ov2bvBP7Qnhry1tfF3hu01JoYmJFvM8Y86DJ7xy74z7oa/HH40f8ABN3/AIR3/g2w8F/E&#10;G00Mf8JVpWsQ/EzU2tR57XFnqW2DAPWNRp72EsijgNZnPcj6C/4NZP2o3+If7Kfir9lzXtSZ774d&#10;68LzR4pG+7pl+Xk2IO+26S5ZvT7QtfTZ9KnmWBeIp/8ALqbi/Ta/5HzOQxqZbjlh6j0qwUl69vz/&#10;AAPkn/g6z/5SD+Cx/wBUZ0//ANO2rV7t/wAGyH/BSUa1pU3/AATs+Leu/wCmWEc+o/DO6uG5mtxu&#10;lutOznkx/PcRjB+QzgkCNFrwr/g6zz/w8H8F4/6I1p//AKdtWrzT/gqh+xT4/wD+CY/7Tfgf9qX9&#10;nua60nwz4qSz8R+D9Ss4wq6LrEaxzT2XHG0OfNjUgKYpPLAbynJ7KdHD4zJaGEqO0pxbi/OP/D/d&#10;c46lbEYLOq+Mpq8YSSkvKX/DffY+yP8Ag7e/5EH4H/8AYY17/wBFWNY//OoN/n/of68l/wCC3f7a&#10;ng7/AIKDfsCfs5/tH+GZbe31D+2ta03xZosLbjpuqpb2Rnh65C8LImeTHNGTg5Fetf8AOoN/n/of&#10;65adOpRyvCU5qzVZJ/8AgUjoq1KdbNMZUg7p0G0/LlifFv8AwSg/4JB63/wVL07x1f6P8d7XwX/w&#10;hM2nRslz4ea++2faxckEFZ4tm37P/tZ39scx/txf8EoP24P+CTeraN8cLnxRBc6PDq6LovxA8D6h&#10;PE+n3g+aISgqkltIdpKkFkJXAcnivuL/AING/wDkXvj1/wBfnhv/ANA1Ov0U/wCCpngXwr8RP+Cc&#10;Pxw8PeMdPW5tIPhhrGpRo/AS5s7V7u3k+qTwROP92qxmd4vC53Kg7OneKtZbNK+vz6hg8jweKySO&#10;IV1Us3dN7pu2m3ToeR/8EMv+Ckuuf8FD/wBlu4b4p3dvJ8RPAV5Fpni2W3j8sahFIha01AoAFjaZ&#10;UlR1U48y3kYKiuiD7Yr8G/8Ag088W+KbP9rz4leBbS8mXRdS+G63+oW658t7q2v7eO3Y9typdXIG&#10;ecO2O9fvJXzeeYWng8ynCmrR0aXa6/z28j6PI8VUxmWQqVNZapvvZ2v92/mFFFFeSeuFFFFABRRR&#10;QAUUUUAFFFFABRRRQAUUUUAFFFFABRRRQAUUUUAFFFFABRRRQBzvxU8Af8LQ8Cah4JTxjrnh+S8h&#10;xBrXhvUntLyzkHKyRuvcH+FgysOGUg4r8gf2sP2nP+Cv/wDwTq+KS+A/Hv7RmoarpN0zv4d8RXWi&#10;Wd1a6vbqeSDPC7JKuV3xFtyFhyysrt+0FcP+0R+zp8Jf2pfhdqHwi+M3hiPUtJvkyjcLNZzAEJcQ&#10;PgmOVc5DdOoIZSyn6rhfP8Lk+K5MbQjWoSfvKUYya/vRbW/dbPydmvk+K+HcZnWF58DiJ0K8fhlG&#10;Uop/3ZpPVPo915q6f5A+H/8Ag4O/bw0a1jt9R0fwDqzR/em1Dw9OrSfXyLmNfyAr1XwV/wAHJ/jG&#10;1tfK+I37Kem38/H+kaJ4qktEHr+7lgmJ/wC+xj3r5F/b+/4J6/Fr9g74jf2R4kjk1bwnqUzf8I34&#10;shtysN0vXyZOoinUdUJ5A3LkdPn6v3qjwnwPneEjiKGHhKEtU4uUf/SWrW6p7bNH86YjjPxAyDGz&#10;wuIxM4zi7NTUZf8ApSd0901utbn7C+Cv+Dj39nHUcL8QvgJ400lj/wBAme0vlH4vJAcfhXp/hj/g&#10;u9/wTv14R/2r498QaJv+9/anhW5fy/r9nEv6Zr8K6K4cR4WcK1vgU4f4Zf8AySkejh/F7i+j8bpz&#10;/wAUP/kXE/oh8O/8FLf+Ce/xG0uWO0/an8F/ZpozHNb65fCx8xWBBUpdiMkEcEYxzzX4Df8ABYz9&#10;h74Vfsv/AB5k+J/7LPjvw94l+E3ja7kuNCm8Na1BfRaFdklpdMkaF22heWhLYLR5X5midq5eqXiH&#10;QdP8S6RPo2px7oplxnup7MPcGuXC+GeHyupKpg8RLVfDJJp9tVazv1t8jtxHixiM0hGljcLHR/FF&#10;tNd3Z3urdLq+mp86Wl1dWF3Hf2NzJDNDIskM0TlWjYHIYEcgg8giv0k/4J8/8FDbT4xW1r8GPjTq&#10;kVv4shjWPS9UmYKmsKBgK3YXH6SdRzkH85/E/h3UPCmtTaJqSfPG3yuBxIvZh7H9OlUre5ubO4ju&#10;7O4khmikDxyxsVZGByCCOQQe9fN4rC816dRWktPNM9nFYXC5phU73TV4yXn1Xkz94QcjNI3TOK+P&#10;/wDgnv8A8FDrf4txWnwV+Nuqxw+Ko1EWkaxMwVdXAHCOeguP0k7fNw31+7hY/MY4A5NfP1KcqMuW&#10;R8JisLWwdZ06i1/B+aPxL+P99Hqfx38balFJuW48XalKrA53BrqQ5/Wub0TWL7w9rVnr+mPtubG6&#10;juLdueHRgynj3Apde1Rtb1y91pwd15dyTnP+2xb+tVD0r6KMfdsfpVO9NJLp+h/ZwM45orH+HnjK&#10;w+IngDQ/iDpUZS113R7XULdWJysc0SyKOQD0YdQPoK2K/FWnF2Z+4hRRRQAVDfWNnqdnNp+o2sc9&#10;vPG0c0MqhlkRhgqQeoI4IqaigD+X3/gr5/wTI8df8E6f2jL+00vRLq4+GniS+lufAmvbGaOOFiX/&#10;ALPlck/v4R8vJzIirIMbmVcn9hD/AIK/ftp/8E9bGTwp8G/F9hq3hWaVpW8H+LLV7rT45WILSxbJ&#10;I5YGODkRyKrEksrHBH9N3xo+CPwm/aI+HWofCX43eAdN8TeHNUjC3uk6pb+ZG+DlXU8MjqeVdSGU&#10;8qQRmvyv/aT/AODUT4Y+IvEMuv8A7K/7Sl/4Xs5Vdv8AhHvFmlf2jHHISSFjuYnjdIwMLh0lfuXY&#10;8V9xguIMDi8KqGYL5tXT8+6Z8PjuH8dhcU8Rlz36J2a8l0a/rU8X8af8HYX7WOp+H47LwF+zT4B0&#10;jUtuLi/1K5vb2NjgZKRLJDs7/ed8Z745zf8Agjj+2/8AtQftwf8ABY/wZ43/AGlPixf+IJrfQde/&#10;szTuIbHTlaxlytvbxgRxcBQWA3ttXczEZrd8Nf8ABpv+0reagYfF/wC1X4HsbTP+u03Sry7kxz/A&#10;4hHp/F6+nP3v/wAE1/8AghR+zZ/wTu8Z2nxpt/G2u+NPiDb6fLarr2obbSztxKCsht7SMnZuQ7T5&#10;skx6kbc8Ti8Vw7hsHUhhkueSaVk29V3ey+ZWFwvEmJxlOeKbUItN3aSdnfaO79UZ/wDwXn/4Jlap&#10;+3x+zfa+NvhHpazfEj4eefd6FarGN+s2bgG40/P/AD0OxZIs5G9CmF85mH87fgPx78U/2f8A4nWf&#10;jvwB4i1bwr4s8N6gzWt7as1vdWNwhKspBwQfvKyMMEFlYEEiv7FCMjFfF/8AwUN/4Iafseft+6td&#10;/Eu/t7zwP4/uIWEni7w3FHtvpNoCNe2zDZc7cD5lMcpGAZMBQOHJM+hg6f1bEq8Oj3tfdNdV/Wp3&#10;Z5kNTG1FicM7VFv0vbZp9Gv6sfmr8OP+Dqn9tzwx4P8A7C+IHwb+H/ifU4bVY7fXGt7qzeSQBQZZ&#10;4opfLcnDEiMQrluAAMH5B/bt/wCCmn7Wf/BRLxHZ6r+0J4xtl0vS23aP4V0G1a10yxcrtaRYi7s8&#10;h5/eSu7gMVUqvyj7k8S/8Gmv7R1pqyw+Dv2r/BN9YlvmuNS0i7tJhz2jTzlPH+2P617p+yj/AMGr&#10;vwF+HniWHxZ+1b8btQ8frbTRyQeG9E086XYybTlkuJPMkmmQ8cRmEjB5OcD2o47hnBS9tSS5vJO/&#10;yvovwPFngeKMdFUKzfL1u1b521f4nyR/wb2/8EuvE/7UP7QGl/ta/FTw3JD8NvAOprd6e15Aduva&#10;vE26GGPPDxQyBZJG5Usix4O9yn7L/wDBVgY/4JrfHID/AKJjq/8A6TPXtngvwT4R+HHhTTvAngDw&#10;1Y6Louk2iWumaTplqkNvawoMLGiIAqqB2Arkf2svgbL+01+zN47/AGe4fEq6K3jPwveaQurNZ/aB&#10;aGeIp5vl7037c527lz6ivlcZmkswzKFeppGLVl2Sd/v7n1WDyuGX5dKhT1k07vu2rfJdj+XH/gm/&#10;/wApDvgN/wBlm8L/APp2tq/rQI3DBr8jP2a/+DXrWv2ff2ifAPx8l/bVtdVTwT400vX20tfh80Jv&#10;BZ3cVx5Pmfb28vf5e3dtbbnODjFfrmOnSuziTH4XHVqcqEuZJO+jXXzSOPhvL8Xl+HqRrx5W2mtU&#10;+nk2Yvg74c+A/h7Lq03gbwhp+ktr2sTatrTWFqsf22+lCiS5kwPnkYIuWPJ2ivzk/wCDrL/lHl4N&#10;/wCyz6d/6adXr9Na+YP+Csf/AATpu/8Agpt+zrovwGsvi5H4MbSfGtvr51SXQzqAlEVpeW/k+WJo&#10;sZ+1bt2442Ywc5Hl5ZiKdDMKdWq7JPV7nqZph6mIy6pSpK7a0Wi/4B+Iv/Bup/ylq+HX/YO1z/00&#10;XdfUf/B25/yUT4I/9gXXP/R1lX0B/wAE4/8Ag3k1b9gX9rrw3+1HdftZW/ipNAt7+I6JH4JazM/2&#10;izlt8+abyTbt83d9w5244zkeqf8ABXf/AII76h/wVK8SeB9esv2gYfBP/CG2N/btFL4YOofa/tDw&#10;tuyLmHZt8nGMNnd2xz9HWzXL5cQU8Sp+4o2bs97S6Wv1XQ+co5TmEeHauFcPfck0rra8et7dH1Pk&#10;b/g0V+5+0F9fCn/uYr9gviB8PPA3xX8HX3w9+JfhLT9d0PVIhFqGk6parNb3CBgwDowIOGAI9CAe&#10;1fIn/BH/AP4JH3//AASwHxEW++PUPjf/AITr+ydvk+Gjp32L7F9s65uJvM3/AGv/AGduzvnj7Urw&#10;c5xVLFZpOtRldO1nqtopdbPdHvZLha2FyunRrRtJXutHu2+l1sxqIsY2ouAOAB2r+aj/AIOK/wDl&#10;LV8Rf+wdof8A6aLSv6Wa/Mn/AIKN/wDBvLq37ff7XXiT9qO1/ayt/Cqa/b2EQ0STwS14YPs9nFb5&#10;80Xke7d5W77gxuxzjNdPDuMw2BxzqV5WXK1s3rddkzn4hweJx2AVOhG75k7XS017tGp/wa1f8o3t&#10;Y/7Kpqf/AKRafXy//wAHSH7DHifR/ifoP7evgfw602hazpsGh+OJrWEn7Ffwkra3Ux3E7ZoSsAba&#10;FVrVFJ3SoD+ln/BKr/gn5df8E1/2a739n28+K0fjBrrxZdaz/a0eimwCiaG3i8ryzNLnHkZ3bud3&#10;QY5+gPHfgTwb8T/Bup/Dz4h+GbPWdD1qzktNV0rUbcSwXUDjDRup4IIo/tSOFzueKpe9Ft+V0/6+&#10;8P7LeKyOGEre7JJedmvT+rH8qv7BX/BR79pv/gnN4/vvG/7PuvWLWusQpFr3hvXLdp9O1NU3eW0s&#10;aOjB0LMVkR1YbmGSrMp+xPjX/wAHTn7ZnxB8ByeE/hZ8IvB3gnUruzaG78RQNPfXETMuDJbLIyxx&#10;MDyPMWXHuea+jP2qf+DVH4S+M/Flx4q/ZL+P114Ls7kySHwv4l05tSt4ZCxKpBcrIkscQGFxIsz9&#10;y56V474R/wCDTT9om81IxePf2s/Bem2f8M+kaLd30h5/55yeQBx/t19JUx3DOMkq9W3N5p3+aWj/&#10;ABPmaeA4owUHQo35fJxt8r6r8D8v/AfgT4o/tD/FnTvAPgjSdQ8SeLvFusLBZ26uZLi+u5n5ZmY9&#10;SSWZ2OANzMQATX9X37Ef7NOk/sefsneA/wBmnSbmO4/4RPw/Fa311Du8u5vWJlup13chZLiSVwD0&#10;DAdq8j/4J0f8Edv2Tv8AgnJE3if4eWN54j8cXVoINQ8beItjXCoVUSRW0aAJaxMwJwN0hDbXkcAY&#10;+sDntXz+fZzDMpRp0l7kdfV97dl0PochyWWWxlUrO85fgu3q+p/ID+1D/wAnMfET/setX/8AS2Wv&#10;6l/+CcP/ACjy+A3/AGRjwv8A+mm2r83Pij/wao658Svib4j+Iq/txWtmuva9eaiLM/DtpPI8+Z5d&#10;m77eN23djOBnHQV+qn7Nfwjk+AH7OngH4Dy68uqt4J8FaVoDaott5IvDZ2kVv5wj3Ns3+Xu27mxn&#10;GTjNdGf5lg8bhKUKM7uO+jXTzSOXh/LcdgcZVnWhZS21T6+TZ88/8Fnv+Cc+nf8ABQ39ky90Hwzp&#10;kP8AwsLwiJNV8B3jYVpJgo86xZj/AAXCKE5IAlWFycIQf5idR07UNI1CfSdWsZrW6tZmhuba4jKS&#10;RSKcMjKeVYEEEHkEV/ZkRkYr8xP+ChP/AAbc+B/2xv2ndY/aL+Fv7QEPw9/4SZEuPEGit4S+3xz6&#10;llhLdRstzD5fmjYzKQxMnmPu+far4ezqlgoyoYiVobp6uz6rS+j39fUOIskqY6Ua+HjeezWiuuj1&#10;srr8vQ43/g0u/wCSCfF7/sb9P/8ASV6/Nr/gtl/ylR+NH/Y0J/6SQV+6v/BI7/glzff8EuvAPjDw&#10;Pe/GuLxsfFWsW98tzF4fOn/ZvKiMezaZ5t+c5zkY9DXzV+29/wAG2OsftiftWeNf2mbf9sO28Pp4&#10;v1RbxdGfwI10bXEUce3zRepv+5nO1evSt8HmuAp55XxEp2hJWTs9fh6Wv0McdlOYVsjoYeELzi9V&#10;daaPre3Xue7f8G7X/KJH4a/9f2u/+ni8r7crw3/gnL+x3cfsEfsieGf2Wbv4gJ4ok8PT38h1yPSz&#10;Zi4+03k1zjyjJJt2+bt++c7c8ZwPcq+Yx9SFbHVakHdOTa9Gz6jA06lHA0qc1ZqMU/VJJn86P/Bz&#10;d/yk8uv+xD0j/wBrV95f8GpP/Jgnjj/ssF7/AOmrS63P+Cn/APwQM1T/AIKMftSS/tGWn7Utv4RS&#10;TQLPTf7Ik8GtfEeRv/eeaLuLrv6beMdTXvv/AASa/wCCct5/wTI+AGu/A29+LsfjNtY8ZTa6NTi0&#10;M6eIhJaWtv5PlmaXdj7Nu3bh9/GOMn6HGZlgqvD8MNGd5pRurPpvra34nz2Dy3HUuIKmJlD3HzWd&#10;118r3/A+o6KKK+TPqwr+Rv8Abq/5Pd+Mn/ZVPEP/AKcriv65K/IP48f8Gs+t/Gr45eNPjHH+23a6&#10;avizxZqOsrp7fD1pTai6uZJ/K3/b137d+3dtXOM4HSvpOG8fhMDWqSry5U0raN9fJM+Z4ly/GZhR&#10;pxw8eZpu+qXTzaPvb/gkv/yjQ+B//ZN9N/8ARIr6Grzn9kX4ES/sv/syeBf2dpvE6603g3w1a6U2&#10;rrZ/Zxd+UgXzPL3vszjO3c2PU16NXg4mUamInKOzba+8+gw8ZU8PCMt0kn9wV/Ml/wAFDPFnxT/4&#10;Krf8FbfFPhP4AaY3iO81DXpPDfgOxhvFWKWy0+N1MqPKVWON/JuLokkAeaxr+k34reHfFni/4Z+I&#10;fCngLxh/wj2uanod3aaPr32Uzf2bdSQskVz5YdC/luVfbuXO3GR1r4D/AOCXv/BALS/+CeH7Th/a&#10;U8WftBWfj66tfD93Y6LZ/wDCHmxawup2jVrtZDdTZbyBPDt2jInbnsfYyXGYXL41a8379rRVnq/6&#10;t17nj51gsVmMqNCK/d815u6Vkvx79H0Pzvu/+CJH/Bdi/wBCk8L33h/WJtMktfs0mnTfFqzaB4du&#10;3yjGbzaU28bcYxxXOf8ABFb4v+Lv2B/+CtWlfCn4r27aQ2satefD/wAYWM0m4W91JOI4lypKnbfQ&#10;wLv5XaWIODmv6Tz0r8xv28/+DdX/AIa+/bB179rT4dftVr4CuNeuLO8l0tPB7XjW99DDHG1xHMt3&#10;EQWMSyfdyHLHPIx6OFz+njIVKGN5YxlF6pPf8fX5Hn4rIKmEqU8Rguac4yV05Lb529PmfG//AAdZ&#10;/wDKQjwX/wBka0//ANO2rV+u37U/7F3gH9vj9gaP9nXxyI4JtQ8L2Vx4d1hod7aTqkdsDb3S98Bi&#10;VdQQXjeRMjdmvnX/AIKg/wDBCrxZ/wAFKvjR4X+NmrftU2Phi+0PwBZ+HtQt4/BLXSXk8NzdTvcp&#10;/pieUrtckCM7iu377Z4/QPwfoZ8MeEtL8MNc+cdN06G1M2zb5nlxqu7GTjOM4ycV5+MzCl9RwsaM&#10;/fp3vvo9Lbo9DB4CrHG4uVeHuVLW21VnfZ6b9T+Qf4v+Avir8BvG/iD9nX4oWt5pmoeG9ekh1bRZ&#10;ZD5aXkWY/NUdGDKcrIOHQqQSMV+t3/OoN/n/AKH+vpv/AIKs/wDBB/wJ/wAFHfi/o/xz8IfF6H4f&#10;+JI9NNj4kuv+Eb+3prEabfs8jKJ4dksa70LktuTy148sZ6sf8EkL8/8ABHn/AIdUf8L5h8//AKHj&#10;/hGzs/5GD+2P+PT7Rnp+5/1v+3/s16+LzzBYyhhpN2lGpGUlZ6JXu9tflqeNhcix2DxGJileMqc4&#10;xd1q3ay30+dkfm//AMG53/BQT9kL9hrQfi/H+1N8YofCreIrjRJNGWTR727a6W3S/wDNwLWGXG3z&#10;Y+DgndxnBx2n/BZ//gv18G/2mfgDqX7Jv7G9rq15YeJJIl8VeMtSs3s0azRxIbW2hfEpMjKgeRwg&#10;CBkCv5m5Nr/iEa13+L9vW0x/2TV//ljXvn7Kn/BsJ+xb8FdasfGHx28ca98UtSsZvM/s++t49O0i&#10;Y4+Uvaxs8r4PO1pyjcBlIyCYjFcOfXnjXOU56OyTtdJJbpdurHh8LxJ9RWCUIwjZpybTdm3fZvv2&#10;+ZzH/Brl+xj4x+D3wF8W/tXfETQGsZviVNa23hOG7tgs/wDZNr5pa6U53CO4ml4UhdwtEkG5XQ1+&#10;qdQ6bp1ho+nwaTpNjDa2trCsVrbW8QjjhjUYVFUcKoAAAHAAqavlMdjJ47Fzry0v07LZL7j6vA4S&#10;GBwkKENVFfe92/vCiiiuQ6wooooAKKKKACiiigAooooAKKKKACiiigAooooAKKKKACiiigAooooA&#10;KKKKACiiigDl/jN8Gfhr+0D8OdS+E/xc8KW+taDq0Pl3dncZGCDlXRhhkkU4ZXUhlIBBFfhR/wAF&#10;IP8Agmj8Sf2DvHH9p2puNc+H+rXjr4d8SeXloTyRaXe0AJOF6NgLKFLKAQ6J+/8AWL8Rfh14H+LX&#10;gnUvhz8SfC9prOh6tbNBqGm30e6OZD+oIOCGBBUgEEEA19hwlxfjuF8VpeVGT96H6x7SX3PZ9Gvi&#10;+MuC8v4twdpWhWivcnbb+7LvF/et11T/AJfaK+vP+CnP/BK/xz+xD4jk+IHgRLzXPhpqFwBZ6qy7&#10;5tJkY/LbXWB64CS4CvwDhuD8h1/TmV5pgc4wUcVhJ80Jfg+qa6NdUfybm2UZhkeOng8ZDlnH7muj&#10;T6p9H+oUUUV6B5py3xU8BR+M9F860RRf2qlrZv747xn69vQ/jXhjpJE7QyoysrYZWGCD6V9OV5b8&#10;b/h/5EreNNJh+V2Avo1X7rdpPx7+/Pc18bxRlHtI/XKK1XxLuu/y6+XoffcH557OX1Cu9H8D7P8A&#10;l9H089Op5vFNPbyrcW0zRyRsGjkRsMrA5BB7Gv0M/Yb/AOCj9t4+8MS/CH4+a5HD4itrGRdF124Y&#10;KuqKqHEUp6C444b/AJadPv8A3/zxoBKncp5r87rUYVo2kff4zB0cdT5Ki9H1X9dQoNFFbHWf1qf8&#10;E7Lu51D/AIJ//Ay/vJTJNP8AB3wzJNI3VmbSrYk/nXslfOf/AASM8dD4if8ABMz4I+IFRF+z/DvT&#10;9L/d9P8AQU+xep5/0fn3z06V9GV+N4qPLipp9JP8z9pwsubCwfkvyCiiiuc3Ciivzn/4L9/8FNf2&#10;n/8AgnOvwnP7N95oUP8AwmP9vf2z/bWkC6z9k/s/ytnzLt/4+Zc+vHpXTg8LVx2IjQp2u77+Sb/Q&#10;5sZiqOBw8q9X4Va9vNpfqfoxRX85/wDxE2f8FPf+gv4F/wDCRH/x2j/iJs/4Ke/9BfwL/wCEiP8A&#10;47Xt/wCquaf3fv8A+AeJ/rVlP977v+Cf0YfhRX85/wDxE2f8FPf+gv4F/wDCRH/x2vqH/gjx/wAF&#10;uf24/wBtn9urw9+z78btR8KyeHtS0nUri6XS/D4t5i8Fq8qYfecDcozxyKyxHDeY4ejKrPltFNvX&#10;t8jXD8SZbiK0aUOa8mktO/zP2Por8S/+Cn3/AAXj/b4/ZN/bw+If7PPwm1Lwinh3wzqFrDpi6h4b&#10;E0wV7K3mbc/mDcd8jdumBXgf/ETZ/wAFPf8AoL+Bf/CRH/x2nR4ZzKtRjUjy2kk1r0evYVbibLaF&#10;aVOXNeLaenVO3c/owx7UV/Of/wARNn/BT7/oL+Bf/CRH/wAdr9uP+CY37QvxE/at/YS+Hf7QfxZl&#10;s5PEXibS559UbT7XyYS6Xc8Q2pk7RtjXv1rlzDJcZltJVK1rN20d/PsdWX5zg8yqOFG90r6qx7xR&#10;Xlv7Xn7Y/wAAP2HPg9d/Gz9ofxmulaVDIIbO1hj8271K5IytvbQ5BlkOCeyqoZnZVVmH4t/tU/8A&#10;B0h+158Q9WvtI/ZV8DaF8PNDLgWGpalZpqmr4H8bGXNsm7rs8l9vTe3UxgMox2Y60o6d3ov+D8i8&#10;fm+By3StLXstX/wPnY/faiv5j9E/4L+/8Fa9F1aPVW/axmvArhpLW+8J6Q8MgH8JAtAQD/skH3B5&#10;r9Jv+COX/Be34v8A7dXx/tf2Wfj/APB3QrfWdQ066u9P8UeF5pbeHbbwmRkmtpWkJZgDh0kAB42d&#10;67MZw3mGDouq+WSSu7PZfNI4sHxJluMrKkuaLbsrrd/Js/UqivzD/wCC83/BV39rX/gnj8X/AAH4&#10;M/Z2vfD0Vj4i8OXN7qI1rRRdMZUuNi7TvXaNvauk/wCCAn/BTb9qD/goyfiz/wANIXmhTf8ACHf2&#10;D/Y39i6R9lx9r/tHzd/zNu/49osdMc+tcjynFRy/67pyeuu9trdzt/tbCPMPqWvP6abc2/ofoxRR&#10;XwZ/wXl/4KG/tF/8E8vg94E8bfs7XOjRX3iHxNcWOoNrWl/alMKW/mDaNy7Tu71x4XDVMZiI0ae7&#10;2udeKxFPCYeVaptHc+86K/KH/ghZ/wAFg/2yP+Cgn7W3iL4NftCX3huXRdM+HN3rVquj6GLWX7VH&#10;f2ECktvOV2XMny464PavRv8Agv1/wU2/ag/4JzH4T/8ADOF3oMP/AAmX9vf2x/bWkC6z9k/s7ydn&#10;zLt/4+Zc9c8eldksnxccwWDdud676bN728jjjnGDll7xivyJ2213S29WfoxRX4z/APBKH/g4g+Ov&#10;x1/a00n4BftpXPhtNG8ZbdO8Oaxo+j/ZTZ6szD7PHKfMYNHMSYRwSJGi5C7yP2YBB6GsMdl+Iy6t&#10;7OstbXVtmb4HMMNmNH2lF6Xtrugorx3/AIKC/Gzxz+zh+xX8Svjt8NZbVNe8K+Fbi/0pr6382ETI&#10;BtLpkbh7Zr8d/wBj7/g4e/4KLfGz9rb4W/BrxvqvgxtF8XfEbQ9F1hbXwuI5Ta3V/DBKEbzDtbY7&#10;YOODzW+DynFY6hKrStaO935XMsZm2FwNaFKre8trLzsfvVRXxL/wXZ/bw+Pn/BPn9lvwv8W/2ebn&#10;SItX1bx/BpF42s6b9qjNs9jeTHC7lw2+BOc9MjvXyn/wRp/4LX/tu/tw/tw6X8AvjnqHheTw/eaD&#10;qN3Muk+HxbzeZDFuTD7zxnqMc0UcpxVfAyxcbcqv1103JrZtg6OOjhJX53a2mmu2p+w3ToKKCwBw&#10;TXwX/wAFPf8AgvP+z5+wHrV18HvAeif8LA+JEMJ+1aLZ3whstGZlOz7ZOAx8zOG+zoN+37zRblJ4&#10;8NhcRjKqp0Y3f9b9jsxOKw+DpOpWkor+vvPvSiv5sfi5/wAHGv8AwVP+JmtNqHhr4v6N4JsyuF0n&#10;wr4VtDEOMZ8y8S4mz/20xnoBxi58Gv8Ag5J/4Kh/DDVPtPjP4ieHfH1njH9n+KfC9tEFGQSVksVt&#10;5M9RlmYDPTpj3v8AVTMuS9437Xd/yt+J4P8ArZlftOW0rd7K353/AAP6QqK8F/4Jrfttx/8ABQf9&#10;k7Rf2lR8P28MTaheXVnd6R/aH2pY5reQxsySbEJViMjKgjODnGT71XztalUoVHTmrNOz9UfRUqkK&#10;1ONSDumk16MKK+C/+C8P/BUD4m/8E5PhN4HtvgPLpi+NPGevXHktrGlm6gj021hH2hsBlAkMtxaB&#10;c5ypkwMjI+G/2Fv+Djz9sz4ifte/D/4dftJah4TfwX4i8Rw6VrLab4e+zzQ/acwxSiTzDtVJnidu&#10;D8isK9PD5HjsVg/rMEuXXrq7djzMRnmAwuMWGqN82nTRX2uz92KKRSSvNDZI4ryD1xffFFfgX+1J&#10;/wAHFX/BRz4R/tN/Eb4U+ENV8FrpPhjx5q+k6Wtz4WEkgt7a9lhj3N5g3NsQZPc1+xn/AATw+OXj&#10;z9pb9if4bfHn4myWr694o8MxX2qNY2/kwmZmYHamTtHHTNepjcpxWAoRq1bWltZ+V+x5mCzbCY+t&#10;KlSveO9152PaKKKK8s9MKKKbLLHDG0szqqqMszHAA9aAHUV+VP8AwUQ/4OZ/hl8DfE+ofCP9inwf&#10;pvj7WtPmaC88YapcP/YsMqsVZIEiKvegYI8xXjjzgq0gr87/ABt/wcH/APBWPxhr0us2f7S8ehwP&#10;Lvh0vRfCemJbwDP3QZbd5GH++7H1Jr38Lw3mWKp89lFP+Z2f3JN/eeBi+JMrwtRwu5Nb8qv+LaX3&#10;H9M1Ffzy/s6f8HO3/BQT4W6hbWvxws/DPxM0oXCtef2hpcem6gYh1SKezVIkP+08Ehz1zX74/A74&#10;n2fxt+C3hD4z6bpc1jbeLvC+n61b2M8geS3jurZJ1jYjgsokAJHBIrjzDKcZljXtrWezTuv8/wAD&#10;ty/NsHmafsW7rdNWa/T8TqaK8G/b7/4KK/s5/wDBOr4VxfEf456/LJeak8kPhvwxpirJf6xOi5ZY&#10;0JAWNcrvmchE3KCSzorfi5+0p/wc4f8ABQH4ratdW3wIi8O/DHRftDmxXT9Li1LUPJPRJp7xXiZv&#10;9qOGPr9KvAZLjsxjzU1aPd6L/N/JGeYZ1gMtly1ZXl2Wr/yXzZ/Q5RX80vww/wCDiL/gqv8ADvxD&#10;HrGs/HjT/Flop/eaP4m8K2LW8vXq9tFDMvX+GRffOBX6n/8ABLz/AIOAPgf+3Nr+n/BH4z6HB8P/&#10;AIk3gSLT7VrovpeuzYwUtZX+aKUn7sEhJOQEeRuK2xvD2Y4Km6jSklu462+TSZjguIstx1RU4txk&#10;9lJWv802vxP0LopM5GVr8ev+Cyv/AAWv/be/Ye/bg1T4BfA2/wDC8fh+z0HTruFdV8Pi4m8yaLc+&#10;X3jIz0GOK8/A4GvmFb2VK17X1PQx2OoZfQ9rVva9tNdz9hqK+Lf+CFf7dHx4/wCCgf7JXiL4y/tC&#10;3Oky61pnxGvNFtW0fTvssX2WOwsJ1BXcctvuJPmz0wO1faVZYnD1MLXlRnvF2djXDYiniqEa1PaS&#10;ugoqHUZ5LbT57iL70cLMufUCv51f+Imv/gp9j/kMeBf/AAkR/wDHa68vynFZnzext7tr3dt7/wCR&#10;yZhm2Fyzl9tf3r2sr7Wv+Z/RhRWL8Ndd1DxR8OtA8S6sVN1qOi2t1cmNdqmSSJXbA7DJPFbVec1y&#10;ux6KfMrhRXx//wAFtv20/jd+wZ+xrB8cfgHcaXHrknjKx0xm1fT/ALTD5EsVwz/JuHzZjXBzxzX5&#10;H/8AETZ/wU9/6C/gX/wkR/8AHa9fA5Hjcwoe1pWte2r/AOAeRjs8wOX1vZVr3tfRXP6MKK/nP/4i&#10;bP8Agp7/ANBfwL/4SI/+O19h/wDBET/gsp+2h+3t+2NffBH4+3/hmXQ7fwRfapGuj6CLaX7RFPao&#10;p37z8uJX4x6elbYjhzMMLQlVny2irvX/AIBjhuI8txVeNGF7ydlp/wAE/W2ikLBVy5xX5f8A/BR/&#10;/g5O+EH7N3iPUvg7+yD4ZsPiJ4osXaG+8SXd039h2MwblEMRD3rDkHY8aA4xI+GUeXg8FisdU9nR&#10;jd/gvVnqYzG4XA0vaV5WX4v0XU/UGiv5nfH/APwcL/8ABWDxx4gm1nT/ANoy28O2zyb4dJ0Dwnpy&#10;28AznapmgllYf78jHHfrXefs+/8ABzZ/wUY+FeoQw/F+fwv8S9M+0Rm6j1rRY9PvBCD8yRT2KxIj&#10;MD9+SKXBAODyD7kuFMzjDmTi32u7/ikvxPDjxZlcqnK1JLu0rfg2/wAD+iaivFv+Cf8A+2r4O/4K&#10;AfsyaP8AtK+CfCWpaDb6lcXFrc6TqkiSSW1xA5SRQ6HEiZGVbCkgjKqcgfkd+3R/wcGf8FDf2fv2&#10;yPid8EPh9qng1dD8KeNtQ0vSVvPDAllFvDOyJvfzBubA5OBmvMwmU4zGYidGCSlHe787eZ6mMzbB&#10;4LDwrTbcZbNK/S/5H7tUV/Of/wARNn/BT3/oL+Bf/CRH/wAdo/4ibP8Agp9/0F/Av/hIj/47Xo/6&#10;q5p/d+//AIB5v+tWU/3vu/4J/RhRXln7HHxj8QfGP9jT4afHr4nX1nDqnib4eaXrevXESiC3Saez&#10;jmmcAnEaAsx5OAO9flB/wUJ/4OffHw8aal8Mv+Cffh/S7XRbOSS3/wCFheILE3FxeuCAJrO2fEcU&#10;eQ20zrIXDAlIyMHy8JleMx2IlSpL4d30Xz/pnqYvNMHgcPGrVlZS2XV/I/bKiv5j9K/4L/f8FbdL&#10;1Yasf2s5rr94Gktrrwjo7QuP7u0Wg2g/7O0+hFfcn/BOL/g5e+Knxm+OPhH9nP8Aao+B2k3dz4y8&#10;SafoWj+KPBbNbNb3NzMtujXFtO7rIpkkQs8bx7FDYjc4UeliOGcyw9NzXLK29n/mkebhuJ8sxNRQ&#10;96Leiuv8mz9jKKKK+dPogoppfHauN8ZftG/s/fDq4ktPiB8c/BuhzQsVmh1jxRaWrIQcEESSKQQe&#10;Oe9VGMpO0VcUpRirs7SivEvEX/BSn/gnr4VsZdQ1r9t/4TokP344fH+nzSnnHyxxys7fgpxyTwDX&#10;kXiX/g4A/wCCSvhi5azn/avhvJV/h03wlq9wv/faWhQ/99V0QwONqfBSk/SL/wAjmnjcHT1nUivW&#10;SX6n2VRX5++Mf+DmH/gl34YjD6L4r8Z+IiRnbo/g+VCOOn+ltCP/ANf1x5l4m/4OwP2NrOZk8H/s&#10;5/EzUFX7r6gun2m7j0S5lxz+n5V0wyXNKm1GXzVvzsc086yqnvWj8nf8rn6n0Zr8cPEn/B3B4ciS&#10;WPwj+wvfXDbWEMupfEFIcHsWVLF8+4DfjzkeXeKf+DsL9q28nZvBf7Mfw90+Pcdqanc314wGeOUl&#10;hB49vy6V0w4bziW9O3q1/mc0+JMnh/y8v6KX+R+6Hivwr4b8c+G77wf4w0K11TS9StXt9Q0++hWS&#10;G4iYYZHVhggivxR/4Kpf8El/Ef7I2q3Xxt+B9jdap8M726zNbrumuPDcj9IpjyXtyeEmPTKpIdxV&#10;5fI/Gn/B0V/wUg8T2P2Lw/4Z+Gfh1g2ftWl+GbmWX6f6Tdyp/wCO15D4v/4L0f8ABVrxvZ3Wla9+&#10;1Jusb2BoLnT4/BeirDJEylWjYfY/mUgkEMTkHBr7DhWPEXDeM9rSlHkfxQbdpL5J2a6P77q6Pi+L&#10;48M8VYD2NZS9pH4JqKvF/Nq8X1j13Vmk1zdFeA3XxO8fXm/zfFFyvmHLeViPH02gY/DFZ1x4l8R3&#10;aeVd6/fSr/dkunYfqa/Xp8Y4dfBSb9Wl/mfilPgPFP46yXom/wBUfRryRx/6x1XJwNx61n3/AIh8&#10;Jskmn6jrun4ZSssMt0nKkdCCa+d5p7i5fzLid5G6ZkYmm/WuWpxjUlpGivm7/ojtpcCUY6yxDv5R&#10;S/Vmt400fStE1+a00PVobyzb54JIZA21T/CSO4/Uc1k0UV8fVlGpUcoqyb27eR91RhKnSjGUuZpW&#10;u935hRRRWZof02f8G+0rzf8ABIj4RO53fu9dXJ9te1Af0r7Mr8/v+DaDxzP4t/4Jd6RoEtxvXwv4&#10;y1jTIlz/AKtXlW829fW7Lduv4n9Aa/Is0i45lWT/AJpfmz9iyuXNltF/3I/kgooorgO4K+Wv+Cln&#10;/BKP4J/8FPB4LHxi+IHirQv+EH/tH+zv+EZmtl8/7Z9l8zzPPhkzt+ypt24+82c8Y+paK2oV62Gq&#10;qpSdpLZ/gY18PRxVJ0qqvF7r01Py3/4hQ/2JP+jgvip/4F6b/wDIdfhz8c/Aum/C742eMPhno13P&#10;cWfh3xVqGl2s90QZJI7e5kiVn2gDcQgJwAM9AK/sOr+Qz9r/AP5O0+KP/ZRdb/8AS+avt+GcwxmM&#10;q1FWm5WStc+H4oy/B4KjTdCCjdu9vQ/Wn9kj/g2h/ZB/aB/ZY+G/x28UfHH4k2epeMvAula3qFpp&#10;91p4ghmurSOd0jD2rNsDOQMknAGSetfUH7Df/BA79mT9gn9ovS/2kvhl8XfHmravpdndW0Njr1xZ&#10;NbOtxC0TFhFbI2QGJGGHPXNe+f8ABND/AJR1fAj/ALI/4c/9NsFe3V81jM2zKdSpSlUfK21bTbsf&#10;S4LKMtp06dWNNcySd9d7bn8vv/Bdj/lLF8ZP+wxY/wDpstK+qf8AglB/wQP/AGZP2+P2MNE/aS+J&#10;3xc8eaRq+p6rqFrNY6DcWS2yrBcNEpAltnbJC5OW6+lfK3/Bdj/lLF8ZP+wxY/8ApstK90/4Jq/8&#10;HB2nf8E+v2T9I/ZluP2UJvFjaXqV9dHWk8bCxEn2idpdvlfY5cbd2M7znGeOlfZV45hLJKCwXx2h&#10;s0tOXz+R8bh5ZbHPMR9dtyXna99+by8rn2Mf+DUP9iQDI/aC+Kn/AIGab/8AIdfff7K37PHgT9ij&#10;9mTw7+z94V8UXt14f8GadMkOra9NEJvKMsk7vKyKiAAu3IUAAc9zX5s/Cb/g6r0n4pfFTwz8MU/Y&#10;buLE+I/EFlpYvT8R1k+z/aJ0i8zZ/Z67tu/O3IzjGR1r7L/4LY/FbXfg9/wSw+M3i3w7DG1xdeGI&#10;9FbzRkCHUruDTpmH+0IrpyD2IFfJ42nnVStSw+Mb95q12nre19PU+twNTJaVGriMEl7qd7XWiV7a&#10;+h+An/BVf/goH4v/AOCh/wC1frPxQn1a8Hg7SbiXT/h/o02USz01XwJTH/DNOQJpCcsCypuKxIB7&#10;f/wS6/4ID/Gv9vTwlafHT4qeL2+H/wAO7qTOmXRsfP1HW41Yhnt42KrHFkFRNJkE8qjjJr5D/Y6+&#10;B0P7S37Vnw7+AN5cSw2vi7xlp+mX88P34baWdVmkX3WLew9xX9cPhbwz4f8ABfhnT/B3hPSLfT9L&#10;0myis9NsLWMJFbW8aBI40UdFVQAB2Ar6TO8wlk+Hp4bC6Nrfsl+r7+p83keXRzrEVMVi/eV9u7f6&#10;JdD8wPEf/BqL+xld6BNa+Ev2hfiZY6oYsW95qEun3UCP2ZoVtomYf7IkU+9cX/wTc/4IrftR/wDB&#10;OL/gqP4T+IXiK9sfGHw/m0XVraHxjosZi+zzPZybI7q2Yl4C204YF4ySq79zBa/YKivlf7czKVGd&#10;KpPmjJNO/n2Z9V/YWWxqwqwhyyi01by7rY/C/wD4Ozv+TifhL/2Jd7/6V12n/Bop/wA3B/8Acp/+&#10;5muL/wCDs7/k4n4S/wDYl3v/AKV180/8Egf+Cudn/wAEr/8AhYn2v4ByeOP+E7/snb5fiYab9i+x&#10;fbfW2m8zf9r/ANnb5ffdx9RSw9bF8KxpUleTSstFtO/XyPl62Io4Xix1artFbv1hbp5n9M1fk1/w&#10;dmf8m3/Cf/sd7z/0jNcj/wARc2kf9GD3P/hzV/8AlbXyR/wVu/4LS2X/AAVC+G3hL4fWv7OU3gk+&#10;F9cm1E3cniwaj9p3w+Xs2i1h2Y65yfpXl5TkuaYXMadWrTtFPV3j2fZnqZtnWV4jLalKnUvJrRWf&#10;f0PR/wDg1N/5SG+Mv+yMaj/6dtIr2f8A4O6/+bfP+5s/9w1eMf8ABqb/AMpDfGX/AGRjUf8A07aR&#10;Xs//AAd1/wDNvn/c2f8AuGr0Kv8AyV1P0/8AbZHmUf8Akj6nr/7fE/GRJHidZI3KsrZVlOCD61/S&#10;5/wQy/4KUJ+39+yxHonxD1mOT4l+AY4dO8XK2Q+ow7SLbUuScmVUIkweJo5DtRXjFfhZ+yJ+wR4p&#10;/bB/Zi+OHxT+Gi3F14o+Etpo+sW+jxFcahpsgv8A7cig4JmRII5kAJLCJ41VnkTGT/wTn/bf8cf8&#10;E+/2q/D/AO0H4TWa6sIXNl4q0WOUqNV0qVl8+A8gbhtWSMnhZYo2IIBB9TOMHSzbDzpQ/iU3p6tJ&#10;29Gvx9DzcnxlbKcRCrU/h1Fr6JtX9U19z8z+jT/gr9/yjF+N3/Yg3n8hX833/BOH/lIb8Bv+yz+F&#10;/wD07W1f0R/8FL/iZ4I+Mv8AwSB+KfxX+Guvw6r4f8RfC6bUNH1G3ztnt5Y1ZGweVODypAKnIIBB&#10;Ffzuf8E4f+UhvwG/7LP4X/8ATtbV5PDaccrrp93/AOknr8StSzPDNeX/AKUfsj/wdcf8mG+Bf+yu&#10;Wv8A6a9Sr4C/4NqP+Upmg/8AYpaz/wCk9ffv/B1x/wAmG+Bf+yuWv/pr1KvgL/g2o/5SmaD/ANil&#10;rP8A6T0Zb/yS9X0mTmP/ACVdL1ifsD/wWt/b+u/+Cf37F+o+MfA+pRQ+O/Fl1/YXgnd5bNbXEiM0&#10;195bHJWCJWYNtZRM8CuCrmv5qfAfgT4rftFfFrT/AAH4H0fU/FHi/wAWat5Vrbq7TXN/dysWZ3dj&#10;ySSzvI5wBuZiACa/S7/g7C+JPibVf2vPhr8IbudDo+h/DhtYsIhGNy3N9f3EM7FupBTTrcAdBtPq&#10;a6r/AINRP2bPDPiLx98Sv2qvEWlrPf8Ahu3tNB8NSyIGED3Iklu5Fz92Ty44EDDnbLIOjGtMs9nk&#10;+QvF2vKWv42ivTr95OaKpnGfrCXtGOn4Xk/Xp9x137MH/BqP4Ml8FQ6v+2D+0JrQ166hjkbRPASw&#10;RQaecZaN7m5il+0NyBlY41BBxvBBp37RX/Bp74Nm0I3/AOyb+03qlvqUMLf8Sv4gWcc8F0/OP9Jt&#10;I42gHT/ljL+HSv2Kor5v/WDNvac/tPlZW+6x9J/q/lHs+T2S9bu/33PkH/gh5+zh8ZP2Tf2D7H4F&#10;fHnwdJofiTR/FmrfarNpklR0effHLHJGSkiMpBDKT6HBBA+vieKK81/bD/aI0T9k39lzx5+0br5t&#10;mj8I+Grm+tbe7lKR3d2E221sWHIMs7RRDHeQV5tWpUxuKc7e9N7Lu2elTp08HhVC/uwVrvsl1+R/&#10;Pj/wcKftSp+0n/wUn8UaHot8k2i/DW1j8JacYvMUNcW7O96zK/AkW8lnhLKAGS3jPOAT8W63oHiP&#10;whqUVjr+lXWn3bWdrewx3EZjcw3ECXEEozzteKSORW7q6kcGup+E3gLx3+1T+0V4f+G8OqTX3iP4&#10;geMLeyk1C9mLvLdXlyqvPK5yT80hdmPuTX6B/wDBzX+x14d/Z++OXwz+Kvw50FbLw7r3gaHw8sMS&#10;5EU+kpHDHuPqbSS2Rc9RbtjocfqFGpRy+pQwK6xf4Jfnqfl1alWzCnXx/aS+5t/lofsd/wAE3/2n&#10;l/bE/Yh+G/7QU9yJtQ1rw7HFrzLGVH9p25a2vMAkkKbiGUrknKlTzmvcK/HP/g1C/aijvvDXxH/Y&#10;21y/Xz7C5j8W+HYWZ2d4ZBHa3qjPyqiOtmwUYJa4c88kfsZX5vmuF+pZhUpLa916PVf5H6TlWL+u&#10;5fTq9WtfVaP8T+R/9vP/AJPl+M//AGVjxF/6c7iv6Sf+COH/ACi++Cf/AGJEH/ob1/Nt+3n/AMny&#10;/Gf/ALKx4i/9OdxX9JP/AARw/wCUX3wT/wCxIg/9DevquJv+RXQ9V/6SfK8Mf8jSv6P/ANKPpeii&#10;ivhT7oK/Kr/g5g/4KNeIfgX8MdL/AGJvhFr72Ov+PNNe98YX1rIVltdF3NElupHQ3LpKrf8ATOF1&#10;IxLkfqrX8uv/AAW/+LV58Yf+CpHxc1ea9mkt9F19dBsopW4gSxhjtnVR2Uyxyv8AVyepNfQcN4OG&#10;KzG81dQV/nsv8/kfP8S4yphMtag7Ob5flq3+Ct8zyf8AY1/Yz+Ov7dnxusfgR8AvDq3epXKme/1C&#10;7Yx2el2ikB7q5kAOyNdwHALMzKqqzMFP7A/Cv/g0+/Zl07wjBD8bP2lvHOra8VzdXHhiCz0+zUkf&#10;dSOeK4c7em4uN3XavSvRf+DZT9mnw18K/wDgn4nx6SwjOvfE/Xbu6ur5owJFsrO4ls4LfPXYJIri&#10;UdMmc9sV+jg4GK7M6z/GfXJUcPLljF203bW/4nFkvD+C+pxrYiPNKSvrsk9tPQ/D/wDa+/4NVviF&#10;4V0m88WfsVfGz/hKTAoaHwf4xjitLybA5Ed4hWB2J6LIkKgdX9f1Y/Zz160/Zx/4J5eA/E3xpgut&#10;Bt/AfwY0u68WR3do/nacllpMTXQeMAvvjET5QAtlcYzXtFfBv/ByF8YJfhZ/wS48S6BatPHceOPE&#10;Wl+H4Z7eYoYwZvtsmcdVaKykjI6ESEHjivN+u4zOKlLC1nf3lrbXXR+vc9X6ng8np1sTRjb3btX0&#10;0u16X2Pwb/bv/bP+J37ev7Suv/tDfEu6mj+33DQ6BozXJkj0bTUZvIs4+AMKpyzBV3yNJIQC5r7U&#10;/wCCZf8Awbk/Ej9rb4e6X8ff2nvHl94D8I61Ctzoei6bZq+ranasuUuCZcx2sbZDIWWRnXnaqsrN&#10;8l/8Erf2bdF/a1/4KC/C/wCBnim2juNG1DxB9s1y1mzsubKzhkvZ4DjnEkdu0fHPz1/Vnb28NrCt&#10;vbxLHHGoWNEXCqo6ADsK+lz7NKmV04YXC+67b9lsrfc9T5fIMrhmtSeLxfva2t3e7b9LrQ/ID9o3&#10;/g1D+Gz+Bpr79k39ozxBD4ito5Hj07x7HBPaXzBfli861iia2JP8ZSUf7I61+OXxR+GHxW/Zu+Lu&#10;q/C74l+HtQ8M+LvCmqGC+s5H2TWlxGQyujocEH5XSRCVZSroxUgn+w88jFfil/wdefsxaFo+u/DX&#10;9rrw/pkMN3q32jwz4lmTCm4aNfPsmI/iYJ9qUt12pGOigDkyDPMVWxSw+IlzKV7N7p7/AHM6+IMi&#10;wtHCPE4aPK42uls1t8mj7h/4Idf8FBdT/b5/Y1tdT+IOqLcePPBN0uieMJSRvvSEDW98QOnnR/eP&#10;AMsU2ABgD8jv+Dlf/lKZr3/YpaN/6T16T/wao/FHWfD37a3jf4TJOf7M8TfD1724hA63VneQCFvw&#10;jubkf8CFebf8HK//AClM17/sUtG/9J66MDhIYPiapCGzi2vK9tPvuY47GSxvC8Kk/iUkn8r6/NH6&#10;Ef8ABqb/AMo8vGX/AGWfUf8A006RX6a1+ZX/AAam/wDKPLxl/wBln1H/ANNOkV+mtfL53/yNq3qf&#10;TZH/AMimj6FfWP8AkE3X/Xu//oJr+M+v7MNY/wCQTdf9e7/+gmv4z6+i4O/5f/8Abv8A7cfOcZf8&#10;uP8At7/20/sS+Cn/ACRrwj/2LNh/6TpXTVzPwU/5I14R/wCxZsP/AEnSumr4up/EfqfbU/4a9D85&#10;v+Dob/lGpZ/9lL0v/wBJ7yvxb/4Jifso+Cf23/25PA/7L3xF8QarpejeKP7S+2X+iPEt1F9m0y6u&#10;02GVHTl4FU5U/KTjBwR+0n/B0N/yjUs/+yl6X/6T3lfiT/wTy/a5h/YT/bC8H/tV3HgFvFC+Ff7Q&#10;3aGmp/Yzc/adPubP/XeXJs2/aN/3DnZjjOR99kHtnkNRUvi963rbT8T8/wCIPYrP6ftfg92/pfX8&#10;D9hx/wAGof7EZGf+Ggvip/4F6b/8h17j/wAE/f8Aghx+zj/wTn+Odx8fvhN8VPG+tapceH7jSHs/&#10;EVxZtAIZpIZGcCG3jbcDCoHzYwTx0r5D/wCIubSP+jB7n/w5q/8Aytr77/4JXf8ABRe2/wCCm/7P&#10;msfHi1+EUngtdJ8ZXGgf2XJro1AymK0tLjzvMEEOM/atu3acbM5OcDw8d/rHRwzeJb5Ho9Yvf0dz&#10;3sAuG62KSwqXOtVpLp6nzD/wch/8FJPEH7L/AMENN/ZO+Dmuiz8YfEqymk1zULeQi40vQgxjbZgj&#10;ZJcuHhV/mxHDcDCsUdfxE/ZS/ZQ+N/7aPxo034D/AAB8JNquuagGkkkkby7ext1I8y6uJMERRJkZ&#10;Y5JJVVDMyqfoP/gv18XLv4t/8FU/iUf7XuLqw8MvY6Bpcc0m5bVLa0i86JB/Cv2p7l8esjHqTX6b&#10;f8GvH7LmifDf9i3Vf2mtQ0dP7e+JHiC4jtdQZQWGlWTm3SNeMqDcrdFsHDbY8/dFe7RqQyLII1Yr&#10;35Wfq5aq/ounkeDWpyz7iCVGbfJC6+UXZ29X18/I4z4N/wDBp/8As+6f4PhH7QP7SvjDVPEDZa4b&#10;whBa2NnFkcIouIp3kwf4yU3f3FrgP2rP+DUnV9K0W58R/sZftBSapcW9uXj8L+PII45blgM7Y72B&#10;VjDN0VXhVc43SAZI/ZTxX488EeBIIbrxv4x0rR47hysEmqahFbrIwGSFMjDJA9KxR+0J8Azz/wAL&#10;w8H/APhS2v8A8cr5qnn2cqp7RTb8rK33W/I+onw/k8qfJ7NLzu7/AH3Pl3/ggh8F/ir+z3/wT7s/&#10;hB8avA2oeHPEmi+NNag1HS9Rh2vG32k4ZSMrJGwwyyIWR1IZWZSCfwY/4Krf8pJ/jl/2U/WP/Sp6&#10;/qh8JePPA3jqKa48EeMtJ1iO3YLcSaXqEVwI2PQMY2OCcd6/le/4Krf8pJ/jl/2U/WP/AEqevZ4a&#10;rSxGaV6slZyV2vVnicUUY4fK6FKLuotJfKNj71/4Jgf8G+X7Lf7cP7DXgf8Aai+I/wAYvH+laz4n&#10;/tL7ZYaJcWK2sX2bU7q0TYJbZ35SBWOWPzE4wMAe+H/g1D/YjHP/AA0F8VP/AAL03/5Dr5L/AOCe&#10;P/Bxbp37CX7HvhD9lS4/ZFn8UP4V/tDdrieOhZi5+06hc3n+p+xSbNv2jZ9852Z4zgfTf7On/B0V&#10;pX7QH7QfgT4DR/sTXGkt428ZaXoC6o3xDWcWZvLuK387y/sC+Zs8zdt3LuxjIzmnjIcTxxFSVNvk&#10;u2tY/Dd2632FgZcLyw9KNRLnainpL4rK/S257J/wWBnT9hX/AIIh6r8Dvhj4k1TbaeG9F8B6Tqlx&#10;5bXE1kWht5xMQoXMtnFPGxVRzLxjjH4PfsK/sr6v+2z+1r4J/Ze0bxBHpL+K9TeO41OSMN9ltoYJ&#10;Lm4kVSQHcQwyFVyNzbRkZr+i7/gtr+zR4q/ap/4Jt/EL4ffD7QJdU8Sabb22uaFY26u0k8lnOk0s&#10;caIC0sr24uESMAlndQOcV/Mt8K/il8QPgl8R9F+Lnwq8T3GjeIvDuoR32j6nbBS1vOhyrYYFWHYq&#10;wKsCQwIJFdXDMpVctqqm7VHJ6vu0rN+V/wBTl4mjGlmdF1E3TUVp5Ju6Xna34H7tar/waofsHT6M&#10;1to/xr+K9tf+WQt3Pqmmyxh8cExixUkZ7Bhkdx1r5k0f/g33/a2/Yh/bm+DPxe8F6pa/ErwDpPxe&#10;8N3Oqazoto1vfaZbrq1tumubNmYiNVO5pInlCKrs/lqua7z9lL/g622i18Oftn/s95O5Vm8UeAJv&#10;4eBueyuH65yzMk3+7H0B/VT9l79sD9nH9s34ex/E79m34p6b4m0vdtultWMdzYyZYCO5t5Astux2&#10;sQJFXcBuXcpDHycRjOIstusRdxemtmtfNbPt+R62HwfDuZ2eGspLXS6endPdf1c9Kooor5U+qPLP&#10;ip+xD+yD8b4ZY/iv+zP4I1ySZiZbq88OW/nsSMH96qiTp/tdh6CvGNc/4IQf8EnPEEplvf2PNJjL&#10;dfsPiDVLYdPSK6UCvrqiuinjMXRVoVJL0bX6nPUwuFra1KcX6pP8z4A+Iv8AwbSf8EufG0hk8N+C&#10;/F/hDcuNvh3xhNIBwOf9OFz6Z9OT2wB5tqf/AAahfsSS7v7F/aC+Klv18v7VeabNj0zts0z+lfqR&#10;RXXDOc0pqyrS+bv+Zy1MmyqpvRj8lb8rH43eK/8Ag0f0GVZJPA/7cl3bndmOHVvAKzZGeheO9Ttj&#10;nbyR0GePOvEf/Bpn+0tarnwj+1b4Gvm7DUtLvLUH/vhZa/daiumPEmcR/wCXl/VL/I5Z8N5PP/l3&#10;b0cv8z+eXxv/AMGuv/BSLwunm+HvEXw08SAgny9L8TXETjjoftVrEvXjhj1HTnHnOp/8G8f/AAVr&#10;092S2/ZotbwKeGtfHGj4b6b7pa/pgIB6ijA6YrqjxVmkd1F+qf6NHLPhPK5bcy9H/mmfyn+Pf+CS&#10;X/BTD4b3Elt4j/Yi+IczRMQ7aH4fk1RODgkPZ+apHuDjHPTmvP8AXv2OP2vPCtu934o/ZV+JGmwx&#10;/wCslv8AwNqEKrzjkvCMcnH1r+u47AOQK8F+P/7SHmmbwR8Or35fmjv9Uhbr2KRH09XHXt618rxt&#10;405X4f5LLMM1iu0IRfv1JfyxTv8ANvSK1fS++X+HazbE+yw1SS7tpNJd21b5Lqfyk6hpuo6Rcmy1&#10;bT57WZfvQ3ELIw/AjNQk1/SBqOk6Xq8H2XVtNt7qPr5dxCrr+RBrldZ/Z0/Z88RMW8QfAnwbfFvv&#10;G88L2kuf++ozX8/4P6cWXT/3rI5x/wANdS/OlA+kreCVZfwscn602vymz+enNFfu54o/4Jy/sOeL&#10;Szan+zL4XhLHn+y7RrHHOePs7Jj8O3HSuQ13/gkP/wAE/dQspAPgxJp/y5+1WvibUFaMDkn552Xp&#10;6g8V9Zg/pqeGtblWIwOLg3vaFKSXz9tFtf8Abt/I8qt4M8RRv7OvSa83NP8A9If5n4pUV6R+1jpn&#10;7Pmg/HDV/Dn7MkmpT+FdNk+zQ3+pXy3BvZlJEksZCLiIn5UzuJC7s/Ngeb1/W2V46OaZdRxkacoK&#10;pFSUZrlnFSV0pRu+WVnqnqno9T8nxWHeExU6LkpcravF3i7aaPS67PqFFFFdxzn9FH/BsP4Sm8Of&#10;8Eyl1mWPaviD4hatfxnd95VS3tc9eObYjt0/E/ohXxj/AMG+SFP+CQ/wjB/u68fz1/Ua+zq/I81l&#10;zZlWf96X4Ox+w5VFRyyil/JH8kFFFFeed4UUUUAFfyGftf8A/J2nxR/7KLrf/pfNX9edfyGftf8A&#10;/J2nxR/7KLrf/pfNX2PB/wDGq+i/NnxvGP8Au9L1f5H9Qv8AwTQ/5R1fAj/sj/hz/wBNsFe3V4j/&#10;AME0P+UdXwI/7I/4c/8ATbBXt1fK4r/eZ+r/ADPqsL/utP8Awr8j+X3/AILsf8pY/jJ/2GLH/wBN&#10;lpXp3/BPv/g3/wDil+39+zLpf7S3hb9onQPDtnqmoXlqml6ho080sZt5miLFkcAglcjjivMf+C7H&#10;/KWP4yf9hix/9NlpX6m/8G/v7X/7Jnwg/wCCaHhfwP8AFr9qH4d+F9ag17V5JtH8ReNrCxuo0e8d&#10;kZoppVcBhyCRyORX3+MxWMwmRUJ4b4rQW19OX5nwOCwmDxmfYiGJXu3m97a83k13Z4h8Gv8Ag1n+&#10;Nfwv+MHhT4mXv7WPha6h8O+JLHU5rWLw/cq0ywXCSlAS+ASEwCfWvt7/AIL86Pqetf8ABI74vWOk&#10;2UlxMlro9w0cK7iI4tbsJZH+ixozH0Ck17L/AMPDf2Av+j5Pg9/4czSv/kiuh8TWnwV/bP8A2dPE&#10;Xg/w58QNM8SeDPHXh7UdDutc8J6xBdRSQTxSWs/kzxF4967nGedrLyMgivk6uY4+riqVfFJvkkmt&#10;LdU+y7H11LLcvo4WrQwtlzpp636NdW+5/Lx/wTP+JWg/CL/goH8HfiH4ou4rbTbD4g6aNQurhsJb&#10;wyTrE8rHsEVyx9lr+sZPu1/H5+0T8CPiD+y98cvFH7P/AMUbD7Lr3hPWJrC+2xuqTbDlJ4t6qzRS&#10;xlJY2IG6ORGxg1+1H/BI7/g4U+Cfjb4YaH+z/wDt0+O4/CvjHRreHT7Hxrqxb+z9ciUbI5LmbBFt&#10;OFA8x5SI3I37wWKj6LibL62MhDE0FzJLW2uj1TXc+b4YzCjg5VMJXfK27q+muzT89D9XKK8l1j9v&#10;X9h3QdEbxHq37Y3wthsRG0i3LePtPKuoGTtxN859lyT2r5x+Ff8AwXZ/Zr/aY/bv8B/sX/ss6bfe&#10;KLTxJNqLa342ureSztII7bTLu7EdtFKqyyuZIEVndUQKTt3kgr8bTwOMqxlKMHaKbbtoktXqfZVM&#10;dhKUoxlNXk0kr6tvRaHwv/wdnf8AJxPwl/7Eu9/9K6+O/wDgmt/wSh+N/wDwU9/4TT/hTfxB8K6D&#10;/wAIP/Zv9pf8JNNcr5/2z7V5fl+RDJnb9lfdux95cZ5x9h/8HZuR+0R8JQT/AMyXe/8ApXXa/wDB&#10;op/zcH/3Kf8A7ma+3oYqtg+Fo1qXxJafOdv1Ph8RhaOM4rlRqq8Xv02hf80eV/8AEKH+27/0cD8K&#10;/wDwM1L/AOQ6+cf+Cjn/AARx+Pv/AATO8DeHfH3xg+JXg/XLXxNq0mn2cPhqa6aSKRIvMLP58EY2&#10;444JOe1f0/V+TX/B2Z/ybf8ACf8A7He8/wDSM152VZ9mWLzCnSqNWb10XZnpZrw/luFy+pVpxfMl&#10;pq+58w/8Gpv/ACkN8Zf9kY1H/wBO2kV7P/wd1/8ANvn/AHNn/uGrxj/g1N/5SG+Mv+yMaj/6dtIr&#10;2f8A4O6/+bfP+5s/9w1dlX/krqfp/wC2yOCj/wAkfU9f/b4lH/g0eAbxH8eAR/y4+G//AEPUq+W/&#10;+C8X/BNWX9hP9qKb4gfDjQmi+GnxEuJr/wAO/Z7dVh0m83brnTcJgIqFvMhGFHlOEG4wu1fUn/Bo&#10;5/yMvx4/68fDf/oepV+oX7f37GHgL9vX9lvxJ+zr44jhhl1G38/w/q8kG9tJ1OME290vf5WO1wpB&#10;eN5EyAxrlxWZSy3iScn8L5VL05Vr8v8ANdTswuWxzPhmnBfEuZxfnzPT0e349D8Lf+Cf3/BRO5tf&#10;+Ccnx4/4J0fFDXC1vffD/VtW+Gs91NhYpUjM95p4J7OqvcRjgblmHLSIK+aP+CcP/KQ34Df9ln8L&#10;/wDp2tq88+L/AMJviB8Bfilr/wAGvijoM2l+IvDWqTafq1jJ/wAs5UYqSD/EjD5lYfK6sGGQQa9D&#10;/wCCcP8AykN+A3/ZZ/C//p2tq+qeHo0qNapT2mm/K9t167nyqxNatWoUqu9NqPna+z9Nj9kf+Drj&#10;/kw3wL/2Vy1/9NepV8Bf8G1P/KUvQf8AsUtZ/wDSevv3/g64/wCTDfAv/ZXLX/016lXwF/wbUf8A&#10;KUzQf+xS1n/0nr53Lf8Akl6vpM+hzH/kq6XrE73/AIOsrW4j/wCCgXgq9eBhDJ8HbGOOTadrMuq6&#10;qWAPQkBlz6bh6177/wAGl/xO0a4+Hfxf+DMt5CmoWet6brUNuzASTQzQyQOwHUqjQRg+hlX159N/&#10;4OeP2Mtc+Ov7J+g/tM+BdLmu9V+E99cSaxa2sO5pNGu/KW4mIVSzeRLDBJ1CpE1w56Zr8Zv2Av23&#10;vid/wT7/AGltH/aG+GkS3n2ZWtNe0SaUpFq2nSFfNtnYZ2klVdGwdskaNhgCp1wtP+1uG/Y0/iWn&#10;zTuvvX5meKq/2TxN7ep8Mtfk1Z/c/wAj+s+ivl39lb/gsh/wT1/au8GweIvDf7Rfh/wzqflx/bvD&#10;PjjVIdKvrWVlyYws7qlxjoXhaRPcE4rQ/aH/AOCun/BOr9mjw3Jr/jr9qnwrqU671h0Xwjqker38&#10;0iqTs8m0ZzHnoGlKJk8sK+K+o4xVfZ+zlzdrM+2WNwbpe09pHl73Vj6Sr8pf+Dqf9qRvA37OPgv9&#10;k/w/qjR33jrW21XXo4boAnTbHGyKVMZKyXMkUinON1k3Xt9i/wDBMD/goPbf8FJ/gx4p+O+i/D6T&#10;w3pOm+PrrQtEsrq5EtxJaw2dlMJpyvyiRnuHyq5VQFXcxBY/g5/wXX/akP7U3/BSXxzqum6mbjQ/&#10;Bky+E9B+ZWUR2TMs7KV4ZXu2upFbnKute1kOX1HnHLVVvZ6v16fi7/I8XiDMaccn5qTv7TRPy6/h&#10;p8yT/ghn8Sv2V/gZ+3fp/wAff2tPiraeFdF8H6DfXWhy3mnzXS3mpyoLWOPbFG7LtinnlD44aJOQ&#10;SK+8P+C6f7ff/BNL9uX9ha88GfCT9p/StY8beGvEFnrXhfT49Fv4numDG3nhEktuqqDBPK+CwBaJ&#10;B1xX5z/Bb/gjV/wUs/aF+F2j/Gj4R/su32qeG/EFsbjR9Rm8QaZaG5hDsnmCK4uY5ApKkqSoDLhl&#10;yrAnqf8AhwJ/wVz/AOjQbn/wstE/+Ta+nxVHK62YRxM8QlKFtOaNtHs7697ny+Fr5pRy2WFhhm4z&#10;vryy1ut+3axw/wDwSU/amX9jv/goJ8OPjDqurrZ6HJrS6R4pkmumigXTb0fZppZdv3kh8xbnaQQW&#10;t19M1/VWv3a/jn+Kvwt8ffBD4ka38Ifin4bl0fxH4d1KWw1nTJpEdre4jbDLuRmRxnoysVYYIJBB&#10;r+or/gkv+1M/7YX/AAT9+G/xg1XVjea4miLpPiiSW7WaZtSsibaaWbH3Xm8sXG0gELcL1BBPk8WY&#10;aMlTxUOujf4r9T1uEcVKPtMJPRr3kvwf6fifzW/t5/8AJ8vxn/7Kx4i/9OdxX9JP/BHD/lF98E/+&#10;xIg/9Dev5tv28/8Ak+X4z/8AZWPEX/pzuK/fr/gk/wDtufsYfD7/AIJyfCDwV49/a6+GGh6zpvg+&#10;GHUNJ1jx9p1tdWsgZ8pJFJMGRvZgDW/ElOpUyugopvVbf4TDhqpCnmldyaW+/wDiPuaivHv+Hhv7&#10;AX/R8nwe/wDDmaV/8kV6L8PPiZ8N/i74Wh8c/Cj4gaH4o0S5d0t9Y8O6tDe2srIxVwssLMjFWBUg&#10;Hggg818PKjWpq8oteqPuY1ac3aMk/Rm5X8qP/BW/wPqfw+/4KZ/HDQtXH724+ImoamnzE/ur2T7Z&#10;H3/55zp/9bpX9V1fhP8A8HSX7Fms+Cvjr4f/AG3fCuis2h+MrGHRvFNxDH/qNVtkIgkkP/Ta2VUX&#10;jANo2Tllz9FwriI0cwcJfaVl6rX/ADPneKsPKtlqnFfA036ar9Ufev8AwbrfE/QviH/wSr8C6Hpl&#10;/HLeeEtS1bR9XijPMM326a5RSOxMFzA3vur7jr+ZP/gjb/wVh8Qf8E0vi9fWfi/Tr7Wvhr4sMa+K&#10;dGsyGntJkyI762VyF81QSrplRImATlIyv77/AAh/4Ka/8E//AI4eEbfxp4A/a+8Ata3Cs32bVvEc&#10;Gn3kOM5EttdNHNF0P3kAI5GRg1hnmV4nD46dRRbjJtppX31s+xvkeaYbFYGEHJKcUk0320v8z3Wv&#10;zr/4OfvAmueL/wDgmdH4g0m2aS38LfEXStU1RlU/u7d4rmyDH0Hm3cK/Vq9O/a+/4Lqf8E8P2T9B&#10;uDb/ABq074geIhb77Hw38P7yPUWlYtgLJcxk29vjqQ8gcLyEY4B6zUPD9r/wVe/4JY/2d410Oz0W&#10;T4v/AA5S7t7fzHmh0q9kUT2khI2tIILhIZO27y+gBxXJg6eIwFeliqsGocy1a372+R14yph8fQq4&#10;SnNObi9E9u1/nY/Bv/ghF8SvD/wt/wCCrPwl1rxPceVa6lqV5oySf9PF7YXFrbr/AMCnliX/AIFX&#10;9PqsG6V/HP4s8MfEL4GfFDUPB/iixvNB8VeEtcktryDzNs9hfW0pVgGU8MkicMpxkAg9DX9AP/BM&#10;X/g4C/Zm/aY+HOk+Af2qviNpPw/+JVjarBqVzr1wlnpessi83UNy22GFnxkwyMhDHCbxjH0nFGX1&#10;sRKGKormVrO2vdp+mp83wrmFHDxnhKz5Xe6vp2TXrofowTjmvyP/AODsv4p6DY/Az4T/AAVLltT1&#10;TxZd62qr/wAs4LW1MBLem5rwY9fLb0r7c/aQ/wCCuv8AwTz/AGZfAVx448W/tQeFdclWN/sOg+Dd&#10;Zg1bUL6UIWWNIrd22btu0SSmOIEgM65r+dH/AIKM/t3fEL/goj+09q37QXjiyXTrMwpp/hfQY5A6&#10;6VpsTMYoN+B5jlneR3P3nkbAVQqr5/DmW4ipjo15xajHW70u+iX5nocSZnh6eBlQjJOU9LLWy3bf&#10;5I+rv+DWvw7f6t/wUZ1rWbeBvs+l/C/UZbiTHyrvu7KNVz6kscDvtPoa5b/g5X/5Sma9/wBilo3/&#10;AKT19+/8GwX7GOt/Bb9l7Xv2p/G+lyWupfFG7hXQoZlwyaPaGQRy4IBXzppJWGeGjjhccMM/AX/B&#10;yv8A8pTNe/7FLRv/AEnr2cNiI4jiipy7Rjb7rX/HQ8fEYeWH4Vgpbykpffe34WP0I/4NTf8AlHl4&#10;y/7LPqP/AKadIr9Na/I3/g2e/ao/Zh+B37CXizwn8av2jvAfg/VLj4t393b6b4o8YWWn3Etu2l6W&#10;izLHPKrFC0bqGAwSjDOQa/RH/h4b+wF/0fJ8Hv8Aw5mlf/JFfMZ1QrSzSq1FvXsz6bJa1GOVUU5L&#10;buj1nWP+QTdf9e7/APoJr+M+v7APh/8AtDfAH486RrJ+Bvxx8H+NP7Kt1/tT/hE/E1rqP2PzFfy/&#10;N+zyP5e/y327sbtjYzg4/j/r3uEIyj7dSVn7v/tx8/xjKMo0HF3+P/20/sS+Cn/JGvCP/Ys2H/pO&#10;ldNXz58IP+CgP7BunfCbwvp+ofts/CO3uIPDtjHPBN8SNLV43WBAVZTPkEHgg8g10X/Dw39gL/o+&#10;T4Pf+HM0r/5Ir4+eHxHO/ce/Zn2VPEUORe8tu6Pkf/g6G/5RqWf/AGUvS/8A0nvK/Dv9hX9kvXf2&#10;5/2qfCv7LHhrxhaaDe+Kft3k6tfWzTRQfZrG4uzuRSCdywFRg8Fge1ftn/wcs+LvCnj7/glfo/jP&#10;wL4n0/WtH1L4iaTPp2raTex3FtdRG3vMSRyxkq6nsykg1+U3/BDD4h+APhT/AMFT/hb4++KPjnR/&#10;DehWB1v7drWv6lFZ2ltv0S/jTzJpWVE3O6IMkZZlA5IFfcZHOpR4fqyh8S52vVLTT1Phc+hTrcQU&#10;oT+F8ifo3rr6H13/AMQlvx0/6PA8J/8AhN3X/wAcr9HP+CQP/BPDxb/wTR/Zr1z4FeMfiRp3ii51&#10;bxxc69HqGm2UlvHHHLZ2VuIirkksDals9MOPSvS/+Hhv7AX/AEfJ8Hv/AA5mlf8AyRWz8P8A9sb9&#10;kX4s+K7bwH8K/wBqj4b+JtcvFkNnovh/xxYXt3OEQu5SGGZnbaisxwDhVJPANfM4zMs4xlB0693H&#10;f4bbedj6nB5Zk+DrqpQSUtvib38m2fzY/wDBajwPqvw+/wCCpvxo0LVypkuPFn9pxlTx5V5bw3cf&#10;47J1z71+0n/Btz8UtB+IH/BK/wAK+FNJyLrwT4g1jRtUUt1me9kv1IHYeVexD6g/QfF//B07+xVr&#10;Hh/4n+F/26/B+hq2j+ILKPw94xmt0H7jUYQ7Wk8nzbm863zDuC7U+xoCcyKD8p/8EaP+Cqeqf8E0&#10;vjZfr4x0y71b4c+MFhh8WabZKrXFrJGW8m+twxGXQO6tHkCRGOfmVCPpsRRlnHDtP2OsopaecVZr&#10;87fI+XoVo5PxJU9tpGTevlJ3T/R/M+/v+DtP/khPwf8A+xt1H/0ljr8N81/Wp8H/APgoP+xD8d/B&#10;9r44+GX7VHge+sbqLzBDceIoLW6h5IxNbTsk0DZB+WRFOOehBr8Qf+Dm74rfC34u/t8+F9b+E/xJ&#10;0DxRZWPwnsbK+vPDusQXsVvdLqeqO0DvCzBJAkkbFCQwDqcYYZz4bx1aNsDOk1a7u/W9rW/U14mw&#10;FOd8dGqneysvzvf9D6s/4NKf+SO/Gb/sZtJ/9J56/Lz/AIKrf8pJ/jl/2U/WP/Sp6/UP/g0p/wCS&#10;O/Gb/sZtJ/8ASeevy8/4Krf8pJ/jl/2U/WP/AEqeurA/8lHifRflE48f/wAk1hvV/nI+lf2E/wDg&#10;3h+K/wC3P+yt4W/an8NftIeHdAsfFP27ydJvtFnmlg+zX1xaHc6uAdzW5YYHAYCvpT9mH/g2H+M3&#10;wC/aV+Hnx21T9qnwxqFr4K8c6Tr1xp9voFwklzHZ3kVw0SsXwrMIyoJ4BNe8/wDBC39sr9kH4U/8&#10;Er/hb4B+KP7Vfw38N69p/wDbf27Rdf8AHOn2d3bb9cv5E3wzTK6bkdHGQMqykcEGvrb/AIeG/sBf&#10;9HyfB7/w5mlf/JFeJj82zqOKq0o35eaSXura7W9ux72X5PkssLSqyS5uWLfvPeye1+57CelfnB/w&#10;UZ/4NzP2d/2ufE+o/GT9n7xKnwz8aai7T6law2Im0bU5ySWleBSrW8rkjdJEdpILGJnZnP1V+2F+&#10;2NpnwT/YX8XftlfAvU/DvjSz0HR11DSbi11JbnT9RUXKROFmt3IYcuu5WO1hyDgg+Mfsb/8ABfj/&#10;AIJ9ftW6XZ6d4o+Jtv8ADPxTNGxuvD/jq6W1gVlAz5V+2LaRT0UMySNj/VivIwMc0w8XicMno7O2&#10;vnqu3qj2Mc8rxDWHxLWqur6fc+/o7n4mftl/8EZP2+f2H9JvPGfxN+E6614TspWWXxh4Ruvt1kiA&#10;Z82VQFnt48fxzRIueM5Iz53+wZ+2t8VP2CP2kdB+Pfwz1a7WC0vI4/EuiQ3Plxa3phcGezlBDL8y&#10;g7WKsY3COo3KK/pg/aK/b0/Ya+EnwR8QePfip8ePA+p6FHo83n6Pa69aXs2ro0ZH2WK3V2Nw0gO3&#10;aAQQ2WwoJH8nkhWSVjDHtVmO1OuBngV9xk+Nr5thakMVT0Wl7WTvvv1Xl36HwudYGjk+Kpzws3d6&#10;2vdq1rfJ+fbqf2VeHtd0jxRoNn4m8P6hHeafqNrHc2N1C2UmhkUMjqe4KkEexq5XBfsreAPEXwo/&#10;Zh+HHwt8X4/tbw14D0fStU2uG/0i3sooZOQSD86NyCQfU13tfms1GM2k7o/SouUoptWCiiipKCii&#10;igAooooAKbLKkMTTSuqqq5ZmOAB6mm3V1bWVvJd3k6RQxIXklkYKqKBkkk9APWvmv49ftE3Pjp5f&#10;CfgyeSHRwSs9xyr3n9Qnt1Pf0r8/8RPEbIvDnJ3i8c+arK6p0k/eqSX5RWnNJqyXeTSfrZTk+Kzf&#10;EclPSK3l0S/V9l+hd/aA/aOk8QmbwR4AvGWw+5fahGcG59UQ9k9T/F/u/e8aAxxQBgYor/NvjLjT&#10;PeOs6nmWaVLyekYr4YR6RguiX3t6ttu5+wZfl2FyzDqjQVl1fVvu/wCvQKKKK+TO4M4618F/8Fkf&#10;28v+FZ+Fpf2VvhVre3xBrlpnxVeW0nzafYuOLfI+7JMvXusZ6fvFI+jP26f2v/Cv7G/wPvPH2oyW&#10;9xr17utfCujykk3t4V4JUEHyowd8jZAwAoIZ0B/DPxr408U/EbxdqXj3xtrM2oatrF5Jd6jez43T&#10;Su25mwMADPQAAAYAAAAr+yPop+C/+tecLi3OKV8HhpfuoyWlWtH7VnvCk9X0lUtHVRmj8h8UuMv7&#10;JwbyrCS/fVF7zW8IPp5Sl+EbvqmZY44ooJr7A/Ya/wCCct18SvDUnxw+OOmzW+itZyyeHdEkUpJf&#10;tsOy5kHVYQfmRT/rCAxHl48z/TCrVhRjzSP5hxOKo4Snz1Hp+fkj4/ooorQ6D+pz/gjL4Cufhv8A&#10;8Euvgr4euoPLa48Gx6oq8crfSyXqngDqLgH8ecnmvpyvF/8AgnEjx/8ABPb4ExyIVZfg14XDBhgg&#10;/wBk23Fe0V+N4yTliqkn1k/zP2jCR5cLTS6RX5BRRRXOdAUUUUAFfyR/tdeAfHdx+1f8T54PBWrP&#10;G/xD1pkddNlIYG+mwQdvSv63KAMDFexlGbPKZzkoc3Ml1tt8mePm+UxzanGLny8rb2v+qPFP+CbN&#10;tc2X/BPL4F2l5byQzRfCPw6kkUilWRhpsAIIPQiva6BxQa8upP2lSU+7b+89SlT9nTjDskvuP5kP&#10;+C5Xgrxlqf8AwVY+MF/pvhLU7iCTWLExzQWEjo3/ABLbQcELg818nf8ACu/iAP8AmRdY/wDBZL/8&#10;TX9j6jaMUtfVYfiuWHw8KXsb8qSvzdlbsfK4nhOniMROq6rXM27W7u/c/jf/AOFd/ED/AKEXWP8A&#10;wVy//E1/SN/wbx6XqOk/8EoPh9p+rafNazrqWubobiEo651W6IyGGenNfbR5GKAMDArizbPpZph1&#10;SdPls073v0a7LuduU8PwyvEOsqnNdWta3VPv5Hwx/wAFg/8AgjD4E/4KP6DD8S/h/qtn4Z+K2jWI&#10;ttO1m6DfZNVt1YstrdhAWAUs2yZQWTcQQ64C/gJ+0z+w/wDtY/se+JJ/DX7RXwL17w4YZAqalNZm&#10;WwuMjIMN3Huhlz/suSDkEAggf1xVHcW0F3BJa3UKSRyIUkjkUMrqRggg9QfSllnEOKy+n7Nrngtk&#10;9GvR9vkPNOHcJmVT2qfJPq1qn6r/AIKP4ywu44Azmv0i/wCDer9iH9rIf8FAvAf7T2o/AfxDpvgP&#10;wzHqj6l4l1ixNnbsLnSL23hEHnbWucyTRg+UH2hgWwME/vho/wAFfg94e1Rdd0D4U+G7G+WQOt5Z&#10;6FbxShh0beqBsj1zXTV3Y7iqWJw8qUKVuZNNt33VnpZHDgeE6eFxEa06rfK00krap3V9Wfh5/wAH&#10;XHhnxJr37Qvwnm0Pw9fXix+DLwSNa2jyBT9r6HaDiuz/AODSvw74g0D/AIX/AP27oV5Zed/wivlf&#10;a7V49+P7YzjcBnGR+Yr9jwuDnNAXBzXmyzqUsn+o8nzv/e5trfLc9NZLFZx9f59e1v7vLvf57C1+&#10;Uv8Awdb6Frmvfs5/CqHQ9Gurxo/G12ZFtbdpCo+xnk7QcV+rVIFwc152BxX1HFwr2vy9Nulj0cdh&#10;VjcLOg3bmVrn4Gf8GsXhXxRoX/BQXxhd654bv7OFvg3qCLLdWbxqW/tbSTjLAc4B49q9k/4O1PD3&#10;iDX/APhQH9haFeXvk/8ACVed9ktXk2Z/sfGdoOM4P5V+x7LuGM0irg5zXpyztyzaOO5Nla1/Jre3&#10;n2PLjkcY5TLA8+jd72809r+R+Mf/AAaZeHPEOg+I/jo2u6DeWXm2Ph3yvtdq8e/D6lnG4DOMj86/&#10;Z6gDHNFefmOM/tDGSruNr20vfZJeXY9DLsGsvwccOpX5b67btv8AU/I//g5a/wCCZ1z8SvCdv+31&#10;8FvDElxr2gwxWHxAsbGHdJe6fkJBe7V5d4SRG5AJMTIThYTX5Z/8E6vAnjiz/wCCgvwJu7vwZq0U&#10;UXxk8MPJJJp0qqijVrYkkleAB3r+rtl3c5oZSe9erg+Iq2FwP1aUObRpO9rJ9Nne3/APLxnDtDFY&#10;5YmM+V3Tate7XXfr1+8/Mr/g6j0XWdd/YV8D2uiaTdXkq/Fq1do7W3aRgv8AZmojOFB4yR+dfBP/&#10;AAbdeEPFujf8FQtBvtX8L6jawr4T1gNNc2Mkagm34GWAFf0Vlcmhl3Vhh86lh8rlg+S/NfW/fyt+&#10;ptiMljiM0jjeezVtLdvO5Bqul6ZrmmXGj61p8N3Z3UDw3VrcxCSOaN1KsjqQQykEgg8EGvwn/wCC&#10;pv8AwbjfFj4X+JtV+Nn7BHhyfxT4OuJJLm58BwymTVNGzuZktg3N5AMYVQTOMqu2XBev3goPPFce&#10;X5listq89J77p7P+u52ZhluFzKjyVlts1uvT/I/jZ8W+C/GPgDXZvC3jzwnqWi6pbnFxp2rWMltP&#10;EfRo5AGX8RUngn4fePPiVr0fhb4ceCNX8QapN/qdN0PTZbu4k78RxKzH8BX9hnirwH4J8d2iWHjf&#10;wfpes28ZJjg1XT4rhFJ6kCRSAad4X8E+D/BFmdP8GeFdN0m3bBaDTLCO3RsDAyEAHAr6b/XD3P4O&#10;v+LT8j5n/U2PN/G0/wAOv5n5lf8ABNLw7+0J/wAEof8Agih8UviL8d/hlfeHfFSa1qWv+F9DvFSa&#10;5eS6sLC0sBLDGWaNmulAaNwHRQdyivxM+GfwA+NHxx+Lmg/DTRfCeqNrPi7xFa6ba3WoWcqp9pup&#10;1iV5XK8LufLMegyTX9fe35t2aUjIwRXmYTiKeFqVans05VHe97Jdlaz29T1MZw7TxVOlT9o1GmrJ&#10;Wvfvrp+Rg/Cv4c+Fvg78MfDnwj8DWj2+ieFdCtNH0e3klMjRWttCkMSljyxCIoyeTW8RkYoGQMZo&#10;r52UnJ3Z9CkoqyPwF/4OdP2RPEfgv9t3R/2h/BvhW9utN+JXhuM301rGZcanYBLaUbUGUX7MbEgn&#10;7zF8E4IHsH/Bqn8c/F/hrWPiR+yL400fUrSzvIYvFfh37ZaNFEsybLW9UFgCXdWs2CjtBIcdTX7M&#10;7Tu3ZpDHk5zXu1M8lWypYKdO9kkpX7PTS3Rabnh08jjSzZ42E7XbbjbTVa636vU/k3/br8BeObr9&#10;t74yXVr4L1aSOT4q+IWjkj02VlZTqVwQQQvIIryn/hXXxAzn/hBtY/8ABXL/APE1/ZABgYor1KfF&#10;0qdNR9jskvi/4B5VThCnUqOftnq2/h7/ADP43/8AhXfxA/6EXWP/AAVy/wDxNf0ff8G6+l6lo/8A&#10;wSq8EWOrafPazrrOtFobiFkYA6jORwQDX3FQBg5rz82z+WaYZUnT5bNO979Guy7no5Tw/DK8Q6yq&#10;c11a1rdU+/kFcb+0B8B/hZ+038INc+Bnxo8Kw6x4b8Q2Zt9Qs5eCOQVkRhzHIjBXRxyrKpHIrsqK&#10;+fjKUJKUXZo9+UYyi4yV0z+bf/gof/wQJ/a//Y68R3vij4Q+E9T+Jvw9acmx1jw/YtPqFlGSdsd5&#10;aRgyBlA5mjVoiMElCdg+E72yvNOu5LDUbSW3nhYpLDNGVdG9CDyDX9mbLu71geJ/hP8AC/xrfLqf&#10;jD4caDq10hUrcano8FxIMdMM6k8dueK+twvFtenTUa8OZ907ferNfkfI4rhHD1KjlQqOC7NXXy1T&#10;/M/kZ+DP7O3x5/aI8RR+E/gT8H/Efi2/kmWPydB0iW4EZY4BkZFKxL6s5VQOSQATX9UX/BPX4VeO&#10;/gZ+w98K/g98T9GGneIfDfgfT7DWbBbiOb7PcRwgOm+NmRsHjKkj0Jr1rStG0vQ9Pi0jRdOt7O0g&#10;XbDa2sKxxxr6KqgAD6CrVeZm+eVM1jGHIopO+93+n5Hp5PkdPKZSmpuTattZfdr+Z+cX/Baf/ghz&#10;pn7djyftGfs4Pp+j/FS0s9mpWd0fKtfFEMaYjSR+kVyqqESVvlZdqSEKqun4O/Hf9mX9oL9mPxXN&#10;4I/aB+DviDwnqMM7xLHrGmvFHOV6tDLjy507h42ZSOQSOa/r/qrrOiaP4i0+TSdf0q1vrWXia1vL&#10;dZY35zyrAg1tlvEeKwFNUpx54rbWzXlfXT5GOZ8N4XMKjqxlySe9ldPztpr8z+N3w94b8Q+Ltat/&#10;DnhTQbzVNRu5BHa2Gn2rzTTOeioiAsxPoATX6df8Eqf+Ddn4yfGvxbpPxq/bm8KXng/wJazR3UPg&#10;2+zDquvAHcIpY8h7KA4w+/bMw4VU3CRf3W8J/DT4deA3eXwP4C0XRmkXbI2laXDbl1znB8tRkZ5+&#10;tbldWM4qxFem4UIcl+t7v5aKxzYHhPC4eop1p89ulrL56u5W0fR9J8O6Ra6BoGl29jY2NulvZWVn&#10;CscNvCihUjRFAVVVQAFAAAAAr+dz/g5F8IeLdZ/4Kha7faR4X1G6hbwno4Wa2sZJFJFvyMqCK/os&#10;PIxQo2jFeLleYvLcU63LzaNWvbe3k+x7WaZfHMsL7By5dU72vsfxv/8ACu/iB/0Iusf+CuX/AOJo&#10;/wCFd/ED/oRdY/8ABXL/APE1/ZBRX0X+uEv+fP8A5N/9qfO/6m0/+fz/APAf+CfjT/wah+HPEGg6&#10;J+0N/bmhXll50Phnyftdq8e/C6xnG4DOMjp61+Ov/Cu/iB/0Iusf+CuX/wCJr+x4qSc5pyjaMVx0&#10;OJJUcZWr+yv7Tl0vtyq3bW521+GqdfB0cP7Vr2fNrbfmd+/Q/jf/AOFd/ED/AKEXWP8AwVy//E0f&#10;8K7+IH/Qi6x/4K5f/ia/sgoYbhiuz/XCX/Pn/wAm/wDtTi/1Np/8/n/4D/wT8Zf+CgvhzxDd/wDB&#10;tf8AAnRbXQryW8iuvD3mWsdq7Spi1vM5UDIxkdq/Hk/Dv4gH/mRdY/8ABXL/APE1/Y8qbadXHgeJ&#10;JYKnKPsr3k5b236bHdj+G6eOqxm6jVoqO19uu5/G/wD8K7+IH/Qi6x/4K5f/AImvtT/g3t8GeL9K&#10;/wCCsfw2vtW8K6la26Weub5rixkRFzo94BkkYHPFf0mUjDcMVriuKpYnDTpeytzJq/N3VuxjheFa&#10;eFxMKyqt8rTtbt8zmPjX8G/hn+0J8Ktc+Cvxi8I2uueGfEdi1nq2l3anbLGeQwI+ZHRgrpIpDo6K&#10;6lWUEfz1/wDBRb/g35/a1/ZC8RX3i34EeGdV+KHw7aQvZ6holkZtV0+MniO7tIgXYr3mhVoyBuYR&#10;Z2D+jwccUjLu7142W5tisrm/Z6xe6e3/AAH/AEz2MyynC5pBKpo1s1uv81/SP4ztQ07UNIvZdM1a&#10;wmtbmFyk1vcRFJI29GUgEH2NdD8Lvgl8ZPjfrg8N/Bn4UeJPFmoFgDZ+HdEnvZFyQASIkbaMkcnA&#10;r+vLxV8Kvhj45uVvPGnw70LWJo8bJtU0iG4ZcdMGRSRWrpOjaVoOnx6Roem29naQrthtbSFY44x6&#10;KqgAD6V9FLjD3fdo6/4tPyPnY8Gx5veraf4dfzPgH/g3t/4J8ftI/sHfA3xof2ltAsdF1TxprNpd&#10;2ehwaglzcWkUEUiZnaLdGGYvkKjuQPvbTwPxj/4KmeBvG1//AMFHvjfe2Pg7VJoZfiZq7RzRafIy&#10;upuXwQQuCK/qkpFG3vXj4TPq2Hx1TFTgpOatZOyW3r2PYxeQ0cRgaeFhNxUHdPdvf07n8cA+HfxA&#10;H/Mjax/4LJf/AImj/hXfxA/6EXWP/BXL/wDE1/ZBRXrf64S/58/+Tf8A2p5P+ptP/n8//Af+CfnD&#10;+zV+z18T/wBob/g3A0r9nr4daPGfFWv+AL230yw1Kb7MJJhqk0ojLOMIWCYBbC5YZIGSPwr+P37I&#10;f7T/AOyzr9x4c/aC+BXiXwrNbzmE3GqaW4tZm9YblQYZ19GjdlPY1/Xiox3pl3Z219BJaXkEc0Mi&#10;FJIpEDK6nqCDwQR2rzcBxDVwNSo+ROM5OVr2ab8/+AepmHD9HMKdNObThFRTtdNLy/4J/Gdb29xe&#10;XEdpaW7zSyOEjijUszsTgAAdST2r9O/+CKH/AAQ6+NPxi+M/h/8Aad/aw+Hd74W+H/hfUodS03Qf&#10;EWn+Xd+JrqJ98UZtpVyloHVWkaVcSriNAwd5I/3Y8PfCH4VeEtUOueFfhp4f0y9Od15p+iwQynIx&#10;99EB6e9dEowMV1Y7iqtiKLp0Yct9G73fy0VvU48Dwnh8NWVStPntqlay+erv6aAOOKKKK+TPrAoo&#10;ooAKKKKACq+qapp+jWE2qareR29vbxl5ppW2qijuTTNc13SPDWlTa3rt/Ha2tum6aaQ8Af1J6ADk&#10;ngV8zfGD4m+PvjPqH9neH/DmpLosL5t7WG1dmnP/AD0k2g5PovQe55r818R/EjLuAMtvyOti6ifs&#10;qMbuUunNK13GCe73e0bu9vYyfJ62a1t+WC+KT2Xku7/pjfjt8f8AUfiTct4d8PPJb6HDJnH3XuyO&#10;jP6L3C/iecBfNa6vTfgZ8XdUGbPwBqC8Z/0iMQ/+jCtbekfsqfGLVHxdaVaaeufvXl8h/H93vP6V&#10;/BWdZH4reIWdTzLGYDEValTZ+ymoRj0jFtKMYror+bbbbf6lh8RkeU4dUadWEUv7yu33fVs85or2&#10;Sy/Yw8ayPjUvF2lwr3MCySH9VWt2w/Ys0aNv+Jn48upvl5+z2Kx/zZq9DA+AnitjtVl7gu86lOP4&#10;OfN+BjU4oyOn/wAvb+ik/wBLHz9WT478ceE/ht4O1Lx7451yHTdH0eze61G+nzthiQZJwMkn0UAl&#10;iQACSBX1lpn7IfwtsQGvZ9UvD3E10qg/98Kv86/Dv/gv5+3b8N/iJ8WZv2N/2Y28vwp4QvSnjLWL&#10;e8kkXWtVQ826lmOYLdsqcYDzBjgiONj+k8I/RN46zzNaNPMK1GjQ5k6jjOUpqF/e5UoODk1pG8rX&#10;1eiPnM88RspynAzq04ylO1oppJOXS+t7dXpsfIP7cP7Xvi39sn43XnxC1Z5rfQ7Pda+FdHkwBZWY&#10;bIJAJHmyH55GySSQoO1EA8dzR0r7c/4J4f8ABOlvFP2L48/H7RCumKyz+HvDd3H/AMfvdbidT/yy&#10;7rGfv4yw2YD/AOnGUZTlPCuS0Mty+mqdCjFQhFdEvzb3k3q222222fyhnOcVK1apjsbPmnNtt9W3&#10;0X5JbJeSIf8Agnh/wTqbxq9j8ePj5ohXR1ZZ/D/h26j/AOQgRytxOp/5Y/3UP+s6sNmA/wChUkEb&#10;25tivyldu0emOlPVVVQqrjAwMdqU1z1q060+aR+a47HVsdW55/Jdv67n4Q6jYz6XqFxptyP3lvM0&#10;Un+8pwf5VCa6n446bFo3xq8YaRAm1LXxTqEKL6BbmRR/KuatLS4v7uKxtI98s0ixxpnG5icAfnX0&#10;EXeNz9Hi+dJrqf2H/BjwBH8KPg94T+FsUkbr4b8NWOlK8ZyrC3t0hyOBx8noPoK6WgUV+LSk5Suz&#10;9xWmgUUUUgCiiigAooooAKKKCQOpoAKKM0UAFFFBIHU0AFFGaKACiiigAooooAKKKKACignHWjIP&#10;Q0AFFFFABRRRQAUUUUAFFBYDqaM56UAFFFFABRRRQAUUUUAFFFFABRRRQAUUUUAFFFFABRRRQAUU&#10;UUAFFFFABRRRQAUUUUAFFFFABRRRQAUUUUAFFFFABRRRQAUUUUAFFFFABRRRQAUUUUAFFFFABRRR&#10;QAUUUUAFFFFABRRRQA1kRyCyg7Tke1OCgcgUUUAGKKKKACiivHP28P20vhd+wR+zVr37Q/xRuI5F&#10;sY/s+haP9oEc2s6k6t5FnFwTlipZmAbZGkkhBCGrp06laooQV29EiKlSFGm5zdktWz5U/wCC/P8A&#10;wVSP7E3wS/4Z9+DPiBY/if4+0+RI7i2nxL4f0tsxyXvHKzSHdHCeMMJJAcxAN/OqzMxLuck8knvX&#10;bftG/tBfE79qr43eIv2gvjHrX27xF4m1Brq+kRSscQwFjgiUklYo41SNFydqIoycZr9Uv+CGn/BC&#10;P/hJf7I/bN/bc8Gj+zWWO88C+AdUt/8Aj7/iS+vo2H+qxho4G+/nc424V/0fDwwnDeW3qv3nv3b7&#10;LyX/AAep+bYieL4mzLlpK0VtfaK7vzf/AAOh4j+wn/wRt8W2Hwc0f9tb9q7w61jpup6tbr4J8F30&#10;f7zUIWhkmGoXSH7sPyJ5cLDMgJZwE2CX7KxjpX1l/wAFLtRuYNI8H6KjfuZri9mdf9qNYVX9JGr5&#10;Nrjw+NrY+j7ap1bsuyvax+a8bUaeEz6WFpt2pxite7ipN/O4UEZoorY+RPxc/ay019I/ah+Iliw/&#10;5nTUnX/de5kcfowq3+xZ4PsPiH+2P8JfAGquy2uufEzQdPuGXORHNqMEbHgg9GPcfWtj/goLp0el&#10;/tlePLaJdobVI5fxkt4pD+rVc/4JnaPd67/wUV+BVhZJuZfi54enb/ci1GCVz/3yjV71SVsE5f3f&#10;0P1XLP3kqNlvy/jY/rIooHSivx0/bwooooAKKKDQB8Q/8FOf+Cytt/wTv+OngX9n7Qf2d28f6942&#10;09bpIl8WDTfsokufs0C/8es/meY6y85XGzvnj7dViw5FfiF/wUbntf2kv+DlT4U/CL7N50HhHUvC&#10;tjfRTZZJY4pDrEoAHQGO4Kn3BzxX7fV62YYWjhsLh+VWlKPM3rrd6fh2PLy/E1sRicRzP3Yy5V5W&#10;Wv49z5u/4Kk/8FENN/4Jn/s5Wfx9v/hbJ4wk1DxVbaJa6NHrIsMySw3ExkMpilwFS3fgIckjp1rh&#10;PjH+15+03+0H/wAEdrr9rP8AZZ+EeuaL8SvF3h+1ufCvhrQN2rXtp52oxwmSM+QnmkW2+bJiAA9c&#10;ZPyr/wAHavxM1TTPg58G/g1BHGbPXvE2qazcMV+cS2NvDBGAfTGoy5HchfSvqz4yftx/Cr/gjn+w&#10;l8FdO+PHgbxJqjR+G9J8MJpvh2K3e4huLXTE8xn86WNdoMRUkEncw4710U8HGOCw9SFPmqTm3buo&#10;9LbWvuc9TGSljsRTnPlpwgtezl1vve2x0/8AwR7uP2w9U/Yp0zxJ+3Pqniabx/qmvahPdWvizTFs&#10;7yxtll8mGLy1RMKVi80Fhk+ceoxX1HXFfDX47+CviF+z7oH7Sd/N/wAI54d1zwja+I2m8RXEVv8A&#10;2dZTWy3O64feY49kbZc7tq4POBmvkLxL/wAHIf8AwS48O/E6P4dxfEfxHqVn9oWK48Wab4XmfS4C&#10;SQzEsVndVI5aOFwcgruHNefLD4rHYicqVJ7ttRWi8tDvWIwuBoQjVqrZJOT1fnr+J95V+T//AAcS&#10;/wDBQz9qn9mf44fCj4Efsl/FPVvC2q6to93qGsf2XDDIdR+0XMdvaR7ZI3OUe3uMYxnze+K+6tJ/&#10;4KY/sO+IPjd4T/Zz8O/Huy1Lxh450mDU/Cum6Xpd7cx39rNFJNHILmOBoEzHE7YeRWAXkDIz+Tv/&#10;AAVk+MHh/Wf+DiD4d3HxA1qx03w/8J7zwpJrF9ecRwafayDW7l3GCXIjnkwqgs3yqoLECvQyTCS+&#10;vXrU7pRlKzW+ltnvr+J5+dYqP1G1GpZylGN09U7pvVbO34H7rQx+VCsQZm2qBlmyT9T3p1fk140/&#10;4Oxv2dtJ+Ikei+Bf2VvFus+F1mCXOv3mt29ndbdxDPFabJFcYwQHmjJzgha/SH9lb9qD4S/tkfAn&#10;QP2h/gnrEl5oPiC3LxLcRiO4tJkYpLbzJk7JY3DKwBIONyllZWPn4rLcdg6anWg4p7f10+Z34XMs&#10;DjKjhRqKTW9v61Xmj0SvEv25f+CgP7OP/BPf4XD4nftBeKJITeO0WhaBpsay6hq8ygFkgiLKMKCC&#10;0jlUXK5YFlDe2k4Ga/DL9qjS9B/b7/4OU9K/Zu/aH1h5vAvhzUIdMsNGuiYopIbXSTqDWuPlyLm7&#10;DqWzudZFCkgIK0yvB08ZWk6rahCLk7btLojPM8ZUwdGPs0nOclGN9rvq/Q6/xJ/wdT/GS/nuvFXw&#10;2/YFV/CdrcbP7Q1LxDcSNtzx5ksVsI42I52/Nj1bGT92f8Ewf+CvXwA/4KbaDqOm+EdJuPCvjjQ7&#10;cXGt+CdTulmkW2LKv2q3mVVFxBvdUZtqujFQ6KHjZ/qDRfCXhfw94Zt/Bvh/w7Y2Oj2lmtra6TZ2&#10;aR20MAXaIliUBVQLxtAxjjFflT8Bv+CY/wAe/wBmX/g4JuPjj8FvgZqGh/Aue61CZtYs7q2jsUS8&#10;0GSSS3WBHDrCupPsSMR7U8uPHChq7VLKcdQqRjT9lKMXKL5m726O/V9Lf8PxuObYLEU5Sqe1jKSj&#10;JcqXLf7St0XW5+tFFfKv/BQn/gsF+yN/wTlNr4b+Kmqahr3i6+hWa18G+GYo5bxISDiedpHSOCMk&#10;YG5t7ZyqMAxHyz+z9/wdT/sw/Ef4g2/g/wCN3wD8QeAdNvryOC38RQ6xFqltbhmx5tyoiheJBwSY&#10;xKQM8cVwUcqzHEUfa06bce/f0W7+R3Vs0y/D1vZVKqUu3+fRfM+zf+Cq37Q3iL9lf/gnv8Ufjh4N&#10;1W4sNb0vw8LfQ7612eZa3t1PHaQTKHBUlJJ1fBByFryL/g3/APjp+0Z+0p+wpcfGX9pj4nX3ivWN&#10;U8cahHpmoX8MaNFYxRW8SxARoqkCZZ2zjPz4J4wOG/4Oavi5/wAI5/wTCh0Tw/cW91Z+PPHWkac1&#10;xG4dXtlSfUFkjYZBBezi5zghjXzf+yj/AMF0/wBmL/gmh/wT4+Ff7N/hz4f6t8QvG1l4dfUdbs9N&#10;vorOxsZL28nvPJlu2WQmZUnUlUicLkKzKwZV9LDYCriMltSp805T8rqKXd7K/mefiMfTw+dfvanL&#10;CMO+jk3pp1dj9qaK+OP+CYP/AAWg+AX/AAUy1DVPAfhzwXq3g/xtouljUb7w5qlwlxHPa+YI2ltr&#10;hAvmqjPEHDpGwMq4DDcR6f8At3f8FHP2Yv8Agnd8PYfHH7QPimb7ZqDMug+F9HjWbUtVZSN/lRMy&#10;qEQEFpHZEHA3FmVW8eeBxdPE/V5QfP26nrQxuFqYf6xGa5O/Q94or8m/Bv8Awdj/ALOeqfEFtG8b&#10;/sr+L9H8NNMVg12z1q2vLrbnAeS02xqoxyQszkdt1fqN8L/if4C+NHw90f4rfC3xPa614d1/T473&#10;R9Us2Pl3ELjKsMgFT2KsAykEEAgiqxWX4zA2deDjfb+kThcwweOv7Calbc3qK+F/+CgP/Bff9j79&#10;hXxre/B+103VPiB430/K6lovhySOO202b5SIbm6k+VHIPKxpKykEOFNcv+wX/wAHGv7LP7Y3xS0v&#10;4H+Pvh7q3w28Ta9dC20H+0tQjvdOvbhmAjthcqsbJNIThQ8QQkBQ+5lU6RynMZYf26pvl3v5d7b2&#10;87Gcs0y+OI9g6q5trefa+1/I+gv+Ct/7RXjj9lL/AIJ2/E745/DTUjZeINL0m3ttHvlUFrSe7vIL&#10;NZ1DAgsn2jeMgjKjIrzn/ggf8af2kf2if2BIPjR+058Q9R8T6xrnjDUm0nUtShiRvsEPlW6ovlIo&#10;KiaK45IzktzjFea/8HQ/xC1rwj/wTasfDej6iYYfFfxK0vTNUhVv9fbJb3l6FPsJrSBvqor6C/4I&#10;zfDO6+Ev/BLv4LeFLwIJLnwfHrH7tsjbqMsmoL+O26GfQ5rqdOnTyFTaXNKpv1sl/mc6qVKmfOCb&#10;5Y09V0u5dvQ+nM0Zr8lv+DlH9uL9pD9nr4kfCH4Rfsx/GPxJ4P1LUtP1K/1pvD9+0Jvlkmt4bVW2&#10;8na0Vxj/AK6V+sGj2sthpNtYzXEkzw26RvLLIWZyFAJJPUnue9cNbB1KGFpV5NWqXsuqs7a+p20c&#10;ZTrYmpRineFrvpqr6enUs0UUVxnWFFFFABRRRQAUUUUAFFFFABRRRQAUUUUAFFFFABRRRQAUUUUA&#10;FFFFABRRRQAUUUUAFFFFABRRRQAUUUUAFFFFABRRRQAUUUUAFFFFABRRRQAUUUUAFFFFABRRRQAU&#10;UUUAFFFFABRRQc44oAp+INf0TwroV74m8S6tb6fp2m2kl1qF9eTCOG2gjUvJK7twqqoLFjwACTX8&#10;yf8AwWW/4Ka65/wUa/aUkvPC93cW/wAN/CEktj4H02TKmdSQJdQlU4/eTlVIUgbI1jTG4Ozfa3/B&#10;yZ/wVT+0Ncf8E7PgP4iBVWjk+KOrWM3Vh80ekhh6fLJNjvsjyMSrVv8A4IY/8EI1tl0f9tH9t3wb&#10;HI8kaXngb4f6pbZ8vPMd/fRsMbsYaOBgcZDv8wCj7DKaOHyjC/2hivifwLr6/P8ABep8fm1bEZxi&#10;v7Pwvwr45dPT5dur9Cj/AMEMf+CEn29tI/bP/bc8Gj7OVjvfAvgHUov9Z0aO/voz/DjDRwN1yHcY&#10;wp/aUDAo2jOcUV87mGYYjMcQ6tV+i6Jdl/Wp9Fl+X4fLcOqVJer6t93/AFofHv8AwUn8QSXPj/w5&#10;4WI+Sz0eS7X6zSlD/wCiBXzbXuX/AAUI1q31T4+pYw/e03Qba2m/3i0k38pRXhtfU5bHlwMF5fnq&#10;fzfxlW9txPipXv71v/AUl+FrBW78Nfh74g+Kfjaw8C+GYd11fTbfMb7sKDl5G/2VXJPfjAySBWFX&#10;3N+xT+z9/wAKo8D/APCaeJbIp4g16FWkjljw9nbdUh9QzcO4452qRlMlY/FxwdBy6vRf15Bwrw/U&#10;4izWNHVU46zfZdvWWy+b6M/nv/4Lp/CzRvg7/wAFO/H/AIL8OxutjHY6HJAZDlnJ0ezDueerSB2P&#10;QAtgDGKX/gg5oWneI/8AgrR8HdP1SDzI49S1K6VfSSDSb2aNvweNT+Fep/8ABznosGlf8FN5L6GL&#10;a2pfD/SbmVt2d7BriHPXjiIDt0/E8h/wbreGbrX/APgrN8PNTgRmj0XTdcvbjapOFOlXVuM+g3Tr&#10;6c4+le0qzlw7zt6+zf38tj9LjhqdDiKNGnG0VUVktkk1p8kf0sjgYooHSivy8/UwooooAKD0oqvq&#10;mo22kabcapeSKkVtA8sjM2AFVSSSewwKAP5wfjB+118e/AP/AAXP+J37WHwE+DsfjbxN4R8ba1Y2&#10;OjDSbq8h+zW8L6MJ5I7YrJgRbTuyAHZevQ/SX/EQh/wWC/6R26P/AOED4g/+SKP+DWvRde+K/wC1&#10;P8eP2ovE959p1CTS7e2vruY/vZrjU76W7kb0OWsst7la/bQ88Gvrs1xuDwuJWHqUFNwjFXba6Xt+&#10;J8llODxeKwrxFOu4KcpSskn1tfX0P5o/2r/2s/2r/wDgq9+2/wDBn4UftQfDWz8D3ra9p2gaXoEW&#10;l3tpDEuoahEkl28V07yZceWrMCAVgXAyCT9Zf8HXHiq88YfFb4FfATw+3n332PVL77DCxMkj3c9r&#10;bQZXoctbyqvfJasfxFZeHv2k/wDg64t9Pt9YkutM8O+JLeVZrfJ8m40jw+szRHPQC9t2jb8ak/4K&#10;btD+0d/wcgfCL4OwBp4/C994UsNShk+UCNLhtWmVT3/cT/nkY9fQjOmsZh3GPKoUpTstlzI4JwqS&#10;weJjKXNKdWNO73fK0dX/AMHEX7QPj9rn4S/8EjP2dp5prrXLPTP7bsLCdYv7Rd5ltNL09vmCopkj&#10;aVkfC5+ztwFzX1B8Cv8Ag3b/AOCcfw5+Alv8Mfij8Jv+E08R3GnRr4g8ZXuqXUN1NdYy0lssUqra&#10;xhydiqMlQokaQgk/GFve6X8ef+Dr2OHxVp8U1noniSSKztbzLKkumeHXaF0B6EXEAmX0bmv221/W&#10;bTw7oF9r16f3NjZyXE3zfwopY/oK8XMMRiMDhcPh6MnG8VNtOzbl3a7WPay/D0Mdi8RiK0VK0nBJ&#10;q6Sj2v3ufgP/AMEPP2cNG8J/8FzPEfgLw5rt1rGk/CFvFSabqUqjM8EMr6XHK46DcLrdx/ERWn8I&#10;/wBm7wX/AMFOP+DiH4s+Hvjcjax4V8M+JNavtasGumT+0LXS5otMtrfemD5e/wCzZAIJjRhkE5ru&#10;f+DXxE8S/HD9oT9rb4gahGJLLRbcapq1wDkfbbm5vLlzjt/oYZu/SpP+DWLwwPiT+1D8dv2ltWnk&#10;/tCHSbWy2Bcxv/ad7NdSsSedwaxTHs5zXsYytUo1sVVv70KcIX85a/qeLg6NOtRwtK3uzqTnbpaP&#10;/APtL/gsT+yV+x7oX/BL/wCJdxL8DvB/h+Pwr4aa78L3mj+Hba0k06+EsYt1haKMGMSSmONgMB1c&#10;g9c151/wazWer2v/AATj1ubUkmENx8VtTk0/zCcGH7Dp6Er7eYsnTvurq/8Ag5U+Jdv4D/4Jca94&#10;alkkWTxl4r0fR4PL6FlnN8d3tssm/HFdt/wQM+HI+HP/AASm+FkEtsI7nWLbUNXumVs7/tF/cPG3&#10;t+58oY9q8LnmuHW5tvmqaX8l/me9yxlxEuVW5aevzlZL7j7Gr8mv+C23/BFT49fGr47f8N8fsMXk&#10;k3jIraT+IPDlrqX2O+a8tVjjgv7CZmVRKscce5N0ZBhDoXdytfof+3B+05H+xp+yl40/abl8GTeI&#10;f+ES01LldHhufJa5Z5o4QDJtfYoMgYttOFU1wf8AwS0/4KBp/wAFJf2brr9oD/hXcPhV7XxRdaPJ&#10;o8esfbShiigk3s/lR7Swm+7g8YOecDjwFTHYGLxlFe6nyu+zvrZrc7MdSwWO/wBkrP3muZW3VtLp&#10;7H5W/Br/AIODv+Ck/wCxR4jtfhL+3x8CLrxJDZqkU3/CTaPLomuLGu0bhLsEc/y87niLOSCZOST+&#10;s3gf/goz+zr8Xf2Gte/by+EmuTax4X8O+GNQ1TVNP2rHe2lxZ2xnm0+aMtiO4HyrjJVhIjqzI6ub&#10;X/BSb4N/An4z/sS/EjR/2gvDljeaJpfg/UtUivrq3VpNLuILWV47yBiQUlQjIIYbhlDlWYH8LP2F&#10;9V+Jekf8EUv2zrq3utUTw/JfeDINNxNItsLmTUxHf+X/AA72ga0WTHLJ5YbjbXrxw+BzfD+2hT9n&#10;JTjFpbNSaWi6Pr/meTKvjspxHsZ1PaRcZSTa95OKvr3T29T6N/4IPfsfaZ/wUh+PfxK/4KR/tsaL&#10;D40kg8SG20jT9athcWNzqksfmzO8UmVZLaB7eOKEhkQSqQAYkr6v/wCC4/8AwSjX9r79nvQ7n9k7&#10;9nnw/J8SdF8RW6wXenNZ6WzaUYZVmikkkaNJEDCAqpJZSPkwGfLP+DYy00i1/wCCZMM+nMnnXHj7&#10;VpNQ2qARNiBAD6ny1j69sV9SftZf8FC/2O/2IdQ0LSP2ofjRD4YuvEyzvodqNHvr6S4WEorsVs4J&#10;TGMyoAXChjnbna2OfG4zGRzx+wTbg7RirtWS2sunc6MDg8HLI0q7SU0nKTstZa3u+t3ofj5/wXQ0&#10;747/AAT/AOCff7H/AOyX8ab6CPxBpPh++/4SHSbGeOSOOaxgsrWzUmMlXaOCeSPepIZt5Bbqf1b/&#10;AGNf+CXf7JH7J3wC0j4T2XwJ8K6tqZ0eOLxVrusaLBe3Wr3LKDOZJZULGMvnbHwirgBa/NH/AILf&#10;2Gg/tF/8F0/gT+z7BrRnt1s/C+j67BbqWaxkutZuJZcqeN32WWGT0wVz0wP2+d9ib3IAHLH0p5ni&#10;KsMtw8E7c3NNpaXu7r7ugZbQpyzLEVGr8vLBX1atHX7z8G/+Ccvwz8P/AA+/4OU/FXgn4GaU1j4U&#10;8L+JPF0dxY2OVgsrNba5h8kjPESXLxIoOQCqegIsfsPfDqD/AILvf8FbvHf7Tnx+sb3Uvhj4HC3O&#10;m6BeqfK+x+c8ek6ZKodhGrqk1xMqkrJJHMMYlJHH/wDBJ278Y/Fz4n/ttftk22ozCZfgn4una9WT&#10;bOt9qckt5FIoHOf9DmOR0OPWvov/AINJIdHHw6+N08ci/bm1rQ1uE7iEQ3pjP4sZfyNezj5Sw9Kv&#10;WT9+EKcL9VfVv1d9zxcBGOIqUKTXuTnUnbo7aRXomtj6t/4K/fsDfs2fEz/gnL8RP7K+DvhbRNS8&#10;A+DbzXvCup6XokFrJpzWMTXLQxtEq4jkjjeMx/dO8HGVUj4V/wCCcH/BQTxx+yH/AMG/fxO+Idj4&#10;mX+3vD/xIuvDPwzW6wfs1zfW9nN+7BRlYwme9vQjgqxjZTw2K+6v+DgP9onw/wDAb/gmZ440a61R&#10;YtY8eLD4b0K1WQBp2nkVrg4znatqk5JAIyVU43Cvyl+P3wL8VfAn/g3Z+FF9rOj3EP8Awsb49v4r&#10;ujcx+W1sraXe2tmgHV0mt7cXCt6MOxBPDlNP6xl0add3Uqqsn5K7+T2+87c2qfV8wnUo6SjSd2vN&#10;2j81ufaP/But/wAE0vhPefs9x/t5fH7wdpvi7xf451K6l8Ny+ILdbz+zLOG5aNrgLMpAupZ4pXMv&#10;LCMR7WXfIG8f/wCDoj9lb4S/BXxT8Lf2m/g54R0/wvrmu3l/Ya82h26Wq3U0Hkz291tiCjzlLzBp&#10;fvMPLBPyCv1N/wCCZUegw/8ABOn4Fp4cFqLf/hUnh8t9k27DMdPgMxO3jf5pff337s85r8vf+Dlf&#10;x5d/tQ/tofBX9gb4TyRX3iCxYi6ijkJWO/1ee3ht4ZcZ2lI4FlPHCXANTl+KxGI4ic5N2TlfsopP&#10;T02+ZeYYXD4fh1U4rVqNu7k2tfXf5GD/AMHH/wAeL/43/AH9kyWS+8vVfFfgu48UaxoMMjfupLu0&#10;0zyHKHr87XaKTk/K47nPs/7fP/BYD9pb/gmF8XNC/Yd/Zq+CfhvxZofgH4faHp91q2uaLfvKblbR&#10;RtU286Js8kQNjGQWYZ6Y8W/4KzeH/h78V/8Agun+z7+ytpemvJonhWy8F+Fta09Y/LVYX1J7h0jI&#10;J+X7HcQj2OR2yf3TAAXpUYjEYfB4PCxqU+eNpSs3b4ndP5K5eHo4jFYzFSp1OR80Y3sn8MdV82z+&#10;W79rr/gpd+0P+2T+2d4F/ai+J/wj8P2vibwDHpsWm+FtP067+yXS2d7JfqJopZXkbe0pV8MMoBjH&#10;Wv0H/Yp/4L//APBQb9p/9rH4f/ADxF+y74LsNL8U+Jrez1a+s9E1RJrazLbp5UaS6KBliV2BYEAj&#10;kHoeQ/ZQj1P9pH/g6S8dfEH7R50HgjXPED3LTMAfJsbE6NGF9cSPFj/ZGa/brHOa3zfG4KjTp0Xh&#10;03yJrV+7zdNtbb+Zz5Pg8bWqVKyxDS52n7q95Rsr+V9vIRQQOaWiivjz68KKKKACiiigAooooAKK&#10;KKACiiigAooooAKKKKACiiigAooooAKKKKACiiigAooooAKKKKACiiigAooooAKKKKACiiigAooo&#10;oAKKKKACiiigAooooAKKKKACiiigAooooAKKKKACvjn/AILPf8FN9I/4J1fs3OfB93DcfErxlHLZ&#10;eB9PYK/2YgAS6hIpyDHCGXCkHfI0a427yv0b+0n+0T8L/wBlD4IeIv2gfjHrDWXh/wAM6e1zeNCo&#10;aadiQscEKkgPLLIyRopIBd1BIGSPhT9hj/gnj8UP2vv2kZP+Crn/AAUs8KeX4g1N0l+F/wAKdSzN&#10;D4W05CTaNco6geagYyJFtXbI7TOomfZF6WAo0I/7RiPgj06yfSK/NvovVHn46riJf7Ph/jl16RXW&#10;T8+iXV+SZ4//AMES/wDgiBrMut2P7ev7feiXF94g1C6Oq+E/B+vKZJVmkbzBqeoCTJadmJdInyVJ&#10;Ej/PhU/YRRtGBQoIGKKxx2Or5hX9pUfouiXZGmBwNDL6CpUl6vq33YUUUHpXGdh+ff7Z99BqH7S/&#10;iaa2fcqSW0RP+0lrCrD/AL6Bry+ut+Plybv44+MJ/M3j/hJr5VbOcgTuB+GBVD4Z/D3X/ip43sPA&#10;3huHdcX020yMvywxjl5G/wBlVyffoOSK+8octHCxu9FFfgj+Uc09rj8+r+zjeVSpKyXVyk7Jfeeq&#10;/sSfs+j4o+M/+E98T2O/QdDmVljkX5bu6GGWP3VeGb1+UEEMcfcNYnw68BaB8MfBen+BvDUGy1sI&#10;dis33pG6tI3+0zEsfc1t18fjsXLGV3LotvT/AIJ/RXC3D9Lh3K40N6ktZvvLt6LZffu2fgD/AMHW&#10;GifY/wBvnwXryJhb74S2kbH1ePU9Ryf++XWsv/g1n062vv8Ago3r1zPapI1n8J9SmhZlBMTG/wBO&#10;j3D0O12XI7MR3r0z/g7T0SO3+Nfwd8RiMeZdeF9Utmf1EVzCwH4ecfzrnf8Ag0/8IS337YfxI8di&#10;M+Xpvw1+wM3obnULWQDr3+ynt2/P7SNT/jE7v+Vr8bHhSp/8Zfyr+ZP/AMlufvQOlFFFfn5+ghRR&#10;RQAV5n+2j4W8f+Ov2QPip4H+FWlSX3ifWvh1rdh4es4Zljae9msZo4UDuyqpMjKAxZQDySOtemUV&#10;VOXs5qS6O5M488XHufnr/wAG7v7BXx0/Yj/Z48dr+0l8Prjwv4q8TeMkKaXPeW1xusLe0j8mbfby&#10;SL80s1yu0kEeXnHzc/oUenNFFbYvFVMZiJVp7y7bGOEwtPB4eNGG0dNdz8p/+CYX/BPn9qzwV/wW&#10;L+L37an7R37PV34b8N683ibUfBuoX2r2Vy0d1farE0KhYJnYH7G9wuSoGMjg4FHwR/YA/bE1/wD4&#10;OCPEP7c/xc+BlxpHw/s9Y1aTQ9cn1SzmjvI49NbTbNxGszSpvTbKMoCuMHFfqxQ33TXdLOMRKc5c&#10;q96HJ10j5a7nFHJ8PGEI3fuz5+msvPTY/D3/AILYfspfta/scf8ABRvT/wDgqJ+yn4S1K/03ULqy&#10;1G4v9I017iPSdUihW1mt7qOLLeRcxqMudqubiWPION2F+1L/AMFef+Cnv7dP7I/jLQ/Cn7NFv8Mf&#10;AOn+G5P+Fl+OFjuxHcQsoQ2cU86hYvtLyLCIVEkjeaAZFj8xq+wv2lv+DjP4BfsnftreMP2YPiV8&#10;F/EWqeH/AAosNs3irwxcRTXEmoeUjzQm0uDCvlozmMyCXO6NsKwII+Q/+CnH/BaHVf8Agqr4N0z9&#10;gn9gz4E+L5rfxhqVodYl1i1gW/1N4ZjKlnFbwvKscKvHBM07Sg/uyCqIGZvoMHHGVo0Pb4ZPlStN&#10;vRR31XVpbX69NzwMZPB0ZV/YYlpybvTS1c9tHa6u97ffself8EIPg/8AEOX/AII0ftCeIfhT4Xu9&#10;T8YeOrnW9I8M2NvJFC9zKmkRw27LJKyqAJ7mXO5gBsPc19B/8G7v7B/xv/Yj/Z58dRftH/CmTwr4&#10;u8TeNEb7PNfW9w8+m29pGIGLQSSKAJZrrAznk8YxX0x/wTY/ZEh/YZ/Yu8E/s4T3VvdappNg9x4i&#10;vbVfkuNSuJGnuCpwCyq7mNGIBKRpkDoPdK8PMM0lWqV6cLcs5Xv1stvl8j3MBlcaNOhOd+anG1ul&#10;3v8AP5n50f8ABxV+yn+17+2T8Gfh18Iv2WfgpceLorXxRdax4gmt9UtLY2bRW3k264uJo928XM5+&#10;XOPK5xkZ+1P2Rvhdd/BD9lX4a/BzUbQQXXhbwHpOlXkQC8TwWcUcmdpIyXViSCQSScnrXodFcFTG&#10;VKmDhh2lyxbfm2+53U8HTp4ueITfNJJPsku2n37nO/F34X+Evjb8KvEnwb8e2clxofirQrrSdXhi&#10;k2O9tcRNFIFYfdbaxww5Bwe1fiL4c/YF/wCC4P8AwR7+LGvt+w5by+OvButyMzTaPawXtvfxIzCJ&#10;rnT5j5kF0q4JaLI+YqsrruFfu5RWuBzKtgoyhyqUJbxkrr19THG5dRxsozcnGUdpRdmr7r0Pw/8A&#10;HvwR/wCDin/gqrptv8FP2gtEj+HfgG4mjk1r+0beDSLSZVfcpmhiZ7q6KlQViwY9yox2nDj9Jvg9&#10;/wAEs/2e/g3/AME9NV/4J56UJrrQ/EWiXdv4k1+S1iF1fahcxgPqO0gqsqMsRiB3eWIIVy2wE/TV&#10;FaYnNa9eMYQioRi7pRVlfu+7Jw2V0MPKU5yc5NWbk7u3ZdEj8GPgz+zn/wAF+/8Agkb4k8SfB79m&#10;L4ZzeLvCesamtxHcaXpsOq6ZdzbQi3ccbMJbWQoqo4YIDsXdvCxtXvf7EX/BJT9tn9qv9rPTP+Cg&#10;X/BXnxG82oaDcW9x4Z8DTTxPI0kDmS3WSO3Pk2lrFJ+8FuuTK5YyAZfzP1soretnuIqRk4wjGclZ&#10;yS95r16XOajkeHpSinOUoRd1Fu8U/Trbpc/Km5/4J6/tUfEv/g4mP7afjj9n69tvhRY6slxZ+ILz&#10;V7JkeSy0BbW2mWJJmlAa8hjkUFAQCN2Oa/R79piz8c6j+zj4+0/4X6M+o+JZ/BOqx+HdPimWJrm+&#10;azlFvEHZlVC0mxdxIAzkkda7iiuHEY6piZU3JL3IqKWtrLvr9534fBU8LGooN+/Jyfq+2my6H5q/&#10;8G8P/BOT46fscfCf4rS/tXfC5tB1bxvq1jZLoWoXFrdLPp9tBN85MEkilXe8lQoxH+r5GDXyhqX/&#10;AATx/wCCvH/BH79qTxN4z/4Jz+GdT8aeB/EEbR2c1naw6gLiz8wtDb31mxD/AGmAtxMigMCxVlDy&#10;xL+7NFdcc6xP1mpVnGMlUtzRa0dtuvQ45ZLhvq1KlCUounflkn7yvv0tr10PxZ+HH/BMH/gqH/wV&#10;g/aF0P4yf8FYr+58L+BfDJAtvDRaG3muYiytJbWtrbsfswlKqJbiUiQgKF37V2foh/wUk/4J3+Df&#10;24P2Hr79lHwpDpvh260mK1uvh7L5LR2ek3tpGY7dCkX3YDC0lucK2xJiyozIor6WorGvmuKrVoTj&#10;aKh8KirJfLz6m1DK8NRozhK8uf4nJ3b6b+XS2x+D/wCz7a/8HI/7BfgRv2S/g/8AAfVLvQ7G5uRo&#10;tzJotlqlvY+YxdjbXRcxrGXLSBJCRuc/KCSK+sv+CQX/AARw+LXwS+MWoft7/wDBQDxGNe+LurST&#10;TaXp0l8L1tJedMTXVxOMrJdMrNGFjLRxIThmLAR/pdRW+IzqvXpyjGEYOfxOKs5er8+pjh8loUKk&#10;ZSnKah8Kk7qPordOnY/Kfwj+wh+2T40/4OJLj9uP4j/s7yWHwzs9YuxY67capZTRSRW2gvp1ncCI&#10;TmZS8qRSj5MqzAkLjI/ViiiuHF4ypjOTmSXJFRVuy/U7sLg6eD5+Rt88nJ37v7tD55/Zr/4Je/sj&#10;fsnftAeJP2nfg94W1aDxh4st7yHWtQ1HXZ7pZVurqO6mISQkKWliQ5HOMjoa+hqKKwq1qtaXNUk2&#10;9tdTanSpUY8tOKS30VgooorM0CiiigAooooAKKKKACiiigAooooAKKKKACiiigAooooAKKKKACii&#10;igAooooAKKKKACiiigAooooAKKKKACiiigAooooAKKKKACiiigAooooAKKKKACiiigAooooAKKKK&#10;ACg5xxRRQB4j4l/Z0uf2ivj5o/xY+O9gW8MfDnWPtfw58GzSboptWjBX+37xR8rTJl0tIvm8ld05&#10;PmzCO39uwPSgADoKK0nUlOyey2IjTjC7XXcKKKKzLCiisnx5rTeG/A2teIkJ3WGk3Fyu3rlImb+l&#10;OK5pWRFSpGnTc5bJN/cfmZr2pXGta7eaxdNulu7uSaRvVmYsT+Zr7b/Yo/Z+/wCFU+B/+Ez8S2Jj&#10;1/XYVaRJFw1pa8FIvUMeGb32gjK8+GfsR/s+j4o+NP8AhPfE9ismg6FOpEcqkrd3eAyx+hVeHbP+&#10;wpBDHH3DXv5xjNPq8Pn+iPyLw54clJvOMUtXf2af4z/RfN9mFFFFfPn7AfjT/wAHcOieZp3wH8SJ&#10;H/qrjxJbSNjruGmso/DY/wCdZ3/Bo1al9c+PV8F4jtfDMef95tUP/stej/8AB2PoaT/swfC3xGYc&#10;ta+Pri2WTb90S2UjEfj5I/Ksv/g0r8FvYfBb4x/ETysLqnijS9OD4HJtbaaUjrnj7YO2OeM84+yV&#10;T/jD2vO3/k9z4yVP/jME/K//AJJY/XSiiivjT7MKKKKACiiigAooooAKKKKAPOPjb+yB+yx+0lf2&#10;2rfHz9nfwb4wvLOEQ2d94h8O291PDFuZvLWR1LBMsx2g4yxOOal+CP7Jv7Mn7Nkl3P8AAH9n/wAH&#10;+DZdQXbfXHhzw/b2ktwoOQryRoGdQeQpJA7CvQqK09tW9nyczt2u7fcZ+yp+05+VX721+8OnQUUU&#10;VmaBRRRQAUUUUAFFFFABRRRQAUUUUAFFFFABRRRQAUUUUAFFFFABRRRQAUUUUAFFFFABRRRQAUUU&#10;UAFFFFABRRRQAUUUUAFFFFABRRRQAUUUUAFFFFABRRRQAUUUUAFFFFABRRRQAUUUUAFFFFABRRRQ&#10;AUUUUAFFFFABRRRQAUUUUAFFFFABRRRQAUUUUAFFFFABRRRQAUUUUAFYfxN8P6n4t+Het+E9GeNL&#10;nVdLms45Jfux+ahjLn/dDFvfFblFVGTjJNdDOtTjWpSpy2kmn6PQxfh54D0D4ZeDNP8AA3hmApZ6&#10;fB5aFvvSNnLO3qzMSx7ZPatqiiiUpSk292FKlToUo06atGKSSWyS0SCiiipND80v+DqLQ11H/gnb&#10;4a1VYNz6f8WtOk8wL91G0/UYz26EsvpyBWd/wak6dJD+wV441V0IFx8XLtFJHUJpem8j2y36V6J/&#10;wcq6ENX/AOCWPiC/MG7+y/FmjXQbb9zNz5OenH+ux26/ga3/AAbO+EI/DX/BLzS9ZQr/AMVB401j&#10;UG2+qypa88elt78d+w+k9p/xi7X/AE8t+p837P8A4ynm/wCnd/xsfoHRRRXzZ9IFFFFABRRRQAUU&#10;UUAFFFFABRRRQAUUUUAFFFFABRRRQAUUUUAFFFFABRRRQAUUUUAFFFFABRRRQAUUUUAFFFFABRRR&#10;QAUUUUAFFFFABRRRQAUUUUAFFFFABRRRQAUUUUAFFFFABRRRQAUUUUAFFFFABRRRQAUUUUAFFFFA&#10;BRRRQAUUUUAFFFFABRRRQAUUUUAFFFFABRRRQAUUUUAFFFFABRRRQAUUUUAFFFFABRRRQAUUUUAF&#10;FFFABRRRQB8c/wDBf3RRrn/BJD4uQCBXeC30e5jJXlPL1mxckcHHyhh9Capf8G9ekPpX/BJH4WPK&#10;MNdya5cMPY61fAf+OgGu/wD+CxGhDxH/AMEwfjZp5i3+X4FubrbtzjyCs2fw8vPtij/gj14Zt/Cf&#10;/BMX4JaZaqQs3gO1vTn+9c7rhv8Ax6U163tP+EHk/wCnl/8AyU8n2f8Awu+0/wCndv8AyY+lKKKK&#10;8k9YKKKKACiiigAooooAKKKKACiiigAooooAKKKKACiiigAooooAKKKKACiiigAooooAKKKKACii&#10;igAooooAKKKKACiiigAooooAKKKKACiiigAooooAKKKKACiiigAooooAKKKKACiiigAooooAKKKK&#10;ACiiigAooooAKKKKACiiigAooooAKKKKACiiigAooooAKKKKACiiigAooooAKKKKACiiigAooooA&#10;KKKKACiiigAooooAKKKKACiiigDx/wD4KD6QuvfsF/GzRXi3/avhL4jjVdufmOmXGD9QcEe9R/8A&#10;BOvQj4Z/YC+COhMuHt/hL4dWUf8ATT+zYC3/AI8TXa/tBaD/AMJV8BfG3hjyt/8AaXhHUrXZjO7z&#10;LWRMfrVv4NaFD4X+D/hTwzbQeXHp3huxtY4+fkWO3RAOSegHrXR7T/Y/Z/3r/hY5/Z/7V7T+7b8b&#10;nSUUUVznQFFFFABRRRQAUUUUAFFFFABRRRQAUUUUAFFFFABRRRQAUUUUAFFFFABRRRQAUUUUAFFF&#10;FABRRRQAUUUUAFFFFABRRRQAUUUUAFFFFABRRRQAUUUUAFFFFABRRRQAUUUUAFFFFABRRRQAUUUU&#10;AFFFFABRRRQAUUUUAFFFFABRRRQAUUUUAFFFFABRRRQAUUUUAFFFFABRRRQAUUUUAFFFFABRRRQA&#10;UUUUAFFFFABRRRQAUUUUAFFFFABRRRQBX1b/AJBdx/1wb+VR+Hv+QBY/9ecX/oAoop/ZAuUUUUgC&#10;iiigAooooAKKKKACiiigAooooAKKKKACiiigAooooAKKKKACiiigAooooAKKKKACiiigAooooAKK&#10;KKACiiigAooooAKKKKACiiigAooooAKKKKACiiigAooooAKKKKACiiigAooooAKKKKACiiigAooo&#10;oAKKKKACiiigAooooAKKKKACiiigAooooAKKKKACiiigAooooAKKKKAP/9lQSwECLQAUAAYACAAA&#10;ACEAihU/mAwBAAAVAgAAEwAAAAAAAAAAAAAAAAAAAAAAW0NvbnRlbnRfVHlwZXNdLnhtbFBLAQIt&#10;ABQABgAIAAAAIQA4/SH/1gAAAJQBAAALAAAAAAAAAAAAAAAAAD0BAABfcmVscy8ucmVsc1BLAQIt&#10;ABQABgAIAAAAIQAWs1SvQgMAAPEGAAAOAAAAAAAAAAAAAAAAADwCAABkcnMvZTJvRG9jLnhtbFBL&#10;AQItABQABgAIAAAAIQBYYLMbugAAACIBAAAZAAAAAAAAAAAAAAAAAKoFAABkcnMvX3JlbHMvZTJv&#10;RG9jLnhtbC5yZWxzUEsBAi0AFAAGAAgAAAAhAOlGK2zhAAAACwEAAA8AAAAAAAAAAAAAAAAAmwYA&#10;AGRycy9kb3ducmV2LnhtbFBLAQItAAoAAAAAAAAAIQCgNuPUF9wAABfcAAAVAAAAAAAAAAAAAAAA&#10;AKkHAABkcnMvbWVkaWEvaW1hZ2UxLmpwZWdQSwUGAAAAAAYABgB9AQAA8+MAAAAA&#10;" stroked="f" strokeweight="1pt">
                <v:fill r:id="rId8" o:title="" recolor="t" rotate="t" type="frame"/>
              </v:rect>
            </w:pict>
          </mc:Fallback>
        </mc:AlternateContent>
      </w:r>
      <w:r w:rsidR="009E03FF">
        <w:t xml:space="preserve">                                           </w:t>
      </w:r>
    </w:p>
    <w:p w:rsidR="009E03FF" w:rsidRDefault="009E03FF" w:rsidP="009E03FF">
      <w:pPr>
        <w:pStyle w:val="Title"/>
        <w:jc w:val="right"/>
      </w:pPr>
    </w:p>
    <w:p w:rsidR="008807E9" w:rsidRPr="00E609B1" w:rsidRDefault="008807E9" w:rsidP="00E609B1">
      <w:pPr>
        <w:pStyle w:val="Title"/>
        <w:jc w:val="center"/>
      </w:pPr>
      <w:r>
        <w:t xml:space="preserve">College and Career Readiness </w:t>
      </w:r>
      <w:r w:rsidR="00374979">
        <w:t>Standard</w:t>
      </w:r>
      <w:r>
        <w:t xml:space="preserve"> Rubrics</w:t>
      </w:r>
      <w:r w:rsidR="00374979">
        <w:t xml:space="preserve">: CCR Anchor </w:t>
      </w:r>
      <w:r w:rsidR="00BA16EE">
        <w:t>9</w:t>
      </w:r>
      <w:bookmarkStart w:id="0" w:name="_GoBack"/>
      <w:bookmarkEnd w:id="0"/>
    </w:p>
    <w:p w:rsidR="002D3CEF" w:rsidRDefault="002F1282" w:rsidP="00837EFA">
      <w:pPr>
        <w:pStyle w:val="Heading1"/>
        <w:ind w:right="360"/>
      </w:pPr>
      <w:r w:rsidRPr="002F1282">
        <w:t>CCR Anchor 9: Analyze how two or more texts address similar themes or topics in order to build knowledge or to compare the approaches the authors take.</w:t>
      </w:r>
    </w:p>
    <w:tbl>
      <w:tblPr>
        <w:tblW w:w="13860" w:type="dxa"/>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77"/>
        <w:gridCol w:w="3320"/>
        <w:gridCol w:w="3321"/>
        <w:gridCol w:w="3321"/>
        <w:gridCol w:w="3321"/>
      </w:tblGrid>
      <w:tr w:rsidR="00837EFA" w:rsidTr="00837EFA">
        <w:trPr>
          <w:trHeight w:val="155"/>
          <w:tblHeader/>
        </w:trPr>
        <w:tc>
          <w:tcPr>
            <w:tcW w:w="577" w:type="dxa"/>
            <w:tcBorders>
              <w:left w:val="single" w:sz="8" w:space="0" w:color="000000"/>
              <w:bottom w:val="single" w:sz="8" w:space="0" w:color="000000"/>
              <w:right w:val="single" w:sz="8" w:space="0" w:color="000000"/>
            </w:tcBorders>
          </w:tcPr>
          <w:p w:rsidR="00837EFA" w:rsidRPr="008807E9" w:rsidRDefault="00837EFA" w:rsidP="00FE43CD">
            <w:pPr>
              <w:widowControl w:val="0"/>
              <w:pBdr>
                <w:top w:val="nil"/>
                <w:left w:val="nil"/>
                <w:bottom w:val="nil"/>
                <w:right w:val="nil"/>
                <w:between w:val="nil"/>
              </w:pBdr>
              <w:rPr>
                <w:b/>
                <w:sz w:val="24"/>
                <w:szCs w:val="28"/>
              </w:rPr>
            </w:pPr>
          </w:p>
        </w:tc>
        <w:tc>
          <w:tcPr>
            <w:tcW w:w="33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37EFA" w:rsidRPr="008807E9" w:rsidRDefault="00837EFA" w:rsidP="00FE43CD">
            <w:pPr>
              <w:widowControl w:val="0"/>
              <w:pBdr>
                <w:top w:val="nil"/>
                <w:left w:val="nil"/>
                <w:bottom w:val="nil"/>
                <w:right w:val="nil"/>
                <w:between w:val="nil"/>
              </w:pBdr>
              <w:rPr>
                <w:b/>
                <w:sz w:val="24"/>
                <w:szCs w:val="28"/>
              </w:rPr>
            </w:pPr>
            <w:r w:rsidRPr="008807E9">
              <w:rPr>
                <w:b/>
                <w:sz w:val="24"/>
                <w:szCs w:val="28"/>
              </w:rPr>
              <w:t>Basic</w:t>
            </w:r>
          </w:p>
        </w:tc>
        <w:tc>
          <w:tcPr>
            <w:tcW w:w="3321" w:type="dxa"/>
            <w:tcBorders>
              <w:bottom w:val="single" w:sz="8" w:space="0" w:color="000000"/>
              <w:right w:val="single" w:sz="8" w:space="0" w:color="000000"/>
            </w:tcBorders>
            <w:shd w:val="clear" w:color="auto" w:fill="auto"/>
            <w:tcMar>
              <w:top w:w="100" w:type="dxa"/>
              <w:left w:w="100" w:type="dxa"/>
              <w:bottom w:w="100" w:type="dxa"/>
              <w:right w:w="100" w:type="dxa"/>
            </w:tcMar>
          </w:tcPr>
          <w:p w:rsidR="00837EFA" w:rsidRPr="008807E9" w:rsidRDefault="00837EFA" w:rsidP="00FE43CD">
            <w:pPr>
              <w:widowControl w:val="0"/>
              <w:pBdr>
                <w:top w:val="nil"/>
                <w:left w:val="nil"/>
                <w:bottom w:val="nil"/>
                <w:right w:val="nil"/>
                <w:between w:val="nil"/>
              </w:pBdr>
              <w:rPr>
                <w:b/>
                <w:sz w:val="24"/>
                <w:szCs w:val="28"/>
              </w:rPr>
            </w:pPr>
            <w:r w:rsidRPr="008807E9">
              <w:rPr>
                <w:b/>
                <w:sz w:val="24"/>
                <w:szCs w:val="28"/>
              </w:rPr>
              <w:t>Developing</w:t>
            </w:r>
          </w:p>
        </w:tc>
        <w:tc>
          <w:tcPr>
            <w:tcW w:w="3321" w:type="dxa"/>
            <w:tcBorders>
              <w:bottom w:val="single" w:sz="8" w:space="0" w:color="000000"/>
              <w:right w:val="single" w:sz="8" w:space="0" w:color="000000"/>
            </w:tcBorders>
            <w:shd w:val="clear" w:color="auto" w:fill="auto"/>
            <w:tcMar>
              <w:top w:w="100" w:type="dxa"/>
              <w:left w:w="100" w:type="dxa"/>
              <w:bottom w:w="100" w:type="dxa"/>
              <w:right w:w="100" w:type="dxa"/>
            </w:tcMar>
          </w:tcPr>
          <w:p w:rsidR="00837EFA" w:rsidRPr="008807E9" w:rsidRDefault="00837EFA" w:rsidP="00FE43CD">
            <w:pPr>
              <w:widowControl w:val="0"/>
              <w:pBdr>
                <w:top w:val="nil"/>
                <w:left w:val="nil"/>
                <w:bottom w:val="nil"/>
                <w:right w:val="nil"/>
                <w:between w:val="nil"/>
              </w:pBdr>
              <w:rPr>
                <w:b/>
                <w:sz w:val="24"/>
                <w:szCs w:val="28"/>
              </w:rPr>
            </w:pPr>
            <w:r w:rsidRPr="008807E9">
              <w:rPr>
                <w:b/>
                <w:sz w:val="24"/>
                <w:szCs w:val="28"/>
              </w:rPr>
              <w:t>Proficient</w:t>
            </w:r>
          </w:p>
        </w:tc>
        <w:tc>
          <w:tcPr>
            <w:tcW w:w="3321" w:type="dxa"/>
            <w:tcBorders>
              <w:bottom w:val="single" w:sz="8" w:space="0" w:color="000000"/>
              <w:right w:val="single" w:sz="8" w:space="0" w:color="000000"/>
            </w:tcBorders>
            <w:shd w:val="clear" w:color="auto" w:fill="auto"/>
            <w:tcMar>
              <w:top w:w="100" w:type="dxa"/>
              <w:left w:w="100" w:type="dxa"/>
              <w:bottom w:w="100" w:type="dxa"/>
              <w:right w:w="100" w:type="dxa"/>
            </w:tcMar>
          </w:tcPr>
          <w:p w:rsidR="00837EFA" w:rsidRPr="008807E9" w:rsidRDefault="00837EFA" w:rsidP="00FE43CD">
            <w:pPr>
              <w:widowControl w:val="0"/>
              <w:pBdr>
                <w:top w:val="nil"/>
                <w:left w:val="nil"/>
                <w:bottom w:val="nil"/>
                <w:right w:val="nil"/>
                <w:between w:val="nil"/>
              </w:pBdr>
              <w:rPr>
                <w:b/>
                <w:sz w:val="24"/>
                <w:szCs w:val="28"/>
              </w:rPr>
            </w:pPr>
            <w:r w:rsidRPr="008807E9">
              <w:rPr>
                <w:b/>
                <w:sz w:val="24"/>
                <w:szCs w:val="28"/>
              </w:rPr>
              <w:t>Mastery</w:t>
            </w:r>
          </w:p>
        </w:tc>
      </w:tr>
      <w:tr w:rsidR="002F1282" w:rsidTr="00DB6593">
        <w:trPr>
          <w:cantSplit/>
          <w:trHeight w:val="1928"/>
        </w:trPr>
        <w:tc>
          <w:tcPr>
            <w:tcW w:w="577" w:type="dxa"/>
            <w:tcBorders>
              <w:left w:val="single" w:sz="8" w:space="0" w:color="000000"/>
              <w:right w:val="single" w:sz="8" w:space="0" w:color="000000"/>
            </w:tcBorders>
            <w:textDirection w:val="btLr"/>
          </w:tcPr>
          <w:p w:rsidR="002F1282" w:rsidRPr="00837EFA" w:rsidRDefault="002F1282" w:rsidP="002F1282">
            <w:pPr>
              <w:pBdr>
                <w:top w:val="nil"/>
                <w:left w:val="nil"/>
                <w:bottom w:val="nil"/>
                <w:right w:val="nil"/>
                <w:between w:val="nil"/>
              </w:pBdr>
              <w:spacing w:line="240" w:lineRule="auto"/>
              <w:ind w:left="113" w:right="113"/>
              <w:jc w:val="center"/>
              <w:rPr>
                <w:b/>
              </w:rPr>
            </w:pPr>
            <w:r w:rsidRPr="00837EFA">
              <w:rPr>
                <w:b/>
              </w:rPr>
              <w:t>Level A Rubric</w:t>
            </w:r>
          </w:p>
        </w:tc>
        <w:tc>
          <w:tcPr>
            <w:tcW w:w="3320" w:type="dxa"/>
            <w:tcBorders>
              <w:left w:val="single" w:sz="8" w:space="0" w:color="000000"/>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t xml:space="preserve">Identify a connection between two individuals, events, ideas, or pieces of information in a text </w:t>
            </w:r>
            <w:r w:rsidRPr="002F1282">
              <w:t xml:space="preserve">(e.g., in illustrations, descriptions, or procedures) </w:t>
            </w:r>
            <w:r>
              <w:t>with teacher assistance.</w:t>
            </w:r>
          </w:p>
        </w:tc>
        <w:tc>
          <w:tcPr>
            <w:tcW w:w="3321" w:type="dxa"/>
            <w:tcBorders>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t xml:space="preserve">Identify connections and between multiple groups of individuals, events, ideas, or pieces of information in a text </w:t>
            </w:r>
            <w:r w:rsidRPr="002F1282">
              <w:t xml:space="preserve">(e.g., in illustrations, descriptions, or procedures) </w:t>
            </w:r>
            <w:r>
              <w:t>with some teacher and/or peer assistance.</w:t>
            </w:r>
          </w:p>
        </w:tc>
        <w:tc>
          <w:tcPr>
            <w:tcW w:w="3321" w:type="dxa"/>
            <w:tcBorders>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t xml:space="preserve">Identify connections and distinctions between multiple groups of individuals, events, ideas, or pieces of information in a text </w:t>
            </w:r>
            <w:r w:rsidRPr="002F1282">
              <w:t>(e.g., in illustrations, descriptions, or procedures)</w:t>
            </w:r>
            <w:r>
              <w:t xml:space="preserve"> independently.</w:t>
            </w:r>
          </w:p>
        </w:tc>
        <w:tc>
          <w:tcPr>
            <w:tcW w:w="3321" w:type="dxa"/>
            <w:tcBorders>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rsidRPr="002F1282">
              <w:t>Identify basic similarities in and differences between two texts on the same topic (e.g., in illustrations, descriptions, or procedures).</w:t>
            </w:r>
          </w:p>
        </w:tc>
      </w:tr>
      <w:tr w:rsidR="002F1282" w:rsidTr="00DB6593">
        <w:trPr>
          <w:cantSplit/>
          <w:trHeight w:val="1847"/>
        </w:trPr>
        <w:tc>
          <w:tcPr>
            <w:tcW w:w="577" w:type="dxa"/>
            <w:tcBorders>
              <w:left w:val="single" w:sz="8" w:space="0" w:color="000000"/>
              <w:right w:val="single" w:sz="8" w:space="0" w:color="000000"/>
            </w:tcBorders>
            <w:textDirection w:val="btLr"/>
          </w:tcPr>
          <w:p w:rsidR="002F1282" w:rsidRPr="00837EFA" w:rsidRDefault="002F1282" w:rsidP="002F1282">
            <w:pPr>
              <w:pBdr>
                <w:top w:val="nil"/>
                <w:left w:val="nil"/>
                <w:bottom w:val="nil"/>
                <w:right w:val="nil"/>
                <w:between w:val="nil"/>
              </w:pBdr>
              <w:spacing w:line="240" w:lineRule="auto"/>
              <w:ind w:left="113" w:right="113"/>
              <w:jc w:val="center"/>
              <w:rPr>
                <w:b/>
              </w:rPr>
            </w:pPr>
            <w:r w:rsidRPr="00837EFA">
              <w:rPr>
                <w:b/>
              </w:rPr>
              <w:t>Level B Rubric</w:t>
            </w:r>
          </w:p>
        </w:tc>
        <w:tc>
          <w:tcPr>
            <w:tcW w:w="3320" w:type="dxa"/>
            <w:tcBorders>
              <w:left w:val="single" w:sz="8" w:space="0" w:color="000000"/>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t>Identify the author’s point of view or purpose in a text and key supporting details and points of two different texts (facts, explanations, examples, etc.) of a text with teacher assistance.</w:t>
            </w:r>
          </w:p>
        </w:tc>
        <w:tc>
          <w:tcPr>
            <w:tcW w:w="3321" w:type="dxa"/>
            <w:tcBorders>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t>Identify the author’s point of view or purpose in a text and key supporting details and points of two different texts (facts, explanations, examples, etc.) with some teacher and/or peer assistance.</w:t>
            </w:r>
          </w:p>
        </w:tc>
        <w:tc>
          <w:tcPr>
            <w:tcW w:w="3321" w:type="dxa"/>
            <w:tcBorders>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t>Identify the author’s point of view or purpose in a text and key similarities and differences between supporting details and points of two different texts (facts, explanations, examples, etc.), independently.</w:t>
            </w:r>
          </w:p>
        </w:tc>
        <w:tc>
          <w:tcPr>
            <w:tcW w:w="3321" w:type="dxa"/>
            <w:tcBorders>
              <w:right w:val="single" w:sz="8" w:space="0" w:color="000000"/>
            </w:tcBorders>
            <w:shd w:val="clear" w:color="auto" w:fill="auto"/>
            <w:tcMar>
              <w:top w:w="100" w:type="dxa"/>
              <w:left w:w="100" w:type="dxa"/>
              <w:bottom w:w="100" w:type="dxa"/>
              <w:right w:w="100" w:type="dxa"/>
            </w:tcMar>
          </w:tcPr>
          <w:p w:rsidR="002F1282" w:rsidRPr="002F1282" w:rsidRDefault="002F1282" w:rsidP="002F1282">
            <w:pPr>
              <w:pStyle w:val="ListParagraph"/>
              <w:numPr>
                <w:ilvl w:val="0"/>
                <w:numId w:val="16"/>
              </w:numPr>
              <w:pBdr>
                <w:top w:val="nil"/>
                <w:left w:val="nil"/>
                <w:bottom w:val="nil"/>
                <w:right w:val="nil"/>
                <w:between w:val="nil"/>
              </w:pBdr>
              <w:spacing w:line="240" w:lineRule="auto"/>
            </w:pPr>
            <w:r w:rsidRPr="002F1282">
              <w:t>Compare and contrast the most important points and key details presented in two texts on the same topic.</w:t>
            </w:r>
          </w:p>
        </w:tc>
      </w:tr>
      <w:tr w:rsidR="002F1282" w:rsidTr="00837EFA">
        <w:trPr>
          <w:cantSplit/>
          <w:trHeight w:val="1134"/>
        </w:trPr>
        <w:tc>
          <w:tcPr>
            <w:tcW w:w="577" w:type="dxa"/>
            <w:tcBorders>
              <w:left w:val="single" w:sz="8" w:space="0" w:color="000000"/>
              <w:right w:val="single" w:sz="8" w:space="0" w:color="000000"/>
            </w:tcBorders>
            <w:textDirection w:val="btLr"/>
          </w:tcPr>
          <w:p w:rsidR="002F1282" w:rsidRPr="00837EFA" w:rsidRDefault="002F1282" w:rsidP="002F1282">
            <w:pPr>
              <w:pBdr>
                <w:top w:val="nil"/>
                <w:left w:val="nil"/>
                <w:bottom w:val="nil"/>
                <w:right w:val="nil"/>
                <w:between w:val="nil"/>
              </w:pBdr>
              <w:spacing w:line="240" w:lineRule="auto"/>
              <w:ind w:left="113" w:right="113"/>
              <w:jc w:val="center"/>
              <w:rPr>
                <w:b/>
              </w:rPr>
            </w:pPr>
            <w:r w:rsidRPr="00837EFA">
              <w:rPr>
                <w:b/>
              </w:rPr>
              <w:t>Level C Rubric</w:t>
            </w:r>
          </w:p>
        </w:tc>
        <w:tc>
          <w:tcPr>
            <w:tcW w:w="3320" w:type="dxa"/>
            <w:tcBorders>
              <w:left w:val="single" w:sz="8" w:space="0" w:color="000000"/>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t>Identify similarities and differences in style and tone from two different texts on the same topic, with teacher assistance.</w:t>
            </w:r>
          </w:p>
        </w:tc>
        <w:tc>
          <w:tcPr>
            <w:tcW w:w="3321" w:type="dxa"/>
            <w:tcBorders>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t>Identify similarities and differences in style and tone and supporting detail from two different texts on the same topic, with some teacher and/or peer assistance.</w:t>
            </w:r>
          </w:p>
        </w:tc>
        <w:tc>
          <w:tcPr>
            <w:tcW w:w="3321" w:type="dxa"/>
            <w:tcBorders>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t>Integrate information (style, tone and supporting detail) from two different texts on the same topic into a single coherent text or speech, independently.</w:t>
            </w:r>
          </w:p>
        </w:tc>
        <w:tc>
          <w:tcPr>
            <w:tcW w:w="3321" w:type="dxa"/>
            <w:tcBorders>
              <w:right w:val="single" w:sz="8" w:space="0" w:color="000000"/>
            </w:tcBorders>
            <w:shd w:val="clear" w:color="auto" w:fill="auto"/>
            <w:tcMar>
              <w:top w:w="100" w:type="dxa"/>
              <w:left w:w="100" w:type="dxa"/>
              <w:bottom w:w="100" w:type="dxa"/>
              <w:right w:w="100" w:type="dxa"/>
            </w:tcMar>
          </w:tcPr>
          <w:p w:rsidR="002F1282" w:rsidRPr="002F1282" w:rsidRDefault="002F1282" w:rsidP="002F1282">
            <w:pPr>
              <w:pStyle w:val="ListParagraph"/>
              <w:numPr>
                <w:ilvl w:val="0"/>
                <w:numId w:val="16"/>
              </w:numPr>
              <w:pBdr>
                <w:top w:val="nil"/>
                <w:left w:val="nil"/>
                <w:bottom w:val="nil"/>
                <w:right w:val="nil"/>
                <w:between w:val="nil"/>
              </w:pBdr>
              <w:spacing w:line="240" w:lineRule="auto"/>
            </w:pPr>
            <w:r w:rsidRPr="002F1282">
              <w:t>Integrate information from several texts on the same topic in order to write or speak about the subject knowledgeably.</w:t>
            </w:r>
          </w:p>
        </w:tc>
      </w:tr>
    </w:tbl>
    <w:p w:rsidR="002F1282" w:rsidRDefault="002F1282"/>
    <w:p w:rsidR="002F1282" w:rsidRDefault="002F1282" w:rsidP="002F1282">
      <w:pPr>
        <w:pStyle w:val="Heading1"/>
        <w:ind w:right="360"/>
      </w:pPr>
      <w:r w:rsidRPr="002F1282">
        <w:lastRenderedPageBreak/>
        <w:t>CCR Anchor 9: Analyze how two or more texts address similar themes or topics in order to build knowledge or to compare the approaches the authors take.</w:t>
      </w:r>
    </w:p>
    <w:p w:rsidR="002F1282" w:rsidRDefault="002F1282"/>
    <w:tbl>
      <w:tblPr>
        <w:tblW w:w="13860" w:type="dxa"/>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77"/>
        <w:gridCol w:w="3320"/>
        <w:gridCol w:w="3321"/>
        <w:gridCol w:w="3321"/>
        <w:gridCol w:w="3321"/>
      </w:tblGrid>
      <w:tr w:rsidR="002F1282" w:rsidTr="002F1282">
        <w:trPr>
          <w:cantSplit/>
          <w:trHeight w:val="137"/>
        </w:trPr>
        <w:tc>
          <w:tcPr>
            <w:tcW w:w="577" w:type="dxa"/>
            <w:tcBorders>
              <w:left w:val="single" w:sz="8" w:space="0" w:color="000000"/>
              <w:right w:val="single" w:sz="8" w:space="0" w:color="000000"/>
            </w:tcBorders>
            <w:textDirection w:val="btLr"/>
          </w:tcPr>
          <w:p w:rsidR="002F1282" w:rsidRPr="00837EFA" w:rsidRDefault="002F1282" w:rsidP="002F1282">
            <w:pPr>
              <w:pBdr>
                <w:top w:val="nil"/>
                <w:left w:val="nil"/>
                <w:bottom w:val="nil"/>
                <w:right w:val="nil"/>
                <w:between w:val="nil"/>
              </w:pBdr>
              <w:spacing w:line="240" w:lineRule="auto"/>
              <w:ind w:left="113" w:right="113"/>
              <w:jc w:val="center"/>
              <w:rPr>
                <w:b/>
              </w:rPr>
            </w:pPr>
          </w:p>
        </w:tc>
        <w:tc>
          <w:tcPr>
            <w:tcW w:w="3320" w:type="dxa"/>
            <w:tcBorders>
              <w:left w:val="single" w:sz="8" w:space="0" w:color="000000"/>
              <w:right w:val="single" w:sz="8" w:space="0" w:color="000000"/>
            </w:tcBorders>
            <w:shd w:val="clear" w:color="auto" w:fill="auto"/>
            <w:tcMar>
              <w:top w:w="100" w:type="dxa"/>
              <w:left w:w="100" w:type="dxa"/>
              <w:bottom w:w="100" w:type="dxa"/>
              <w:right w:w="100" w:type="dxa"/>
            </w:tcMar>
          </w:tcPr>
          <w:p w:rsidR="002F1282" w:rsidRPr="008807E9" w:rsidRDefault="002F1282" w:rsidP="002F1282">
            <w:pPr>
              <w:widowControl w:val="0"/>
              <w:pBdr>
                <w:top w:val="nil"/>
                <w:left w:val="nil"/>
                <w:bottom w:val="nil"/>
                <w:right w:val="nil"/>
                <w:between w:val="nil"/>
              </w:pBdr>
              <w:rPr>
                <w:b/>
                <w:sz w:val="24"/>
                <w:szCs w:val="28"/>
              </w:rPr>
            </w:pPr>
            <w:r w:rsidRPr="008807E9">
              <w:rPr>
                <w:b/>
                <w:sz w:val="24"/>
                <w:szCs w:val="28"/>
              </w:rPr>
              <w:t>Basic</w:t>
            </w:r>
          </w:p>
        </w:tc>
        <w:tc>
          <w:tcPr>
            <w:tcW w:w="3321" w:type="dxa"/>
            <w:tcBorders>
              <w:right w:val="single" w:sz="8" w:space="0" w:color="000000"/>
            </w:tcBorders>
            <w:shd w:val="clear" w:color="auto" w:fill="auto"/>
            <w:tcMar>
              <w:top w:w="100" w:type="dxa"/>
              <w:left w:w="100" w:type="dxa"/>
              <w:bottom w:w="100" w:type="dxa"/>
              <w:right w:w="100" w:type="dxa"/>
            </w:tcMar>
          </w:tcPr>
          <w:p w:rsidR="002F1282" w:rsidRPr="008807E9" w:rsidRDefault="002F1282" w:rsidP="002F1282">
            <w:pPr>
              <w:widowControl w:val="0"/>
              <w:pBdr>
                <w:top w:val="nil"/>
                <w:left w:val="nil"/>
                <w:bottom w:val="nil"/>
                <w:right w:val="nil"/>
                <w:between w:val="nil"/>
              </w:pBdr>
              <w:rPr>
                <w:b/>
                <w:sz w:val="24"/>
                <w:szCs w:val="28"/>
              </w:rPr>
            </w:pPr>
            <w:r w:rsidRPr="008807E9">
              <w:rPr>
                <w:b/>
                <w:sz w:val="24"/>
                <w:szCs w:val="28"/>
              </w:rPr>
              <w:t>Developing</w:t>
            </w:r>
          </w:p>
        </w:tc>
        <w:tc>
          <w:tcPr>
            <w:tcW w:w="3321" w:type="dxa"/>
            <w:tcBorders>
              <w:right w:val="single" w:sz="8" w:space="0" w:color="000000"/>
            </w:tcBorders>
            <w:shd w:val="clear" w:color="auto" w:fill="auto"/>
            <w:tcMar>
              <w:top w:w="100" w:type="dxa"/>
              <w:left w:w="100" w:type="dxa"/>
              <w:bottom w:w="100" w:type="dxa"/>
              <w:right w:w="100" w:type="dxa"/>
            </w:tcMar>
          </w:tcPr>
          <w:p w:rsidR="002F1282" w:rsidRPr="008807E9" w:rsidRDefault="002F1282" w:rsidP="002F1282">
            <w:pPr>
              <w:widowControl w:val="0"/>
              <w:pBdr>
                <w:top w:val="nil"/>
                <w:left w:val="nil"/>
                <w:bottom w:val="nil"/>
                <w:right w:val="nil"/>
                <w:between w:val="nil"/>
              </w:pBdr>
              <w:rPr>
                <w:b/>
                <w:sz w:val="24"/>
                <w:szCs w:val="28"/>
              </w:rPr>
            </w:pPr>
            <w:r w:rsidRPr="008807E9">
              <w:rPr>
                <w:b/>
                <w:sz w:val="24"/>
                <w:szCs w:val="28"/>
              </w:rPr>
              <w:t>Proficient</w:t>
            </w:r>
          </w:p>
        </w:tc>
        <w:tc>
          <w:tcPr>
            <w:tcW w:w="3321" w:type="dxa"/>
            <w:tcBorders>
              <w:right w:val="single" w:sz="8" w:space="0" w:color="000000"/>
            </w:tcBorders>
            <w:shd w:val="clear" w:color="auto" w:fill="auto"/>
            <w:tcMar>
              <w:top w:w="100" w:type="dxa"/>
              <w:left w:w="100" w:type="dxa"/>
              <w:bottom w:w="100" w:type="dxa"/>
              <w:right w:w="100" w:type="dxa"/>
            </w:tcMar>
          </w:tcPr>
          <w:p w:rsidR="002F1282" w:rsidRPr="008807E9" w:rsidRDefault="002F1282" w:rsidP="002F1282">
            <w:pPr>
              <w:widowControl w:val="0"/>
              <w:pBdr>
                <w:top w:val="nil"/>
                <w:left w:val="nil"/>
                <w:bottom w:val="nil"/>
                <w:right w:val="nil"/>
                <w:between w:val="nil"/>
              </w:pBdr>
              <w:rPr>
                <w:b/>
                <w:sz w:val="24"/>
                <w:szCs w:val="28"/>
              </w:rPr>
            </w:pPr>
            <w:r w:rsidRPr="008807E9">
              <w:rPr>
                <w:b/>
                <w:sz w:val="24"/>
                <w:szCs w:val="28"/>
              </w:rPr>
              <w:t>Mastery</w:t>
            </w:r>
          </w:p>
        </w:tc>
      </w:tr>
      <w:tr w:rsidR="002F1282" w:rsidTr="00837EFA">
        <w:trPr>
          <w:cantSplit/>
          <w:trHeight w:val="1134"/>
        </w:trPr>
        <w:tc>
          <w:tcPr>
            <w:tcW w:w="577" w:type="dxa"/>
            <w:tcBorders>
              <w:left w:val="single" w:sz="8" w:space="0" w:color="000000"/>
              <w:right w:val="single" w:sz="8" w:space="0" w:color="000000"/>
            </w:tcBorders>
            <w:textDirection w:val="btLr"/>
          </w:tcPr>
          <w:p w:rsidR="002F1282" w:rsidRPr="00837EFA" w:rsidRDefault="002F1282" w:rsidP="002F1282">
            <w:pPr>
              <w:pBdr>
                <w:top w:val="nil"/>
                <w:left w:val="nil"/>
                <w:bottom w:val="nil"/>
                <w:right w:val="nil"/>
                <w:between w:val="nil"/>
              </w:pBdr>
              <w:spacing w:line="240" w:lineRule="auto"/>
              <w:ind w:left="113" w:right="113"/>
              <w:jc w:val="center"/>
              <w:rPr>
                <w:b/>
              </w:rPr>
            </w:pPr>
            <w:r w:rsidRPr="00837EFA">
              <w:rPr>
                <w:b/>
              </w:rPr>
              <w:t>Level D Rubric</w:t>
            </w:r>
          </w:p>
        </w:tc>
        <w:tc>
          <w:tcPr>
            <w:tcW w:w="3320" w:type="dxa"/>
            <w:tcBorders>
              <w:left w:val="single" w:sz="8" w:space="0" w:color="000000"/>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t>Distinguish between fact and opinion of a similar topic in a text and identify clues about reliability and bias (e.g., source documentation, captions, titles, labels, etc.), with teacher assistance.</w:t>
            </w:r>
          </w:p>
        </w:tc>
        <w:tc>
          <w:tcPr>
            <w:tcW w:w="3321" w:type="dxa"/>
            <w:tcBorders>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t>Identify facts and opinions in a text and clues about reliability and bias (e.g., source documentation, captions, titles, labels, etc.), and identify conflicting information about a similar topic or event with some teacher and/or peer assistance.</w:t>
            </w:r>
          </w:p>
        </w:tc>
        <w:tc>
          <w:tcPr>
            <w:tcW w:w="3321" w:type="dxa"/>
            <w:tcBorders>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t>Identify where the texts disagree on matters of fact or interpretation and identify possible explanations about one or more pieces of conflicting information about the event by attending to clues about reliability and bias (e.g., source documentation, captions, titles, labels, etc.), independently.</w:t>
            </w:r>
          </w:p>
        </w:tc>
        <w:tc>
          <w:tcPr>
            <w:tcW w:w="3321" w:type="dxa"/>
            <w:tcBorders>
              <w:right w:val="single" w:sz="8" w:space="0" w:color="000000"/>
            </w:tcBorders>
            <w:shd w:val="clear" w:color="auto" w:fill="auto"/>
            <w:tcMar>
              <w:top w:w="100" w:type="dxa"/>
              <w:left w:w="100" w:type="dxa"/>
              <w:bottom w:w="100" w:type="dxa"/>
              <w:right w:w="100" w:type="dxa"/>
            </w:tcMar>
          </w:tcPr>
          <w:p w:rsidR="002F1282" w:rsidRPr="002F1282" w:rsidRDefault="002F1282" w:rsidP="002F1282">
            <w:pPr>
              <w:pStyle w:val="ListParagraph"/>
              <w:numPr>
                <w:ilvl w:val="0"/>
                <w:numId w:val="16"/>
              </w:numPr>
              <w:pBdr>
                <w:top w:val="nil"/>
                <w:left w:val="nil"/>
                <w:bottom w:val="nil"/>
                <w:right w:val="nil"/>
                <w:between w:val="nil"/>
              </w:pBdr>
              <w:spacing w:line="240" w:lineRule="auto"/>
            </w:pPr>
            <w:r w:rsidRPr="002F1282">
              <w:t>Analyze a case in which two or more texts provide conflicting information on the same topic and identify where the texts disagree on matters of fact or interpretation.</w:t>
            </w:r>
          </w:p>
        </w:tc>
      </w:tr>
    </w:tbl>
    <w:p w:rsidR="002F1282" w:rsidRDefault="002F1282"/>
    <w:p w:rsidR="002F1282" w:rsidRDefault="002F1282">
      <w:pPr>
        <w:spacing w:after="160" w:line="259" w:lineRule="auto"/>
      </w:pPr>
      <w:r>
        <w:br w:type="page"/>
      </w:r>
    </w:p>
    <w:p w:rsidR="002F1282" w:rsidRDefault="002F1282" w:rsidP="002F1282">
      <w:pPr>
        <w:ind w:right="450"/>
      </w:pPr>
    </w:p>
    <w:tbl>
      <w:tblPr>
        <w:tblW w:w="14580" w:type="dxa"/>
        <w:tblInd w:w="-1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0"/>
        <w:gridCol w:w="3690"/>
        <w:gridCol w:w="3690"/>
        <w:gridCol w:w="3690"/>
        <w:gridCol w:w="3150"/>
      </w:tblGrid>
      <w:tr w:rsidR="002F1282" w:rsidTr="002F1282">
        <w:trPr>
          <w:cantSplit/>
          <w:trHeight w:val="290"/>
        </w:trPr>
        <w:tc>
          <w:tcPr>
            <w:tcW w:w="360" w:type="dxa"/>
            <w:tcBorders>
              <w:left w:val="single" w:sz="8" w:space="0" w:color="000000"/>
              <w:right w:val="single" w:sz="8" w:space="0" w:color="000000"/>
            </w:tcBorders>
            <w:textDirection w:val="btLr"/>
          </w:tcPr>
          <w:p w:rsidR="002F1282" w:rsidRPr="00837EFA" w:rsidRDefault="002F1282" w:rsidP="002F1282">
            <w:pPr>
              <w:pBdr>
                <w:top w:val="nil"/>
                <w:left w:val="nil"/>
                <w:bottom w:val="nil"/>
                <w:right w:val="nil"/>
                <w:between w:val="nil"/>
              </w:pBdr>
              <w:spacing w:line="240" w:lineRule="auto"/>
              <w:ind w:left="113" w:right="113"/>
              <w:jc w:val="center"/>
              <w:rPr>
                <w:b/>
              </w:rPr>
            </w:pPr>
          </w:p>
        </w:tc>
        <w:tc>
          <w:tcPr>
            <w:tcW w:w="3690" w:type="dxa"/>
            <w:tcBorders>
              <w:left w:val="single" w:sz="8" w:space="0" w:color="000000"/>
              <w:right w:val="single" w:sz="8" w:space="0" w:color="000000"/>
            </w:tcBorders>
            <w:shd w:val="clear" w:color="auto" w:fill="auto"/>
            <w:tcMar>
              <w:top w:w="100" w:type="dxa"/>
              <w:left w:w="100" w:type="dxa"/>
              <w:bottom w:w="100" w:type="dxa"/>
              <w:right w:w="100" w:type="dxa"/>
            </w:tcMar>
          </w:tcPr>
          <w:p w:rsidR="002F1282" w:rsidRPr="008807E9" w:rsidRDefault="002F1282" w:rsidP="002F1282">
            <w:pPr>
              <w:widowControl w:val="0"/>
              <w:pBdr>
                <w:top w:val="nil"/>
                <w:left w:val="nil"/>
                <w:bottom w:val="nil"/>
                <w:right w:val="nil"/>
                <w:between w:val="nil"/>
              </w:pBdr>
              <w:rPr>
                <w:b/>
                <w:sz w:val="24"/>
                <w:szCs w:val="28"/>
              </w:rPr>
            </w:pPr>
            <w:r w:rsidRPr="008807E9">
              <w:rPr>
                <w:b/>
                <w:sz w:val="24"/>
                <w:szCs w:val="28"/>
              </w:rPr>
              <w:t>Basic</w:t>
            </w:r>
          </w:p>
        </w:tc>
        <w:tc>
          <w:tcPr>
            <w:tcW w:w="3690" w:type="dxa"/>
            <w:tcBorders>
              <w:right w:val="single" w:sz="8" w:space="0" w:color="000000"/>
            </w:tcBorders>
            <w:shd w:val="clear" w:color="auto" w:fill="auto"/>
            <w:tcMar>
              <w:top w:w="100" w:type="dxa"/>
              <w:left w:w="100" w:type="dxa"/>
              <w:bottom w:w="100" w:type="dxa"/>
              <w:right w:w="100" w:type="dxa"/>
            </w:tcMar>
          </w:tcPr>
          <w:p w:rsidR="002F1282" w:rsidRPr="008807E9" w:rsidRDefault="002F1282" w:rsidP="002F1282">
            <w:pPr>
              <w:widowControl w:val="0"/>
              <w:pBdr>
                <w:top w:val="nil"/>
                <w:left w:val="nil"/>
                <w:bottom w:val="nil"/>
                <w:right w:val="nil"/>
                <w:between w:val="nil"/>
              </w:pBdr>
              <w:rPr>
                <w:b/>
                <w:sz w:val="24"/>
                <w:szCs w:val="28"/>
              </w:rPr>
            </w:pPr>
            <w:r w:rsidRPr="008807E9">
              <w:rPr>
                <w:b/>
                <w:sz w:val="24"/>
                <w:szCs w:val="28"/>
              </w:rPr>
              <w:t>Developing</w:t>
            </w:r>
          </w:p>
        </w:tc>
        <w:tc>
          <w:tcPr>
            <w:tcW w:w="3690" w:type="dxa"/>
            <w:tcBorders>
              <w:right w:val="single" w:sz="8" w:space="0" w:color="000000"/>
            </w:tcBorders>
            <w:shd w:val="clear" w:color="auto" w:fill="auto"/>
            <w:tcMar>
              <w:top w:w="100" w:type="dxa"/>
              <w:left w:w="100" w:type="dxa"/>
              <w:bottom w:w="100" w:type="dxa"/>
              <w:right w:w="100" w:type="dxa"/>
            </w:tcMar>
          </w:tcPr>
          <w:p w:rsidR="002F1282" w:rsidRPr="008807E9" w:rsidRDefault="002F1282" w:rsidP="002F1282">
            <w:pPr>
              <w:widowControl w:val="0"/>
              <w:pBdr>
                <w:top w:val="nil"/>
                <w:left w:val="nil"/>
                <w:bottom w:val="nil"/>
                <w:right w:val="nil"/>
                <w:between w:val="nil"/>
              </w:pBdr>
              <w:rPr>
                <w:b/>
                <w:sz w:val="24"/>
                <w:szCs w:val="28"/>
              </w:rPr>
            </w:pPr>
            <w:r w:rsidRPr="008807E9">
              <w:rPr>
                <w:b/>
                <w:sz w:val="24"/>
                <w:szCs w:val="28"/>
              </w:rPr>
              <w:t>Proficient</w:t>
            </w:r>
          </w:p>
        </w:tc>
        <w:tc>
          <w:tcPr>
            <w:tcW w:w="3150" w:type="dxa"/>
            <w:tcBorders>
              <w:right w:val="single" w:sz="8" w:space="0" w:color="000000"/>
            </w:tcBorders>
            <w:shd w:val="clear" w:color="auto" w:fill="auto"/>
            <w:tcMar>
              <w:top w:w="100" w:type="dxa"/>
              <w:left w:w="100" w:type="dxa"/>
              <w:bottom w:w="100" w:type="dxa"/>
              <w:right w:w="100" w:type="dxa"/>
            </w:tcMar>
          </w:tcPr>
          <w:p w:rsidR="002F1282" w:rsidRPr="008807E9" w:rsidRDefault="002F1282" w:rsidP="002F1282">
            <w:pPr>
              <w:widowControl w:val="0"/>
              <w:pBdr>
                <w:top w:val="nil"/>
                <w:left w:val="nil"/>
                <w:bottom w:val="nil"/>
                <w:right w:val="nil"/>
                <w:between w:val="nil"/>
              </w:pBdr>
              <w:rPr>
                <w:b/>
                <w:sz w:val="24"/>
                <w:szCs w:val="28"/>
              </w:rPr>
            </w:pPr>
            <w:r w:rsidRPr="008807E9">
              <w:rPr>
                <w:b/>
                <w:sz w:val="24"/>
                <w:szCs w:val="28"/>
              </w:rPr>
              <w:t>Mastery</w:t>
            </w:r>
          </w:p>
        </w:tc>
      </w:tr>
      <w:tr w:rsidR="002F1282" w:rsidTr="00BA16EE">
        <w:trPr>
          <w:cantSplit/>
          <w:trHeight w:val="9605"/>
        </w:trPr>
        <w:tc>
          <w:tcPr>
            <w:tcW w:w="360" w:type="dxa"/>
            <w:tcBorders>
              <w:left w:val="single" w:sz="8" w:space="0" w:color="000000"/>
              <w:bottom w:val="single" w:sz="8" w:space="0" w:color="000000"/>
              <w:right w:val="single" w:sz="8" w:space="0" w:color="000000"/>
            </w:tcBorders>
            <w:textDirection w:val="btLr"/>
          </w:tcPr>
          <w:p w:rsidR="002F1282" w:rsidRPr="00837EFA" w:rsidRDefault="00BA16EE" w:rsidP="002F1282">
            <w:pPr>
              <w:pBdr>
                <w:top w:val="nil"/>
                <w:left w:val="nil"/>
                <w:bottom w:val="nil"/>
                <w:right w:val="nil"/>
                <w:between w:val="nil"/>
              </w:pBdr>
              <w:spacing w:line="240" w:lineRule="auto"/>
              <w:ind w:left="113" w:right="113"/>
              <w:jc w:val="center"/>
              <w:rPr>
                <w:b/>
              </w:rPr>
            </w:pPr>
            <w:r>
              <w:rPr>
                <w:b/>
              </w:rPr>
              <w:t>Level E Rubric</w:t>
            </w:r>
          </w:p>
        </w:tc>
        <w:tc>
          <w:tcPr>
            <w:tcW w:w="36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rsidRPr="002F1282">
              <w:t>Identify major themes, concepts, in one seminal U.S. document of historical and literary significance (e.g., Washington’s Farewell Address, the Gettysburg Address, Roosevelt’s Four Freedoms speech, King’s “Letter from Birmingham Jail”), with some teacher and/or peer assistance.</w:t>
            </w:r>
          </w:p>
          <w:p w:rsidR="002F1282" w:rsidRDefault="002F1282" w:rsidP="002F1282">
            <w:pPr>
              <w:pStyle w:val="ListParagraph"/>
              <w:numPr>
                <w:ilvl w:val="0"/>
                <w:numId w:val="16"/>
              </w:numPr>
              <w:pBdr>
                <w:top w:val="nil"/>
                <w:left w:val="nil"/>
                <w:bottom w:val="nil"/>
                <w:right w:val="nil"/>
                <w:between w:val="nil"/>
              </w:pBdr>
              <w:spacing w:line="240" w:lineRule="auto"/>
            </w:pPr>
            <w:r w:rsidRPr="002F1282">
              <w:t>Identify major themes, purposes, and/or rhetorical features of one seventeenth-, eighteenth-, or nineteenth-century foundational U.S. document of historical and literary significance (Declaration of Independence, the Preamble to the Constitution, the Bill of Rights, and Lincoln’s Second Inaugural Address), with some teacher and/or peer assistance.</w:t>
            </w:r>
          </w:p>
          <w:p w:rsidR="002F1282" w:rsidRPr="00BA16EE" w:rsidRDefault="002F1282" w:rsidP="00BA16EE">
            <w:pPr>
              <w:pStyle w:val="ListParagraph"/>
              <w:widowControl w:val="0"/>
              <w:numPr>
                <w:ilvl w:val="0"/>
                <w:numId w:val="16"/>
              </w:numPr>
              <w:pBdr>
                <w:top w:val="nil"/>
                <w:left w:val="nil"/>
                <w:bottom w:val="nil"/>
                <w:right w:val="nil"/>
                <w:between w:val="nil"/>
              </w:pBdr>
              <w:rPr>
                <w:b/>
                <w:sz w:val="24"/>
                <w:szCs w:val="28"/>
              </w:rPr>
            </w:pPr>
            <w:r>
              <w:t>Identify similarities and differences of findings and/or conclusions between two documents (e.g., primary document, review, experiment, or other scientific report), with some teacher and/or peer assistance.</w:t>
            </w:r>
          </w:p>
        </w:tc>
        <w:tc>
          <w:tcPr>
            <w:tcW w:w="3690" w:type="dxa"/>
            <w:tcBorders>
              <w:bottom w:val="single" w:sz="8" w:space="0" w:color="000000"/>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rsidRPr="002F1282">
              <w:t>Identify major themes, concepts, in two or more seminal U.S. document of historical and literary significance (e.g., Washington’s Farewell Address, the Gettysburg Address, Roosevelt’s Four Freedoms speech, King’s “Letter from Birmingham Jail”), independently.</w:t>
            </w:r>
          </w:p>
          <w:p w:rsidR="002F1282" w:rsidRDefault="002F1282" w:rsidP="002F1282">
            <w:pPr>
              <w:pStyle w:val="ListParagraph"/>
              <w:numPr>
                <w:ilvl w:val="0"/>
                <w:numId w:val="16"/>
              </w:numPr>
              <w:pBdr>
                <w:top w:val="nil"/>
                <w:left w:val="nil"/>
                <w:bottom w:val="nil"/>
                <w:right w:val="nil"/>
                <w:between w:val="nil"/>
              </w:pBdr>
              <w:spacing w:line="240" w:lineRule="auto"/>
            </w:pPr>
            <w:r w:rsidRPr="002F1282">
              <w:t>Identify major themes, purposes, and/or rhetorical features of two or more seventeenth-, eighteenth-, or nineteenth-century foundational U.S. document of historical and literary significance (Declaration of Independence, the Preamble to the Constitution, the Bill of Rights, and Lincoln’s Second Inaugural Address), independently.</w:t>
            </w:r>
          </w:p>
          <w:p w:rsidR="002F1282" w:rsidRPr="00BA16EE" w:rsidRDefault="002F1282" w:rsidP="00BA16EE">
            <w:pPr>
              <w:pStyle w:val="ListParagraph"/>
              <w:widowControl w:val="0"/>
              <w:numPr>
                <w:ilvl w:val="0"/>
                <w:numId w:val="16"/>
              </w:numPr>
              <w:pBdr>
                <w:top w:val="nil"/>
                <w:left w:val="nil"/>
                <w:bottom w:val="nil"/>
                <w:right w:val="nil"/>
                <w:between w:val="nil"/>
              </w:pBdr>
              <w:rPr>
                <w:b/>
                <w:sz w:val="24"/>
                <w:szCs w:val="28"/>
              </w:rPr>
            </w:pPr>
            <w:r>
              <w:t>Identify similarities and differences of findings and/or conclusions between two documents (e.g., primary document, review, experiment, or other scientific report), independently.</w:t>
            </w:r>
          </w:p>
        </w:tc>
        <w:tc>
          <w:tcPr>
            <w:tcW w:w="3690" w:type="dxa"/>
            <w:tcBorders>
              <w:bottom w:val="single" w:sz="8" w:space="0" w:color="000000"/>
              <w:right w:val="single" w:sz="8" w:space="0" w:color="000000"/>
            </w:tcBorders>
            <w:shd w:val="clear" w:color="auto" w:fill="auto"/>
            <w:tcMar>
              <w:top w:w="100" w:type="dxa"/>
              <w:left w:w="100" w:type="dxa"/>
              <w:bottom w:w="100" w:type="dxa"/>
              <w:right w:w="100" w:type="dxa"/>
            </w:tcMar>
          </w:tcPr>
          <w:p w:rsidR="002F1282" w:rsidRDefault="002F1282" w:rsidP="002F1282">
            <w:pPr>
              <w:pStyle w:val="ListParagraph"/>
              <w:numPr>
                <w:ilvl w:val="0"/>
                <w:numId w:val="16"/>
              </w:numPr>
              <w:pBdr>
                <w:top w:val="nil"/>
                <w:left w:val="nil"/>
                <w:bottom w:val="nil"/>
                <w:right w:val="nil"/>
                <w:between w:val="nil"/>
              </w:pBdr>
              <w:spacing w:line="240" w:lineRule="auto"/>
            </w:pPr>
            <w:r w:rsidRPr="002F1282">
              <w:t>Analyze one seminal U.S. document of historical and literary significance (e.g., Washington’s Farewell Address, the Gettysburg Address, Roosevelt’s Four Freedoms speech, King’s “Letter from Birmingham Jail”), including information about how the document addresses major themes and concepts, independently.</w:t>
            </w:r>
          </w:p>
          <w:p w:rsidR="002F1282" w:rsidRDefault="002F1282" w:rsidP="002F1282">
            <w:pPr>
              <w:pStyle w:val="ListParagraph"/>
              <w:numPr>
                <w:ilvl w:val="0"/>
                <w:numId w:val="16"/>
              </w:numPr>
              <w:pBdr>
                <w:top w:val="nil"/>
                <w:left w:val="nil"/>
                <w:bottom w:val="nil"/>
                <w:right w:val="nil"/>
                <w:between w:val="nil"/>
              </w:pBdr>
              <w:spacing w:line="240" w:lineRule="auto"/>
            </w:pPr>
            <w:r w:rsidRPr="002F1282">
              <w:t>Analyze major themes, purposes, and/or rhetorical features of a seventeenth-, eighteenth-, or nineteenth-century foundational U.S. document of historical and literary significance (Declaration of Independence, the Preamble to the Constitution, the Bill of Rights, and Lincoln’s Second Inaugural Address), independently.</w:t>
            </w:r>
          </w:p>
          <w:p w:rsidR="002F1282" w:rsidRPr="00BA16EE" w:rsidRDefault="002F1282" w:rsidP="00BA16EE">
            <w:pPr>
              <w:pStyle w:val="ListParagraph"/>
              <w:widowControl w:val="0"/>
              <w:numPr>
                <w:ilvl w:val="0"/>
                <w:numId w:val="16"/>
              </w:numPr>
              <w:pBdr>
                <w:top w:val="nil"/>
                <w:left w:val="nil"/>
                <w:bottom w:val="nil"/>
                <w:right w:val="nil"/>
                <w:between w:val="nil"/>
              </w:pBdr>
              <w:rPr>
                <w:b/>
                <w:sz w:val="24"/>
                <w:szCs w:val="28"/>
              </w:rPr>
            </w:pPr>
            <w:r>
              <w:t xml:space="preserve">Identify similarities and differences of findings and/or conclusions between two documents (e.g., primary document, review, experiment, or other scientific report), </w:t>
            </w:r>
            <w:r w:rsidRPr="002F1282">
              <w:t>noting when the findings support or contradict previous explanations or accounts, independently.</w:t>
            </w:r>
          </w:p>
        </w:tc>
        <w:tc>
          <w:tcPr>
            <w:tcW w:w="3150" w:type="dxa"/>
            <w:tcBorders>
              <w:bottom w:val="single" w:sz="8" w:space="0" w:color="000000"/>
              <w:right w:val="single" w:sz="8" w:space="0" w:color="000000"/>
            </w:tcBorders>
            <w:shd w:val="clear" w:color="auto" w:fill="auto"/>
            <w:tcMar>
              <w:top w:w="100" w:type="dxa"/>
              <w:left w:w="100" w:type="dxa"/>
              <w:bottom w:w="100" w:type="dxa"/>
              <w:right w:w="100" w:type="dxa"/>
            </w:tcMar>
          </w:tcPr>
          <w:p w:rsidR="002F1282" w:rsidRPr="002F1282" w:rsidRDefault="002F1282" w:rsidP="002F1282">
            <w:pPr>
              <w:pStyle w:val="ListParagraph"/>
              <w:numPr>
                <w:ilvl w:val="0"/>
                <w:numId w:val="16"/>
              </w:numPr>
              <w:pBdr>
                <w:top w:val="nil"/>
                <w:left w:val="nil"/>
                <w:bottom w:val="nil"/>
                <w:right w:val="nil"/>
                <w:between w:val="nil"/>
              </w:pBdr>
              <w:spacing w:line="240" w:lineRule="auto"/>
            </w:pPr>
            <w:r w:rsidRPr="002F1282">
              <w:t>Analyze seminal U.S. documents of historical and literary significance (e.g., Washington’s Farewell Address, the Gettysburg Address, Roosevelt’s Four Freedoms speech, King’s “Letter from Birmingham Jail”), including how they address related themes and concepts.</w:t>
            </w:r>
          </w:p>
          <w:p w:rsidR="002F1282" w:rsidRPr="002F1282" w:rsidRDefault="002F1282" w:rsidP="002F1282">
            <w:pPr>
              <w:pStyle w:val="ListParagraph"/>
              <w:numPr>
                <w:ilvl w:val="0"/>
                <w:numId w:val="16"/>
              </w:numPr>
              <w:pBdr>
                <w:top w:val="nil"/>
                <w:left w:val="nil"/>
                <w:bottom w:val="nil"/>
                <w:right w:val="nil"/>
                <w:between w:val="nil"/>
              </w:pBdr>
              <w:spacing w:line="240" w:lineRule="auto"/>
            </w:pPr>
            <w:r w:rsidRPr="002F1282">
              <w:t>Analyze seventeenth-, eighteenth-, and nineteenth-century foundational U.S. documents of historical and literary significance (including The Declaration of Independence, the Preamble to the Constitution, the Bill of Rights, and Lincoln’s Second Inaugural Address) for their themes, purposes, and rhetorical features.</w:t>
            </w:r>
          </w:p>
          <w:p w:rsidR="002F1282" w:rsidRPr="00BA16EE" w:rsidRDefault="002F1282" w:rsidP="00BA16EE">
            <w:pPr>
              <w:pStyle w:val="ListParagraph"/>
              <w:widowControl w:val="0"/>
              <w:numPr>
                <w:ilvl w:val="0"/>
                <w:numId w:val="16"/>
              </w:numPr>
              <w:pBdr>
                <w:top w:val="nil"/>
                <w:left w:val="nil"/>
                <w:bottom w:val="nil"/>
                <w:right w:val="nil"/>
                <w:between w:val="nil"/>
              </w:pBdr>
              <w:rPr>
                <w:b/>
                <w:sz w:val="24"/>
                <w:szCs w:val="28"/>
              </w:rPr>
            </w:pPr>
            <w:r w:rsidRPr="002F1282">
              <w:t>Compare and contrast findings presented in a text to those from other sources (including their own experiments), noting when the findings support or contradict previous explanations or accounts.</w:t>
            </w:r>
          </w:p>
        </w:tc>
      </w:tr>
    </w:tbl>
    <w:p w:rsidR="002D3CEF" w:rsidRDefault="002D3CEF" w:rsidP="00AB024E">
      <w:pPr>
        <w:pStyle w:val="Heading1"/>
      </w:pPr>
    </w:p>
    <w:p w:rsidR="00AB024E" w:rsidRDefault="00AB024E" w:rsidP="00AB024E">
      <w:pPr>
        <w:rPr>
          <w:rFonts w:asciiTheme="majorHAnsi" w:eastAsiaTheme="majorEastAsia" w:hAnsiTheme="majorHAnsi" w:cstheme="majorBidi"/>
          <w:color w:val="2E74B5" w:themeColor="accent1" w:themeShade="BF"/>
          <w:sz w:val="32"/>
          <w:szCs w:val="32"/>
        </w:rPr>
      </w:pPr>
    </w:p>
    <w:sectPr w:rsidR="00AB024E" w:rsidSect="00837EFA">
      <w:headerReference w:type="even" r:id="rId9"/>
      <w:headerReference w:type="default" r:id="rId10"/>
      <w:footerReference w:type="even" r:id="rId11"/>
      <w:footerReference w:type="default" r:id="rId12"/>
      <w:headerReference w:type="first" r:id="rId13"/>
      <w:footerReference w:type="first" r:id="rId14"/>
      <w:pgSz w:w="15840" w:h="12240" w:orient="landscape"/>
      <w:pgMar w:top="900" w:right="450" w:bottom="180" w:left="135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24" w:rsidRDefault="00A36E24" w:rsidP="008807E9">
      <w:pPr>
        <w:spacing w:line="240" w:lineRule="auto"/>
      </w:pPr>
      <w:r>
        <w:separator/>
      </w:r>
    </w:p>
  </w:endnote>
  <w:endnote w:type="continuationSeparator" w:id="0">
    <w:p w:rsidR="00A36E24" w:rsidRDefault="00A36E24" w:rsidP="00880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345791"/>
      <w:docPartObj>
        <w:docPartGallery w:val="Page Numbers (Bottom of Page)"/>
        <w:docPartUnique/>
      </w:docPartObj>
    </w:sdtPr>
    <w:sdtEndPr>
      <w:rPr>
        <w:noProof/>
      </w:rPr>
    </w:sdtEndPr>
    <w:sdtContent>
      <w:p w:rsidR="00A36E24" w:rsidRDefault="00A36E24">
        <w:pPr>
          <w:pStyle w:val="Footer"/>
          <w:jc w:val="right"/>
        </w:pPr>
        <w:r>
          <w:fldChar w:fldCharType="begin"/>
        </w:r>
        <w:r>
          <w:instrText xml:space="preserve"> PAGE   \* MERGEFORMAT </w:instrText>
        </w:r>
        <w:r>
          <w:fldChar w:fldCharType="separate"/>
        </w:r>
        <w:r w:rsidR="00BA16EE">
          <w:rPr>
            <w:noProof/>
          </w:rPr>
          <w:t>2</w:t>
        </w:r>
        <w:r>
          <w:rPr>
            <w:noProof/>
          </w:rPr>
          <w:fldChar w:fldCharType="end"/>
        </w:r>
      </w:p>
    </w:sdtContent>
  </w:sdt>
  <w:p w:rsidR="00A36E24" w:rsidRDefault="00A36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24" w:rsidRDefault="00A36E24" w:rsidP="008807E9">
      <w:pPr>
        <w:spacing w:line="240" w:lineRule="auto"/>
      </w:pPr>
      <w:r>
        <w:separator/>
      </w:r>
    </w:p>
  </w:footnote>
  <w:footnote w:type="continuationSeparator" w:id="0">
    <w:p w:rsidR="00A36E24" w:rsidRDefault="00A36E24" w:rsidP="00880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24" w:rsidRDefault="00A36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C34"/>
    <w:multiLevelType w:val="hybridMultilevel"/>
    <w:tmpl w:val="CF14E9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1B90"/>
    <w:multiLevelType w:val="multilevel"/>
    <w:tmpl w:val="20522F5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E2C6F33"/>
    <w:multiLevelType w:val="multilevel"/>
    <w:tmpl w:val="AEF22FA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52442F6"/>
    <w:multiLevelType w:val="hybridMultilevel"/>
    <w:tmpl w:val="3F1C7A32"/>
    <w:lvl w:ilvl="0" w:tplc="FC24B5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E4FC4"/>
    <w:multiLevelType w:val="hybridMultilevel"/>
    <w:tmpl w:val="C0727722"/>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D56F31"/>
    <w:multiLevelType w:val="hybridMultilevel"/>
    <w:tmpl w:val="FE26A73E"/>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DC36CE"/>
    <w:multiLevelType w:val="hybridMultilevel"/>
    <w:tmpl w:val="01B8666C"/>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DC7947"/>
    <w:multiLevelType w:val="hybridMultilevel"/>
    <w:tmpl w:val="CB7E46D8"/>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15D31"/>
    <w:multiLevelType w:val="hybridMultilevel"/>
    <w:tmpl w:val="9C5050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C7DB0"/>
    <w:multiLevelType w:val="multilevel"/>
    <w:tmpl w:val="2B5A64D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630A4838"/>
    <w:multiLevelType w:val="hybridMultilevel"/>
    <w:tmpl w:val="9CBC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E58BA"/>
    <w:multiLevelType w:val="hybridMultilevel"/>
    <w:tmpl w:val="342617B2"/>
    <w:lvl w:ilvl="0" w:tplc="FC24B5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16414C"/>
    <w:multiLevelType w:val="multilevel"/>
    <w:tmpl w:val="A27A8E2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4D42853"/>
    <w:multiLevelType w:val="multilevel"/>
    <w:tmpl w:val="3F88D9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77A82EF9"/>
    <w:multiLevelType w:val="hybridMultilevel"/>
    <w:tmpl w:val="03AE9A6E"/>
    <w:lvl w:ilvl="0" w:tplc="FC24B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8474D"/>
    <w:multiLevelType w:val="hybridMultilevel"/>
    <w:tmpl w:val="5114D52C"/>
    <w:lvl w:ilvl="0" w:tplc="FC24B5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14"/>
  </w:num>
  <w:num w:numId="6">
    <w:abstractNumId w:val="2"/>
  </w:num>
  <w:num w:numId="7">
    <w:abstractNumId w:val="12"/>
  </w:num>
  <w:num w:numId="8">
    <w:abstractNumId w:val="9"/>
  </w:num>
  <w:num w:numId="9">
    <w:abstractNumId w:val="10"/>
  </w:num>
  <w:num w:numId="10">
    <w:abstractNumId w:val="11"/>
  </w:num>
  <w:num w:numId="11">
    <w:abstractNumId w:val="1"/>
  </w:num>
  <w:num w:numId="12">
    <w:abstractNumId w:val="13"/>
  </w:num>
  <w:num w:numId="13">
    <w:abstractNumId w:val="15"/>
  </w:num>
  <w:num w:numId="14">
    <w:abstractNumId w:val="7"/>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E9"/>
    <w:rsid w:val="00080921"/>
    <w:rsid w:val="000E43D1"/>
    <w:rsid w:val="001C5C6A"/>
    <w:rsid w:val="00271B0C"/>
    <w:rsid w:val="002D3CEF"/>
    <w:rsid w:val="002F1282"/>
    <w:rsid w:val="00336522"/>
    <w:rsid w:val="003377C8"/>
    <w:rsid w:val="003414F3"/>
    <w:rsid w:val="00374979"/>
    <w:rsid w:val="003976A8"/>
    <w:rsid w:val="00452392"/>
    <w:rsid w:val="00464606"/>
    <w:rsid w:val="004E4D3E"/>
    <w:rsid w:val="0063415C"/>
    <w:rsid w:val="00683322"/>
    <w:rsid w:val="007453CB"/>
    <w:rsid w:val="00760371"/>
    <w:rsid w:val="007953A8"/>
    <w:rsid w:val="007B2FB2"/>
    <w:rsid w:val="00837EFA"/>
    <w:rsid w:val="0085423F"/>
    <w:rsid w:val="008618B7"/>
    <w:rsid w:val="008807E9"/>
    <w:rsid w:val="0091063A"/>
    <w:rsid w:val="009E03FF"/>
    <w:rsid w:val="00A34882"/>
    <w:rsid w:val="00A36E24"/>
    <w:rsid w:val="00A60676"/>
    <w:rsid w:val="00AB024E"/>
    <w:rsid w:val="00AC2B5D"/>
    <w:rsid w:val="00AD09C2"/>
    <w:rsid w:val="00B36BA2"/>
    <w:rsid w:val="00BA16EE"/>
    <w:rsid w:val="00BC13C6"/>
    <w:rsid w:val="00BC567E"/>
    <w:rsid w:val="00C357A6"/>
    <w:rsid w:val="00C7019F"/>
    <w:rsid w:val="00CB159B"/>
    <w:rsid w:val="00CF585F"/>
    <w:rsid w:val="00D26569"/>
    <w:rsid w:val="00D71A60"/>
    <w:rsid w:val="00D9478C"/>
    <w:rsid w:val="00DB5E94"/>
    <w:rsid w:val="00DB6593"/>
    <w:rsid w:val="00E609B1"/>
    <w:rsid w:val="00EB34E0"/>
    <w:rsid w:val="00EB5B71"/>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477555"/>
  <w15:chartTrackingRefBased/>
  <w15:docId w15:val="{A433DB31-BF45-4A9C-B420-8C58D362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07E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8807E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7E9"/>
    <w:pPr>
      <w:tabs>
        <w:tab w:val="center" w:pos="4680"/>
        <w:tab w:val="right" w:pos="9360"/>
      </w:tabs>
      <w:spacing w:line="240" w:lineRule="auto"/>
    </w:pPr>
  </w:style>
  <w:style w:type="character" w:customStyle="1" w:styleId="HeaderChar">
    <w:name w:val="Header Char"/>
    <w:basedOn w:val="DefaultParagraphFont"/>
    <w:link w:val="Header"/>
    <w:uiPriority w:val="99"/>
    <w:rsid w:val="008807E9"/>
    <w:rPr>
      <w:rFonts w:ascii="Arial" w:eastAsia="Arial" w:hAnsi="Arial" w:cs="Arial"/>
      <w:lang w:val="en"/>
    </w:rPr>
  </w:style>
  <w:style w:type="paragraph" w:styleId="Footer">
    <w:name w:val="footer"/>
    <w:basedOn w:val="Normal"/>
    <w:link w:val="FooterChar"/>
    <w:uiPriority w:val="99"/>
    <w:unhideWhenUsed/>
    <w:rsid w:val="008807E9"/>
    <w:pPr>
      <w:tabs>
        <w:tab w:val="center" w:pos="4680"/>
        <w:tab w:val="right" w:pos="9360"/>
      </w:tabs>
      <w:spacing w:line="240" w:lineRule="auto"/>
    </w:pPr>
  </w:style>
  <w:style w:type="character" w:customStyle="1" w:styleId="FooterChar">
    <w:name w:val="Footer Char"/>
    <w:basedOn w:val="DefaultParagraphFont"/>
    <w:link w:val="Footer"/>
    <w:uiPriority w:val="99"/>
    <w:rsid w:val="008807E9"/>
    <w:rPr>
      <w:rFonts w:ascii="Arial" w:eastAsia="Arial" w:hAnsi="Arial" w:cs="Arial"/>
      <w:lang w:val="en"/>
    </w:rPr>
  </w:style>
  <w:style w:type="paragraph" w:styleId="Title">
    <w:name w:val="Title"/>
    <w:basedOn w:val="Normal"/>
    <w:next w:val="Normal"/>
    <w:link w:val="TitleChar"/>
    <w:uiPriority w:val="10"/>
    <w:qFormat/>
    <w:rsid w:val="008807E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7E9"/>
    <w:rPr>
      <w:rFonts w:asciiTheme="majorHAnsi" w:eastAsiaTheme="majorEastAsia" w:hAnsiTheme="majorHAnsi" w:cstheme="majorBidi"/>
      <w:spacing w:val="-10"/>
      <w:kern w:val="28"/>
      <w:sz w:val="56"/>
      <w:szCs w:val="56"/>
      <w:lang w:val="en"/>
    </w:rPr>
  </w:style>
  <w:style w:type="paragraph" w:styleId="NoSpacing">
    <w:name w:val="No Spacing"/>
    <w:uiPriority w:val="1"/>
    <w:qFormat/>
    <w:rsid w:val="008807E9"/>
    <w:pPr>
      <w:spacing w:after="0" w:line="240" w:lineRule="auto"/>
    </w:pPr>
    <w:rPr>
      <w:rFonts w:ascii="Arial" w:eastAsia="Arial" w:hAnsi="Arial" w:cs="Arial"/>
      <w:lang w:val="en"/>
    </w:rPr>
  </w:style>
  <w:style w:type="character" w:customStyle="1" w:styleId="Heading1Char">
    <w:name w:val="Heading 1 Char"/>
    <w:basedOn w:val="DefaultParagraphFont"/>
    <w:link w:val="Heading1"/>
    <w:uiPriority w:val="9"/>
    <w:rsid w:val="008807E9"/>
    <w:rPr>
      <w:rFonts w:asciiTheme="majorHAnsi" w:eastAsiaTheme="majorEastAsia" w:hAnsiTheme="majorHAnsi" w:cstheme="majorBidi"/>
      <w:color w:val="2E74B5" w:themeColor="accent1" w:themeShade="BF"/>
      <w:sz w:val="32"/>
      <w:szCs w:val="32"/>
      <w:lang w:val="en"/>
    </w:rPr>
  </w:style>
  <w:style w:type="paragraph" w:styleId="Caption">
    <w:name w:val="caption"/>
    <w:basedOn w:val="Normal"/>
    <w:next w:val="Normal"/>
    <w:uiPriority w:val="35"/>
    <w:unhideWhenUsed/>
    <w:qFormat/>
    <w:rsid w:val="008807E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3749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979"/>
    <w:rPr>
      <w:rFonts w:ascii="Segoe UI" w:eastAsia="Arial" w:hAnsi="Segoe UI" w:cs="Segoe UI"/>
      <w:sz w:val="18"/>
      <w:szCs w:val="18"/>
      <w:lang w:val="en"/>
    </w:rPr>
  </w:style>
  <w:style w:type="paragraph" w:styleId="ListParagraph">
    <w:name w:val="List Paragraph"/>
    <w:basedOn w:val="Normal"/>
    <w:uiPriority w:val="34"/>
    <w:qFormat/>
    <w:rsid w:val="00BC5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Wilson</dc:creator>
  <cp:keywords/>
  <dc:description/>
  <cp:lastModifiedBy>Monica Wilson</cp:lastModifiedBy>
  <cp:revision>2</cp:revision>
  <dcterms:created xsi:type="dcterms:W3CDTF">2019-09-13T16:49:00Z</dcterms:created>
  <dcterms:modified xsi:type="dcterms:W3CDTF">2019-09-13T16:49:00Z</dcterms:modified>
</cp:coreProperties>
</file>