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-371475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95903" id="Rectangle 2" o:spid="_x0000_s1026" alt="Title: SBCTC Logo" style="position:absolute;margin-left:-37.5pt;margin-top:-29.2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OlGK2zhAAAACwEAAA8AAAAAAAAAAAAAAAAAmwYA&#10;AGRycy9kb3ducmV2LnhtbFBLAQItAAoAAAAAAAAAIQCgNuPUF9wAABfcAAAVAAAAAAAAAAAAAAAA&#10;AKkHAABkcnMvbWVkaWEvaW1hZ2UxLmpwZWdQSwUGAAAAAAYABgB9AQAA8+MAAAAA&#10;" stroked="f" strokeweight="1pt">
                <v:fill r:id="rId8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8807E9" w:rsidRPr="00E609B1" w:rsidRDefault="008807E9" w:rsidP="00E609B1">
      <w:pPr>
        <w:pStyle w:val="Title"/>
        <w:jc w:val="center"/>
      </w:pPr>
      <w:r>
        <w:t xml:space="preserve">College and Career Readiness </w:t>
      </w:r>
      <w:r w:rsidR="00374979">
        <w:t>Standard</w:t>
      </w:r>
      <w:r>
        <w:t xml:space="preserve"> Rubrics</w:t>
      </w:r>
      <w:r w:rsidR="00374979">
        <w:t xml:space="preserve">: CCR Anchor </w:t>
      </w:r>
      <w:r w:rsidR="00DB6593">
        <w:t>8</w:t>
      </w:r>
    </w:p>
    <w:p w:rsidR="002D3CEF" w:rsidRDefault="00DB6593" w:rsidP="00837EFA">
      <w:pPr>
        <w:pStyle w:val="Heading1"/>
        <w:ind w:right="360"/>
      </w:pPr>
      <w:r w:rsidRPr="00DB6593">
        <w:t>CCR Anchor 8: Delineate and evaluate the argument and specific claims in a text, including the validity of the reasoning as well as the relevance and sufficiency of the evidence.</w:t>
      </w:r>
    </w:p>
    <w:tbl>
      <w:tblPr>
        <w:tblW w:w="13860" w:type="dxa"/>
        <w:tblInd w:w="-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"/>
        <w:gridCol w:w="3320"/>
        <w:gridCol w:w="3321"/>
        <w:gridCol w:w="3321"/>
        <w:gridCol w:w="3321"/>
      </w:tblGrid>
      <w:tr w:rsidR="00837EFA" w:rsidTr="00837EFA">
        <w:trPr>
          <w:trHeight w:val="155"/>
          <w:tblHeader/>
        </w:trPr>
        <w:tc>
          <w:tcPr>
            <w:tcW w:w="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EFA" w:rsidRPr="008807E9" w:rsidRDefault="00837EFA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</w:p>
        </w:tc>
        <w:tc>
          <w:tcPr>
            <w:tcW w:w="33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EFA" w:rsidRPr="008807E9" w:rsidRDefault="00837EFA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EFA" w:rsidRPr="008807E9" w:rsidRDefault="00837EFA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EFA" w:rsidRPr="008807E9" w:rsidRDefault="00837EFA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EFA" w:rsidRPr="008807E9" w:rsidRDefault="00837EFA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DB6593" w:rsidTr="00DB6593">
        <w:trPr>
          <w:cantSplit/>
          <w:trHeight w:val="1928"/>
        </w:trPr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DB6593" w:rsidRPr="00837EFA" w:rsidRDefault="00DB6593" w:rsidP="00DB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b/>
              </w:rPr>
            </w:pPr>
            <w:r w:rsidRPr="00837EFA">
              <w:rPr>
                <w:b/>
              </w:rPr>
              <w:t>Level A Rubric</w:t>
            </w:r>
          </w:p>
        </w:tc>
        <w:tc>
          <w:tcPr>
            <w:tcW w:w="33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593" w:rsidRDefault="00DB6593" w:rsidP="00DB659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the main idea of a text, with teacher assistance.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593" w:rsidRDefault="00DB6593" w:rsidP="00DB659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the main idea and one supporting detail, with some teacher and/or peer assistance.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593" w:rsidRDefault="00DB6593" w:rsidP="00DB659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the main idea and multiple supporting details of a text, independently.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593" w:rsidRPr="00DB6593" w:rsidRDefault="00DB6593" w:rsidP="00DB659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B6593">
              <w:t xml:space="preserve">Identify the reasons an author gives to support points in a text. </w:t>
            </w:r>
          </w:p>
        </w:tc>
      </w:tr>
      <w:tr w:rsidR="00DB6593" w:rsidTr="00DB6593">
        <w:trPr>
          <w:cantSplit/>
          <w:trHeight w:val="1847"/>
        </w:trPr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DB6593" w:rsidRPr="00837EFA" w:rsidRDefault="00DB6593" w:rsidP="00DB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b/>
              </w:rPr>
            </w:pPr>
            <w:r w:rsidRPr="00837EFA">
              <w:rPr>
                <w:b/>
              </w:rPr>
              <w:t>Level B Rubric</w:t>
            </w:r>
          </w:p>
        </w:tc>
        <w:tc>
          <w:tcPr>
            <w:tcW w:w="33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593" w:rsidRDefault="00DB6593" w:rsidP="00DB659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an author’s claim and identify an example of a reason or detail used by the author, with teacher assistance.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593" w:rsidRDefault="00DB6593" w:rsidP="00DB659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an author’s claim and identify an example of a reason or detail used by the author, with some teacher and/or peer assistance.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593" w:rsidRDefault="00DB6593" w:rsidP="00DB659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an author’s claim and identify an example of a reason or detail that is used to support the claim, independently.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593" w:rsidRPr="00DB6593" w:rsidRDefault="00DB6593" w:rsidP="00DB659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B6593">
              <w:t xml:space="preserve">Describe how reasons support specific points the author makes in a text. </w:t>
            </w:r>
          </w:p>
          <w:p w:rsidR="00DB6593" w:rsidRPr="00DB6593" w:rsidRDefault="00DB6593" w:rsidP="00DB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B6593" w:rsidTr="00837EFA">
        <w:trPr>
          <w:cantSplit/>
          <w:trHeight w:val="1134"/>
        </w:trPr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DB6593" w:rsidRPr="00837EFA" w:rsidRDefault="00DB6593" w:rsidP="00DB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b/>
              </w:rPr>
            </w:pPr>
            <w:r w:rsidRPr="00837EFA">
              <w:rPr>
                <w:b/>
              </w:rPr>
              <w:t>Level C Rubric</w:t>
            </w:r>
          </w:p>
        </w:tc>
        <w:tc>
          <w:tcPr>
            <w:tcW w:w="33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593" w:rsidRDefault="00DB6593" w:rsidP="00DB659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Distinguish between reasons and evidence used to support the claim of a text, with teacher assistance.</w:t>
            </w:r>
            <w:bookmarkStart w:id="0" w:name="_GoBack"/>
            <w:bookmarkEnd w:id="0"/>
          </w:p>
        </w:tc>
        <w:tc>
          <w:tcPr>
            <w:tcW w:w="332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593" w:rsidRDefault="00DB6593" w:rsidP="00DB659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Distinguish between reasons and evidence used to support the claim of a text and understand different elements of persuasion, with some teacher and/or peer assistance.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593" w:rsidRDefault="00DB6593" w:rsidP="00DB659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multiple reasons and evidence and the particular points of the text they are intended to support, independently.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593" w:rsidRPr="00DB6593" w:rsidRDefault="00DB6593" w:rsidP="00DB659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B6593">
              <w:t xml:space="preserve">Explain how an author uses reasons and evidence to support particular points in a text, identifying which reasons and evidence support which point(s). </w:t>
            </w:r>
          </w:p>
        </w:tc>
      </w:tr>
      <w:tr w:rsidR="00DB6593" w:rsidTr="00837EFA">
        <w:trPr>
          <w:cantSplit/>
          <w:trHeight w:val="1134"/>
        </w:trPr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DB6593" w:rsidRPr="00837EFA" w:rsidRDefault="00DB6593" w:rsidP="00DB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b/>
              </w:rPr>
            </w:pPr>
            <w:r w:rsidRPr="00837EFA">
              <w:rPr>
                <w:b/>
              </w:rPr>
              <w:lastRenderedPageBreak/>
              <w:t>Level D Rubric</w:t>
            </w:r>
          </w:p>
        </w:tc>
        <w:tc>
          <w:tcPr>
            <w:tcW w:w="33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593" w:rsidRDefault="00DB6593" w:rsidP="00DB659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major element and structures of arguments (e.g., order of importance, pro/con, etc.) commonly used in texts, with teacher assistance.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593" w:rsidRDefault="00DB6593" w:rsidP="00DB659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major element and structures of arguments (e.g., order of importance, pro/con, etc.) commonly used in texts and determine the soundness of the evidence, with some teacher and/or peer assistance.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593" w:rsidRDefault="00DB6593" w:rsidP="00DB659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major element and structures of arguments (e.g., order of importance, pro/con, etc.) and assess strengths and weaknesses of the evidence, independently.</w:t>
            </w:r>
          </w:p>
        </w:tc>
        <w:tc>
          <w:tcPr>
            <w:tcW w:w="332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593" w:rsidRPr="00DB6593" w:rsidRDefault="00DB6593" w:rsidP="00DB659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B6593">
              <w:t xml:space="preserve">Delineate and evaluate the argument and specific claims in a text, assessing whether the reasoning is sound and the evidence is relevant and sufficient; recognize when irrelevant evidence is introduced. </w:t>
            </w:r>
          </w:p>
        </w:tc>
      </w:tr>
      <w:tr w:rsidR="00DB6593" w:rsidTr="00837EFA">
        <w:trPr>
          <w:cantSplit/>
          <w:trHeight w:val="1134"/>
        </w:trPr>
        <w:tc>
          <w:tcPr>
            <w:tcW w:w="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B6593" w:rsidRPr="00837EFA" w:rsidRDefault="00DB6593" w:rsidP="00DB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b/>
              </w:rPr>
            </w:pPr>
            <w:r w:rsidRPr="00837EFA">
              <w:rPr>
                <w:b/>
              </w:rPr>
              <w:t>Level E Rubric</w:t>
            </w:r>
          </w:p>
        </w:tc>
        <w:tc>
          <w:tcPr>
            <w:tcW w:w="33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593" w:rsidRDefault="00DB6593" w:rsidP="00DB659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major element and structures of an argument (e.g., order of importance, pro/con, etc.) commonly used in texts and identify false statements, with some teacher and/or peer assistance.</w:t>
            </w: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593" w:rsidRDefault="00DB6593" w:rsidP="00DB659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major element and structures of arguments (e.g., order of importance, pro/con, etc.) commonly used in texts and identify false statements and common fallacies (hasty generalization, smoke screen, ad hominem, etc.), independently.</w:t>
            </w: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593" w:rsidRDefault="00DB6593" w:rsidP="00DB659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major element and structures of arguments (e.g., order of importance, pro/con, etc.) commonly used in texts and identify false statements and common fallacies (hasty generalization, smoke screen, ad hominem, etc.), and assess the validity and soundness of evidence, independently.</w:t>
            </w:r>
          </w:p>
        </w:tc>
        <w:tc>
          <w:tcPr>
            <w:tcW w:w="33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593" w:rsidRPr="00DB6593" w:rsidRDefault="00DB6593" w:rsidP="00DB659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B6593">
              <w:t xml:space="preserve">Delineate and evaluate the argument and specific claims in a text, assessing whether the reasoning is valid and the evidence is relevant and sufficient; identify false statements and fallacious reasoning. </w:t>
            </w:r>
          </w:p>
        </w:tc>
      </w:tr>
    </w:tbl>
    <w:p w:rsidR="002D3CEF" w:rsidRDefault="002D3CEF" w:rsidP="00AB024E">
      <w:pPr>
        <w:pStyle w:val="Heading1"/>
      </w:pPr>
    </w:p>
    <w:p w:rsidR="00AB024E" w:rsidRDefault="00AB024E" w:rsidP="00AB024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AB024E" w:rsidSect="00837E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900" w:right="450" w:bottom="180" w:left="135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5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B90"/>
    <w:multiLevelType w:val="multilevel"/>
    <w:tmpl w:val="20522F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0E2C6F33"/>
    <w:multiLevelType w:val="multilevel"/>
    <w:tmpl w:val="AEF22FAA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E4FC4"/>
    <w:multiLevelType w:val="hybridMultilevel"/>
    <w:tmpl w:val="C0727722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C36CE"/>
    <w:multiLevelType w:val="hybridMultilevel"/>
    <w:tmpl w:val="7570ED32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C7947"/>
    <w:multiLevelType w:val="hybridMultilevel"/>
    <w:tmpl w:val="CB7E46D8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C7DB0"/>
    <w:multiLevelType w:val="multilevel"/>
    <w:tmpl w:val="2B5A64DC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630A4838"/>
    <w:multiLevelType w:val="hybridMultilevel"/>
    <w:tmpl w:val="9CBC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E58BA"/>
    <w:multiLevelType w:val="hybridMultilevel"/>
    <w:tmpl w:val="342617B2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6414C"/>
    <w:multiLevelType w:val="multilevel"/>
    <w:tmpl w:val="A27A8E2E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74D42853"/>
    <w:multiLevelType w:val="multilevel"/>
    <w:tmpl w:val="3F88D9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8474D"/>
    <w:multiLevelType w:val="hybridMultilevel"/>
    <w:tmpl w:val="5114D52C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14"/>
  </w:num>
  <w:num w:numId="6">
    <w:abstractNumId w:val="2"/>
  </w:num>
  <w:num w:numId="7">
    <w:abstractNumId w:val="12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13"/>
  </w:num>
  <w:num w:numId="13">
    <w:abstractNumId w:val="15"/>
  </w:num>
  <w:num w:numId="14">
    <w:abstractNumId w:val="7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80921"/>
    <w:rsid w:val="000E43D1"/>
    <w:rsid w:val="001C5C6A"/>
    <w:rsid w:val="00271B0C"/>
    <w:rsid w:val="002D3CEF"/>
    <w:rsid w:val="00336522"/>
    <w:rsid w:val="003377C8"/>
    <w:rsid w:val="003414F3"/>
    <w:rsid w:val="00374979"/>
    <w:rsid w:val="003976A8"/>
    <w:rsid w:val="00452392"/>
    <w:rsid w:val="00464606"/>
    <w:rsid w:val="004E4D3E"/>
    <w:rsid w:val="0063415C"/>
    <w:rsid w:val="00683322"/>
    <w:rsid w:val="007453CB"/>
    <w:rsid w:val="00760371"/>
    <w:rsid w:val="007953A8"/>
    <w:rsid w:val="007B2FB2"/>
    <w:rsid w:val="00837EFA"/>
    <w:rsid w:val="0085423F"/>
    <w:rsid w:val="008618B7"/>
    <w:rsid w:val="008807E9"/>
    <w:rsid w:val="0091063A"/>
    <w:rsid w:val="009E03FF"/>
    <w:rsid w:val="00A34882"/>
    <w:rsid w:val="00A36E24"/>
    <w:rsid w:val="00A60676"/>
    <w:rsid w:val="00AB024E"/>
    <w:rsid w:val="00AC2B5D"/>
    <w:rsid w:val="00AD09C2"/>
    <w:rsid w:val="00B36BA2"/>
    <w:rsid w:val="00BC13C6"/>
    <w:rsid w:val="00BC567E"/>
    <w:rsid w:val="00C357A6"/>
    <w:rsid w:val="00C7019F"/>
    <w:rsid w:val="00CB159B"/>
    <w:rsid w:val="00CF585F"/>
    <w:rsid w:val="00D26569"/>
    <w:rsid w:val="00D71A60"/>
    <w:rsid w:val="00D9478C"/>
    <w:rsid w:val="00DB5E94"/>
    <w:rsid w:val="00DB6593"/>
    <w:rsid w:val="00E609B1"/>
    <w:rsid w:val="00EB34E0"/>
    <w:rsid w:val="00EB5B71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477555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2</cp:revision>
  <dcterms:created xsi:type="dcterms:W3CDTF">2019-09-13T16:34:00Z</dcterms:created>
  <dcterms:modified xsi:type="dcterms:W3CDTF">2019-09-13T16:34:00Z</dcterms:modified>
</cp:coreProperties>
</file>