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419A" w14:textId="77777777" w:rsidR="006F6815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6EA52311" wp14:editId="503F26FB">
            <wp:extent cx="2595263" cy="924128"/>
            <wp:effectExtent l="0" t="0" r="0" b="0"/>
            <wp:docPr id="1" name="Picture 1" descr="https://www.sbctc.edu/resources/images/about-us/brand-guide/jpg-print/sbctc-col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ctc.edu/resources/images/about-us/brand-guide/jpg-print/sbctc-color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69" cy="9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8B3C" w14:textId="77777777" w:rsidR="00EB5330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Basic Education for Adults</w:t>
      </w:r>
    </w:p>
    <w:p w14:paraId="0E5451EB" w14:textId="77777777" w:rsidR="006F6815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Staff Areas of Responsibility</w:t>
      </w:r>
    </w:p>
    <w:p w14:paraId="53D76509" w14:textId="77777777" w:rsidR="006F6815" w:rsidRDefault="006F681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</w:p>
    <w:p w14:paraId="094BDABF" w14:textId="77777777" w:rsidR="00EB5330" w:rsidRDefault="007E4361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William Durden</w:t>
      </w:r>
      <w:r>
        <w:rPr>
          <w:rFonts w:ascii="Calibri" w:eastAsia="Calibri" w:hAnsi="Calibri" w:cs="Calibri"/>
          <w:b/>
        </w:rPr>
        <w:tab/>
      </w:r>
      <w:hyperlink r:id="rId11" w:history="1">
        <w:r w:rsidRPr="008E1071">
          <w:rPr>
            <w:rStyle w:val="Hyperlink"/>
            <w:rFonts w:ascii="Calibri" w:eastAsia="Calibri" w:hAnsi="Calibri" w:cs="Calibri"/>
            <w:b/>
            <w:color w:val="0000FF"/>
          </w:rPr>
          <w:t>wdurden@sbctc.edu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  <w:t>360-704-4326</w:t>
      </w:r>
    </w:p>
    <w:p w14:paraId="3E138803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Director</w:t>
      </w:r>
    </w:p>
    <w:p w14:paraId="0E559E87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Strategic Direction Implementation &amp; Management</w:t>
      </w:r>
    </w:p>
    <w:p w14:paraId="05AF66CE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Department operations and policy coordination</w:t>
      </w:r>
    </w:p>
    <w:p w14:paraId="3507A46F" w14:textId="77777777" w:rsidR="00EB5330" w:rsidRDefault="00F816E5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State Plan: Title II</w:t>
      </w:r>
    </w:p>
    <w:p w14:paraId="013C07A0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76FD3BAB" w14:textId="77777777" w:rsidR="00EB5330" w:rsidRDefault="00F816E5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Christy Lowder</w:t>
      </w:r>
      <w:r>
        <w:rPr>
          <w:rFonts w:ascii="Calibri" w:eastAsia="Calibri" w:hAnsi="Calibri" w:cs="Calibri"/>
          <w:b/>
        </w:rPr>
        <w:tab/>
      </w:r>
      <w:hyperlink r:id="rId12">
        <w:r>
          <w:rPr>
            <w:rFonts w:ascii="Calibri" w:eastAsia="Calibri" w:hAnsi="Calibri" w:cs="Calibri"/>
            <w:b/>
            <w:color w:val="0000FF"/>
            <w:u w:val="single"/>
          </w:rPr>
          <w:t>clowder@sbctc.edu</w:t>
        </w:r>
      </w:hyperlink>
      <w:r>
        <w:rPr>
          <w:rFonts w:ascii="Calibri" w:eastAsia="Calibri" w:hAnsi="Calibri" w:cs="Calibri"/>
          <w:b/>
        </w:rPr>
        <w:tab/>
        <w:t>360-704-4323</w:t>
      </w:r>
    </w:p>
    <w:p w14:paraId="6BE71850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Assistant to the Director</w:t>
      </w:r>
    </w:p>
    <w:p w14:paraId="1B9CB0EC" w14:textId="77777777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Direct support for director</w:t>
      </w:r>
    </w:p>
    <w:p w14:paraId="653C0AF3" w14:textId="77777777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Department administrative/logistical support</w:t>
      </w:r>
    </w:p>
    <w:p w14:paraId="4B7CF57A" w14:textId="77777777" w:rsidR="00EB5330" w:rsidRDefault="003561C6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OGMS support (</w:t>
      </w:r>
      <w:r w:rsidR="007E4361">
        <w:rPr>
          <w:rFonts w:ascii="Calibri" w:eastAsia="Calibri" w:hAnsi="Calibri" w:cs="Calibri"/>
          <w:sz w:val="20"/>
        </w:rPr>
        <w:t xml:space="preserve">Kari Kaufmann, </w:t>
      </w:r>
      <w:hyperlink r:id="rId13" w:history="1">
        <w:r w:rsidR="007E4361" w:rsidRPr="008E1071">
          <w:rPr>
            <w:rStyle w:val="Hyperlink"/>
            <w:rFonts w:ascii="Calibri" w:eastAsia="Calibri" w:hAnsi="Calibri" w:cs="Calibri"/>
            <w:color w:val="0000FF"/>
            <w:sz w:val="20"/>
          </w:rPr>
          <w:t>kkauffman@sbctc.edu</w:t>
        </w:r>
      </w:hyperlink>
      <w:r>
        <w:rPr>
          <w:rFonts w:ascii="Calibri" w:eastAsia="Calibri" w:hAnsi="Calibri" w:cs="Calibri"/>
          <w:sz w:val="20"/>
        </w:rPr>
        <w:t xml:space="preserve">) </w:t>
      </w:r>
    </w:p>
    <w:p w14:paraId="13E22410" w14:textId="77777777" w:rsidR="00EB5330" w:rsidRDefault="00F816E5">
      <w:pPr>
        <w:numPr>
          <w:ilvl w:val="0"/>
          <w:numId w:val="2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 website maintenance</w:t>
      </w:r>
    </w:p>
    <w:p w14:paraId="658E2C03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1A3B63C1" w14:textId="77777777" w:rsidR="00EB5330" w:rsidRDefault="001F4684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Mandie Tix</w:t>
      </w:r>
      <w:r>
        <w:rPr>
          <w:rFonts w:ascii="Calibri" w:eastAsia="Calibri" w:hAnsi="Calibri" w:cs="Calibri"/>
          <w:b/>
        </w:rPr>
        <w:tab/>
      </w:r>
      <w:hyperlink r:id="rId14" w:history="1">
        <w:r w:rsidRPr="00331D6E">
          <w:rPr>
            <w:rStyle w:val="Hyperlink"/>
            <w:rFonts w:ascii="Calibri" w:eastAsia="Calibri" w:hAnsi="Calibri" w:cs="Calibri"/>
            <w:b/>
          </w:rPr>
          <w:t>mtix@sbctc.edu</w:t>
        </w:r>
      </w:hyperlink>
      <w:r>
        <w:rPr>
          <w:rFonts w:ascii="Calibri" w:eastAsia="Calibri" w:hAnsi="Calibri" w:cs="Calibri"/>
          <w:b/>
        </w:rPr>
        <w:tab/>
        <w:t>36</w:t>
      </w:r>
      <w:r w:rsidR="00F816E5">
        <w:rPr>
          <w:rFonts w:ascii="Calibri" w:eastAsia="Calibri" w:hAnsi="Calibri" w:cs="Calibri"/>
          <w:b/>
        </w:rPr>
        <w:t>0-704-4331</w:t>
      </w:r>
    </w:p>
    <w:p w14:paraId="736EB5D5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Specialist II</w:t>
      </w:r>
    </w:p>
    <w:p w14:paraId="79429A98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WABERS+ Helpdesk</w:t>
      </w:r>
    </w:p>
    <w:p w14:paraId="0B31C0EB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Initial I-BEST Approval</w:t>
      </w:r>
    </w:p>
    <w:p w14:paraId="0EC2A90D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Supports all BEdA I-BEST programs</w:t>
      </w:r>
    </w:p>
    <w:p w14:paraId="5CDC1B9B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Web Resources for I-BEST</w:t>
      </w:r>
    </w:p>
    <w:p w14:paraId="031BF8E2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BEdA website maintenance</w:t>
      </w:r>
    </w:p>
    <w:p w14:paraId="632794F8" w14:textId="77777777" w:rsidR="00EB5330" w:rsidRDefault="00F816E5">
      <w:pPr>
        <w:numPr>
          <w:ilvl w:val="0"/>
          <w:numId w:val="3"/>
        </w:numPr>
        <w:tabs>
          <w:tab w:val="left" w:pos="3600"/>
          <w:tab w:val="left" w:pos="5760"/>
          <w:tab w:val="left" w:pos="7920"/>
        </w:tabs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Education Meetings &amp; Conferences</w:t>
      </w:r>
    </w:p>
    <w:p w14:paraId="008AE802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6BF34D25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Troy Goracke</w:t>
      </w:r>
      <w:r>
        <w:rPr>
          <w:rFonts w:ascii="Calibri" w:eastAsia="Calibri" w:hAnsi="Calibri" w:cs="Calibri"/>
          <w:b/>
        </w:rPr>
        <w:tab/>
      </w:r>
      <w:hyperlink r:id="rId15" w:history="1">
        <w:r w:rsidR="007E4361" w:rsidRPr="008E1071">
          <w:rPr>
            <w:rStyle w:val="Hyperlink"/>
            <w:rFonts w:ascii="Calibri" w:eastAsia="Calibri" w:hAnsi="Calibri" w:cs="Calibri"/>
            <w:b/>
            <w:color w:val="0000FF"/>
          </w:rPr>
          <w:t>tgoracke@sbctc.edu</w:t>
        </w:r>
      </w:hyperlink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360-704-4361</w:t>
      </w:r>
    </w:p>
    <w:p w14:paraId="6FE37C07" w14:textId="77777777" w:rsidR="00EB5330" w:rsidRPr="00644B66" w:rsidRDefault="00F816E5" w:rsidP="00644B66">
      <w:pPr>
        <w:spacing w:after="0" w:line="240" w:lineRule="auto"/>
        <w:rPr>
          <w:rFonts w:ascii="Calibri" w:eastAsia="Calibri" w:hAnsi="Calibri" w:cs="Calibri"/>
          <w:sz w:val="20"/>
        </w:rPr>
      </w:pPr>
      <w:r w:rsidRPr="00644B66">
        <w:rPr>
          <w:rFonts w:ascii="Calibri" w:eastAsia="Calibri" w:hAnsi="Calibri" w:cs="Calibri"/>
          <w:sz w:val="20"/>
        </w:rPr>
        <w:t xml:space="preserve">Basic Skills – Policy Associate, </w:t>
      </w:r>
      <w:r w:rsidR="00644B66">
        <w:rPr>
          <w:rFonts w:ascii="Calibri" w:eastAsia="Calibri" w:hAnsi="Calibri" w:cs="Calibri"/>
          <w:sz w:val="20"/>
        </w:rPr>
        <w:t xml:space="preserve">Accountability &amp;Compliance, </w:t>
      </w:r>
      <w:r w:rsidRPr="00644B66">
        <w:rPr>
          <w:rFonts w:ascii="Calibri" w:eastAsia="Calibri" w:hAnsi="Calibri" w:cs="Calibri"/>
          <w:sz w:val="20"/>
        </w:rPr>
        <w:t>Adult High School Completion, Program Approval, and Professional Development</w:t>
      </w:r>
    </w:p>
    <w:p w14:paraId="0519FA07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Adult High School Completion</w:t>
      </w:r>
    </w:p>
    <w:p w14:paraId="50999E28" w14:textId="77777777" w:rsidR="00644B66" w:rsidRDefault="00644B66" w:rsidP="00644B66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Accountability/Compliance/Federal Regulations</w:t>
      </w:r>
    </w:p>
    <w:p w14:paraId="3055468A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Liaison to OSPI/WTECB-IC/WDC/WorkFirst</w:t>
      </w:r>
    </w:p>
    <w:p w14:paraId="527FE616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RFA-Master and Leadership Grants, Extensions/Continuations, &amp; Yearend Report</w:t>
      </w:r>
    </w:p>
    <w:p w14:paraId="245CD18F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Technical Support</w:t>
      </w:r>
    </w:p>
    <w:p w14:paraId="17E0267B" w14:textId="77777777" w:rsidR="00EB5330" w:rsidRDefault="00F816E5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High School Program Review &amp; Technical Assistance</w:t>
      </w:r>
    </w:p>
    <w:p w14:paraId="0D30F3C2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2A04205C" w14:textId="77777777" w:rsidR="00EB5330" w:rsidRDefault="001F4684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MarcusAntonio Gunn</w:t>
      </w:r>
      <w:r w:rsidR="007E4361">
        <w:rPr>
          <w:rFonts w:ascii="Calibri" w:eastAsia="Calibri" w:hAnsi="Calibri" w:cs="Calibri"/>
          <w:b/>
        </w:rPr>
        <w:tab/>
      </w:r>
      <w:hyperlink r:id="rId16" w:history="1">
        <w:r w:rsidRPr="00331D6E">
          <w:rPr>
            <w:rStyle w:val="Hyperlink"/>
            <w:rFonts w:ascii="Calibri" w:eastAsia="Calibri" w:hAnsi="Calibri" w:cs="Calibri"/>
            <w:b/>
          </w:rPr>
          <w:t>magunn@sbctc.edu</w:t>
        </w:r>
      </w:hyperlink>
      <w:r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ab/>
        <w:t>360-704-4322</w:t>
      </w:r>
    </w:p>
    <w:p w14:paraId="7B5A3CD0" w14:textId="77777777" w:rsidR="00EB5330" w:rsidRDefault="00F816E5">
      <w:pPr>
        <w:tabs>
          <w:tab w:val="left" w:pos="360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– Policy Associate, Diversity, Equity, and Inclusiveness</w:t>
      </w:r>
      <w:r w:rsidR="00644B66">
        <w:rPr>
          <w:rFonts w:ascii="Calibri" w:eastAsia="Calibri" w:hAnsi="Calibri" w:cs="Calibri"/>
          <w:sz w:val="20"/>
        </w:rPr>
        <w:t xml:space="preserve"> and Barrier Mitigation</w:t>
      </w:r>
    </w:p>
    <w:p w14:paraId="4FDBFE22" w14:textId="77777777" w:rsidR="00EB5330" w:rsidRDefault="00F816E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Diversity, Equity, &amp; Inclusion</w:t>
      </w:r>
    </w:p>
    <w:p w14:paraId="45B140E2" w14:textId="77777777" w:rsidR="00EB5330" w:rsidRDefault="00F816E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Barrier Mitigation &amp; Closing the Opportunity Gap</w:t>
      </w:r>
    </w:p>
    <w:p w14:paraId="53215303" w14:textId="77777777" w:rsidR="00CD7BB3" w:rsidRDefault="00CD7BB3" w:rsidP="00CD7BB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Professional Development &amp; PD Calendar</w:t>
      </w:r>
    </w:p>
    <w:p w14:paraId="3C12F279" w14:textId="77777777" w:rsidR="00EB5330" w:rsidRDefault="00F816E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AEAC</w:t>
      </w:r>
    </w:p>
    <w:p w14:paraId="3DECD3AA" w14:textId="77777777" w:rsidR="00EB5330" w:rsidRDefault="00F816E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CBS</w:t>
      </w:r>
    </w:p>
    <w:p w14:paraId="4180F414" w14:textId="77777777" w:rsidR="00EB5330" w:rsidRDefault="00F816E5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New Director Training</w:t>
      </w:r>
    </w:p>
    <w:p w14:paraId="0B207C82" w14:textId="77777777" w:rsidR="00EB5330" w:rsidRDefault="00EB5330">
      <w:pPr>
        <w:spacing w:after="0" w:line="276" w:lineRule="auto"/>
        <w:rPr>
          <w:rFonts w:ascii="Calibri" w:eastAsia="Calibri" w:hAnsi="Calibri" w:cs="Calibri"/>
          <w:b/>
        </w:rPr>
      </w:pPr>
    </w:p>
    <w:p w14:paraId="78554783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Pat Seibert-Love</w:t>
      </w:r>
      <w:r>
        <w:rPr>
          <w:rFonts w:ascii="Calibri" w:eastAsia="Calibri" w:hAnsi="Calibri" w:cs="Calibri"/>
          <w:b/>
        </w:rPr>
        <w:tab/>
      </w:r>
      <w:hyperlink r:id="rId17">
        <w:r>
          <w:rPr>
            <w:rFonts w:ascii="Calibri" w:eastAsia="Calibri" w:hAnsi="Calibri" w:cs="Calibri"/>
            <w:b/>
            <w:color w:val="0000FF"/>
            <w:u w:val="single"/>
          </w:rPr>
          <w:t>pseibert-love@sbctc.edu</w:t>
        </w:r>
      </w:hyperlink>
      <w:r>
        <w:rPr>
          <w:rFonts w:ascii="Calibri" w:eastAsia="Calibri" w:hAnsi="Calibri" w:cs="Calibri"/>
          <w:b/>
        </w:rPr>
        <w:tab/>
        <w:t>360-704-4358</w:t>
      </w:r>
    </w:p>
    <w:p w14:paraId="7AA566F2" w14:textId="77777777" w:rsidR="00EB5330" w:rsidRDefault="00F816E5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– Policy Associate, Corrections Education</w:t>
      </w:r>
    </w:p>
    <w:p w14:paraId="366B4395" w14:textId="77777777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Guided &amp; I-BEST Pathways for CE</w:t>
      </w:r>
    </w:p>
    <w:p w14:paraId="4C0C73BC" w14:textId="77777777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Education &amp; DOC Liaison</w:t>
      </w:r>
    </w:p>
    <w:p w14:paraId="14C0CD83" w14:textId="77777777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Legislation</w:t>
      </w:r>
    </w:p>
    <w:p w14:paraId="4398E8BD" w14:textId="77777777" w:rsidR="00EB5330" w:rsidRDefault="00F816E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 for Adults, Workforce Education, AA Degrees, &amp; Reentry</w:t>
      </w:r>
    </w:p>
    <w:p w14:paraId="5C2585CE" w14:textId="77777777" w:rsidR="00EB5330" w:rsidRPr="001F4684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268B264D" w14:textId="77777777" w:rsidR="001F4684" w:rsidRPr="001F4684" w:rsidRDefault="001F4684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 w:rsidRPr="001F4684">
        <w:rPr>
          <w:rFonts w:ascii="Calibri" w:eastAsia="Calibri" w:hAnsi="Calibri" w:cs="Calibri"/>
          <w:b/>
        </w:rPr>
        <w:t>Hanan</w:t>
      </w:r>
      <w:r>
        <w:rPr>
          <w:rFonts w:ascii="Calibri" w:eastAsia="Calibri" w:hAnsi="Calibri" w:cs="Calibri"/>
          <w:b/>
        </w:rPr>
        <w:t xml:space="preserve"> Al-Zubaidy</w:t>
      </w:r>
      <w:r>
        <w:rPr>
          <w:rFonts w:ascii="Calibri" w:eastAsia="Calibri" w:hAnsi="Calibri" w:cs="Calibri"/>
          <w:b/>
        </w:rPr>
        <w:tab/>
      </w:r>
      <w:hyperlink r:id="rId18" w:history="1">
        <w:r w:rsidRPr="00331D6E">
          <w:rPr>
            <w:rStyle w:val="Hyperlink"/>
            <w:rFonts w:ascii="Calibri" w:eastAsia="Calibri" w:hAnsi="Calibri" w:cs="Calibri"/>
            <w:b/>
          </w:rPr>
          <w:t>hal-zubaidy@sbctc.edu</w:t>
        </w:r>
      </w:hyperlink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1F4684">
        <w:rPr>
          <w:rFonts w:ascii="Calibri" w:eastAsia="Calibri" w:hAnsi="Calibri" w:cs="Calibri"/>
          <w:b/>
        </w:rPr>
        <w:t>360-704-1052</w:t>
      </w:r>
    </w:p>
    <w:p w14:paraId="4349121E" w14:textId="77777777" w:rsidR="001F4684" w:rsidRDefault="001F4684" w:rsidP="001F4684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– Program Administrator, Corrections Education</w:t>
      </w:r>
    </w:p>
    <w:p w14:paraId="6548E0F0" w14:textId="77777777" w:rsidR="001F4684" w:rsidRPr="001F4684" w:rsidRDefault="001F4684" w:rsidP="001F4684">
      <w:pPr>
        <w:pStyle w:val="ListParagraph"/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Corrections Education Navigators</w:t>
      </w:r>
    </w:p>
    <w:p w14:paraId="37EA4170" w14:textId="77777777" w:rsidR="001F4684" w:rsidRDefault="001F4684" w:rsidP="001F4684">
      <w:pPr>
        <w:pStyle w:val="ListParagraph"/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F4684">
        <w:rPr>
          <w:rFonts w:ascii="Calibri" w:eastAsia="Calibri" w:hAnsi="Calibri" w:cs="Calibri"/>
          <w:sz w:val="20"/>
          <w:szCs w:val="20"/>
        </w:rPr>
        <w:t>Corrections Education Biennial Conference</w:t>
      </w:r>
    </w:p>
    <w:p w14:paraId="30DD2EE5" w14:textId="77777777" w:rsidR="001F4684" w:rsidRDefault="001F4684" w:rsidP="001F4684">
      <w:pPr>
        <w:pStyle w:val="ListParagraph"/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Apprenticeship Work Group</w:t>
      </w:r>
    </w:p>
    <w:p w14:paraId="305CCC6D" w14:textId="77777777" w:rsidR="00ED4DA9" w:rsidRDefault="00ED4DA9" w:rsidP="00ED4DA9">
      <w:pPr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Education College Catalogues</w:t>
      </w:r>
    </w:p>
    <w:p w14:paraId="731B4524" w14:textId="77777777" w:rsidR="00ED4DA9" w:rsidRDefault="00ED4DA9" w:rsidP="00ED4DA9">
      <w:pPr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Education Annual &amp; Quarterly Reports</w:t>
      </w:r>
    </w:p>
    <w:p w14:paraId="78386438" w14:textId="77777777" w:rsidR="00ED4DA9" w:rsidRDefault="00ED4DA9" w:rsidP="00ED4DA9">
      <w:pPr>
        <w:numPr>
          <w:ilvl w:val="0"/>
          <w:numId w:val="13"/>
        </w:num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Corrections website maintenance</w:t>
      </w:r>
    </w:p>
    <w:p w14:paraId="2669B926" w14:textId="77777777" w:rsidR="001F4684" w:rsidRPr="001F4684" w:rsidRDefault="001F4684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</w:p>
    <w:p w14:paraId="40F0A392" w14:textId="77777777" w:rsidR="00EB5330" w:rsidRDefault="00CE74BB" w:rsidP="00A764BD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Nicole Hopkins</w:t>
      </w:r>
      <w:r>
        <w:rPr>
          <w:rFonts w:ascii="Calibri" w:eastAsia="Calibri" w:hAnsi="Calibri" w:cs="Calibri"/>
          <w:b/>
        </w:rPr>
        <w:tab/>
      </w:r>
      <w:hyperlink r:id="rId19" w:history="1">
        <w:r w:rsidRPr="009056B8">
          <w:rPr>
            <w:rStyle w:val="Hyperlink"/>
            <w:rFonts w:ascii="Calibri" w:eastAsia="Calibri" w:hAnsi="Calibri" w:cs="Calibri"/>
            <w:b/>
          </w:rPr>
          <w:t>nhopkins@sbctc.edu</w:t>
        </w:r>
      </w:hyperlink>
      <w:r w:rsidR="00A764BD">
        <w:rPr>
          <w:rFonts w:ascii="Calibri" w:eastAsia="Calibri" w:hAnsi="Calibri" w:cs="Calibri"/>
          <w:b/>
        </w:rPr>
        <w:tab/>
      </w:r>
      <w:r w:rsidR="00F816E5">
        <w:rPr>
          <w:rFonts w:ascii="Calibri" w:eastAsia="Calibri" w:hAnsi="Calibri" w:cs="Calibri"/>
          <w:b/>
        </w:rPr>
        <w:t>360-704-4368</w:t>
      </w:r>
    </w:p>
    <w:p w14:paraId="6ABFFDCA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– Policy Associate, Guided and I-BEST Pathways</w:t>
      </w:r>
    </w:p>
    <w:p w14:paraId="627821D8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Pathway Development &amp; Implementation, IELCE Grants, &amp; IET</w:t>
      </w:r>
    </w:p>
    <w:p w14:paraId="35B75826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Prof. Tech., Expansion, Academic I-BEST</w:t>
      </w:r>
    </w:p>
    <w:p w14:paraId="55BD8D3C" w14:textId="77777777" w:rsidR="00EB5330" w:rsidRDefault="00F816E5">
      <w:pPr>
        <w:numPr>
          <w:ilvl w:val="0"/>
          <w:numId w:val="7"/>
        </w:numPr>
        <w:spacing w:after="0" w:line="240" w:lineRule="auto"/>
        <w:ind w:left="108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In/out of state I-BEST TA </w:t>
      </w:r>
    </w:p>
    <w:p w14:paraId="63E0120F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Contextualized Instruction/I-BEST at Work</w:t>
      </w:r>
    </w:p>
    <w:p w14:paraId="74E0CFC6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Navigation &amp; TT Cadres</w:t>
      </w:r>
    </w:p>
    <w:p w14:paraId="6F8FDAA2" w14:textId="77777777" w:rsidR="00EB5330" w:rsidRDefault="00F816E5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Liaison Councils/Commissions</w:t>
      </w:r>
    </w:p>
    <w:p w14:paraId="7CC374DB" w14:textId="77777777" w:rsidR="008E1071" w:rsidRDefault="008E1071" w:rsidP="008E1071">
      <w:pPr>
        <w:pStyle w:val="ListParagraph"/>
        <w:numPr>
          <w:ilvl w:val="0"/>
          <w:numId w:val="7"/>
        </w:numPr>
        <w:spacing w:after="0" w:line="240" w:lineRule="auto"/>
        <w:ind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I-BEST @ Work Development, Implementation, and Training</w:t>
      </w:r>
    </w:p>
    <w:p w14:paraId="20B3475B" w14:textId="77777777" w:rsidR="008E1071" w:rsidRDefault="008E1071" w:rsidP="008E1071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Pathway Navigation</w:t>
      </w:r>
    </w:p>
    <w:p w14:paraId="18C5426E" w14:textId="77777777" w:rsidR="00EB5330" w:rsidRDefault="00EB5330">
      <w:pPr>
        <w:tabs>
          <w:tab w:val="left" w:pos="3600"/>
          <w:tab w:val="left" w:pos="5760"/>
          <w:tab w:val="left" w:pos="7920"/>
        </w:tabs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62923DAA" w14:textId="77777777" w:rsidR="00EB5330" w:rsidRDefault="00A764BD" w:rsidP="00A764BD">
      <w:pPr>
        <w:tabs>
          <w:tab w:val="left" w:pos="3600"/>
          <w:tab w:val="left" w:pos="7920"/>
        </w:tabs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Vacant</w:t>
      </w:r>
      <w:r w:rsidRPr="00A764B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F816E5" w:rsidRPr="00A764BD">
        <w:rPr>
          <w:rFonts w:ascii="Calibri" w:eastAsia="Calibri" w:hAnsi="Calibri" w:cs="Calibri"/>
          <w:b/>
        </w:rPr>
        <w:t>360-</w:t>
      </w:r>
      <w:r w:rsidR="00F816E5">
        <w:rPr>
          <w:rFonts w:ascii="Calibri" w:eastAsia="Calibri" w:hAnsi="Calibri" w:cs="Calibri"/>
          <w:b/>
        </w:rPr>
        <w:t>704-4362</w:t>
      </w:r>
    </w:p>
    <w:p w14:paraId="1F549C72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Program Administrator</w:t>
      </w:r>
    </w:p>
    <w:p w14:paraId="0C02744B" w14:textId="7F50C07F" w:rsidR="00EB5330" w:rsidRDefault="00F816E5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Employability Skills</w:t>
      </w:r>
    </w:p>
    <w:p w14:paraId="55342189" w14:textId="57F5D59A" w:rsidR="00EB5330" w:rsidRDefault="00F816E5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New faculty Training</w:t>
      </w:r>
    </w:p>
    <w:p w14:paraId="4BF758C4" w14:textId="77777777" w:rsidR="00EB5330" w:rsidRDefault="00F816E5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CCR Standards</w:t>
      </w:r>
    </w:p>
    <w:p w14:paraId="6B15226E" w14:textId="0D104C64" w:rsidR="00EB5330" w:rsidRDefault="00F816E5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Contextualized, integrated, , UDL/LTA/RATS</w:t>
      </w:r>
    </w:p>
    <w:p w14:paraId="24D6BDE3" w14:textId="77777777" w:rsidR="00EB5330" w:rsidRDefault="00F816E5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Math/English Transition Courses</w:t>
      </w:r>
    </w:p>
    <w:p w14:paraId="5D3F84E8" w14:textId="454F4AD4" w:rsidR="00EB5330" w:rsidRDefault="00E206F0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BEdA Biennial Conference</w:t>
      </w:r>
    </w:p>
    <w:p w14:paraId="68DA9125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23FF229E" w14:textId="77777777" w:rsidR="00EB5330" w:rsidRDefault="00F816E5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Scott Toscano</w:t>
      </w:r>
      <w:r>
        <w:rPr>
          <w:rFonts w:ascii="Calibri" w:eastAsia="Calibri" w:hAnsi="Calibri" w:cs="Calibri"/>
          <w:b/>
        </w:rPr>
        <w:tab/>
      </w:r>
      <w:hyperlink r:id="rId20">
        <w:r>
          <w:rPr>
            <w:rFonts w:ascii="Calibri" w:eastAsia="Calibri" w:hAnsi="Calibri" w:cs="Calibri"/>
            <w:b/>
            <w:color w:val="0000FF"/>
            <w:u w:val="single"/>
          </w:rPr>
          <w:t>stoscano@sbctc.edu</w:t>
        </w:r>
      </w:hyperlink>
      <w:r>
        <w:rPr>
          <w:rFonts w:ascii="Calibri" w:eastAsia="Calibri" w:hAnsi="Calibri" w:cs="Calibri"/>
          <w:b/>
        </w:rPr>
        <w:tab/>
        <w:t>360-704-4381</w:t>
      </w:r>
    </w:p>
    <w:p w14:paraId="0DDFC9A3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Program Administrator</w:t>
      </w:r>
    </w:p>
    <w:p w14:paraId="5D473B91" w14:textId="77777777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Assessment Policy &amp; CASAS</w:t>
      </w:r>
    </w:p>
    <w:p w14:paraId="10C52336" w14:textId="5D4DA6F2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NRS-Data Collection Quality</w:t>
      </w:r>
    </w:p>
    <w:p w14:paraId="070A8888" w14:textId="74583F78" w:rsidR="00EC5224" w:rsidRPr="00EC5224" w:rsidRDefault="00EC5224" w:rsidP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Accountability/Compliance/Federal Regulations</w:t>
      </w:r>
    </w:p>
    <w:p w14:paraId="75E499EB" w14:textId="77777777" w:rsidR="00EB5330" w:rsidRDefault="00F816E5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Program Review &amp; Technical Assistance</w:t>
      </w:r>
    </w:p>
    <w:p w14:paraId="5DF1BB43" w14:textId="1794603F" w:rsidR="00EB5330" w:rsidRDefault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Internal &amp; External </w:t>
      </w:r>
      <w:r w:rsidR="00F816E5">
        <w:rPr>
          <w:rFonts w:ascii="Calibri" w:eastAsia="Calibri" w:hAnsi="Calibri" w:cs="Calibri"/>
          <w:sz w:val="20"/>
        </w:rPr>
        <w:t>Data Requests</w:t>
      </w:r>
    </w:p>
    <w:p w14:paraId="6E27440D" w14:textId="77777777" w:rsidR="00EC5224" w:rsidRDefault="00EC5224" w:rsidP="00EC5224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WIOA Technical Support</w:t>
      </w:r>
    </w:p>
    <w:p w14:paraId="1BDA268D" w14:textId="77777777" w:rsidR="00EB5330" w:rsidRDefault="00EB5330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</w:p>
    <w:p w14:paraId="1B05B3A3" w14:textId="77777777" w:rsidR="00EB5330" w:rsidRDefault="00F816E5" w:rsidP="00A764BD">
      <w:pPr>
        <w:tabs>
          <w:tab w:val="left" w:pos="3600"/>
          <w:tab w:val="left" w:pos="79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Jodi Ruback</w:t>
      </w:r>
      <w:r>
        <w:rPr>
          <w:rFonts w:ascii="Calibri" w:eastAsia="Calibri" w:hAnsi="Calibri" w:cs="Calibri"/>
          <w:b/>
        </w:rPr>
        <w:tab/>
      </w:r>
      <w:hyperlink r:id="rId21">
        <w:r>
          <w:rPr>
            <w:rFonts w:ascii="Calibri" w:eastAsia="Calibri" w:hAnsi="Calibri" w:cs="Calibri"/>
            <w:b/>
            <w:color w:val="0000FF"/>
            <w:u w:val="single"/>
          </w:rPr>
          <w:t>jruback@sbctc.edu</w:t>
        </w:r>
      </w:hyperlink>
      <w:r w:rsidR="00A764B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360-704-4306</w:t>
      </w:r>
    </w:p>
    <w:p w14:paraId="44C92179" w14:textId="77777777" w:rsidR="00EB5330" w:rsidRDefault="00F816E5">
      <w:pPr>
        <w:tabs>
          <w:tab w:val="left" w:pos="3600"/>
          <w:tab w:val="left" w:pos="576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Skills Program Administrator</w:t>
      </w:r>
    </w:p>
    <w:p w14:paraId="7315EDB4" w14:textId="77777777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ELA</w:t>
      </w:r>
    </w:p>
    <w:p w14:paraId="2B4D0EEC" w14:textId="77777777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ELA Standards Alignment</w:t>
      </w:r>
    </w:p>
    <w:p w14:paraId="46424961" w14:textId="77777777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I-DEA-Flipped Instruction &amp; eLearning Liaison</w:t>
      </w:r>
    </w:p>
    <w:p w14:paraId="7805D950" w14:textId="0AF83780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Distance Learning</w:t>
      </w:r>
    </w:p>
    <w:p w14:paraId="6F75D40F" w14:textId="6313FF51" w:rsidR="00E206F0" w:rsidRDefault="00E206F0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Digital Literacy &amp; Digital Equity</w:t>
      </w:r>
    </w:p>
    <w:p w14:paraId="136ED26B" w14:textId="77777777" w:rsidR="00EB5330" w:rsidRDefault="00F816E5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I-DEA Dissemination</w:t>
      </w:r>
    </w:p>
    <w:p w14:paraId="7A5F8BEA" w14:textId="5C733EC4" w:rsidR="00EB5330" w:rsidRPr="003E69C8" w:rsidRDefault="00F816E5" w:rsidP="003E69C8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CBO liaison</w:t>
      </w:r>
    </w:p>
    <w:sectPr w:rsidR="00EB5330" w:rsidRPr="003E69C8" w:rsidSect="00ED4DA9">
      <w:footerReference w:type="default" r:id="rId22"/>
      <w:pgSz w:w="12240" w:h="15840"/>
      <w:pgMar w:top="72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E63D" w14:textId="77777777" w:rsidR="004C4A53" w:rsidRDefault="004C4A53" w:rsidP="007E4361">
      <w:pPr>
        <w:spacing w:after="0" w:line="240" w:lineRule="auto"/>
      </w:pPr>
      <w:r>
        <w:separator/>
      </w:r>
    </w:p>
  </w:endnote>
  <w:endnote w:type="continuationSeparator" w:id="0">
    <w:p w14:paraId="47BC9D15" w14:textId="77777777" w:rsidR="004C4A53" w:rsidRDefault="004C4A53" w:rsidP="007E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E06D" w14:textId="77777777" w:rsidR="007E4361" w:rsidRDefault="009009E9" w:rsidP="007E4361">
    <w:pPr>
      <w:pStyle w:val="Footer"/>
      <w:jc w:val="right"/>
    </w:pPr>
    <w:r>
      <w:t>6/1</w:t>
    </w:r>
    <w:r w:rsidR="001F4684">
      <w:t>3</w:t>
    </w:r>
    <w:r w:rsidR="007E4361">
      <w:t>/2</w:t>
    </w:r>
    <w:r w:rsidR="001F4684">
      <w:t>2</w:t>
    </w:r>
    <w:r w:rsidR="007E4361"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9CD9" w14:textId="77777777" w:rsidR="004C4A53" w:rsidRDefault="004C4A53" w:rsidP="007E4361">
      <w:pPr>
        <w:spacing w:after="0" w:line="240" w:lineRule="auto"/>
      </w:pPr>
      <w:r>
        <w:separator/>
      </w:r>
    </w:p>
  </w:footnote>
  <w:footnote w:type="continuationSeparator" w:id="0">
    <w:p w14:paraId="32571636" w14:textId="77777777" w:rsidR="004C4A53" w:rsidRDefault="004C4A53" w:rsidP="007E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268"/>
    <w:multiLevelType w:val="multilevel"/>
    <w:tmpl w:val="F5882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85117"/>
    <w:multiLevelType w:val="multilevel"/>
    <w:tmpl w:val="43B26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D1BE5"/>
    <w:multiLevelType w:val="hybridMultilevel"/>
    <w:tmpl w:val="CBD8D4BE"/>
    <w:lvl w:ilvl="0" w:tplc="27A4123C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1083"/>
    <w:multiLevelType w:val="multilevel"/>
    <w:tmpl w:val="4282C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F297E"/>
    <w:multiLevelType w:val="multilevel"/>
    <w:tmpl w:val="20F85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5B4482"/>
    <w:multiLevelType w:val="hybridMultilevel"/>
    <w:tmpl w:val="8234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657"/>
    <w:multiLevelType w:val="multilevel"/>
    <w:tmpl w:val="2E980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E5E36"/>
    <w:multiLevelType w:val="multilevel"/>
    <w:tmpl w:val="F5380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5E1BEE"/>
    <w:multiLevelType w:val="multilevel"/>
    <w:tmpl w:val="55841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C33757"/>
    <w:multiLevelType w:val="multilevel"/>
    <w:tmpl w:val="96782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8C2C8E"/>
    <w:multiLevelType w:val="hybridMultilevel"/>
    <w:tmpl w:val="15D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69B7"/>
    <w:multiLevelType w:val="multilevel"/>
    <w:tmpl w:val="D2BE6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2D4A8F"/>
    <w:multiLevelType w:val="multilevel"/>
    <w:tmpl w:val="25BAB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163855">
    <w:abstractNumId w:val="7"/>
  </w:num>
  <w:num w:numId="2" w16cid:durableId="1241522647">
    <w:abstractNumId w:val="9"/>
  </w:num>
  <w:num w:numId="3" w16cid:durableId="1033775167">
    <w:abstractNumId w:val="11"/>
  </w:num>
  <w:num w:numId="4" w16cid:durableId="819082065">
    <w:abstractNumId w:val="12"/>
  </w:num>
  <w:num w:numId="5" w16cid:durableId="117650357">
    <w:abstractNumId w:val="4"/>
  </w:num>
  <w:num w:numId="6" w16cid:durableId="361054491">
    <w:abstractNumId w:val="6"/>
  </w:num>
  <w:num w:numId="7" w16cid:durableId="12265894">
    <w:abstractNumId w:val="3"/>
  </w:num>
  <w:num w:numId="8" w16cid:durableId="1976982777">
    <w:abstractNumId w:val="0"/>
  </w:num>
  <w:num w:numId="9" w16cid:durableId="82191757">
    <w:abstractNumId w:val="1"/>
  </w:num>
  <w:num w:numId="10" w16cid:durableId="664747130">
    <w:abstractNumId w:val="8"/>
  </w:num>
  <w:num w:numId="11" w16cid:durableId="2010980997">
    <w:abstractNumId w:val="10"/>
  </w:num>
  <w:num w:numId="12" w16cid:durableId="2039307199">
    <w:abstractNumId w:val="2"/>
  </w:num>
  <w:num w:numId="13" w16cid:durableId="50339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0"/>
    <w:rsid w:val="000375BC"/>
    <w:rsid w:val="00051A87"/>
    <w:rsid w:val="001F4684"/>
    <w:rsid w:val="003561C6"/>
    <w:rsid w:val="003C364F"/>
    <w:rsid w:val="003E69C8"/>
    <w:rsid w:val="004C4A53"/>
    <w:rsid w:val="00644B66"/>
    <w:rsid w:val="006F6815"/>
    <w:rsid w:val="00797D16"/>
    <w:rsid w:val="007E4361"/>
    <w:rsid w:val="008E1071"/>
    <w:rsid w:val="009009E9"/>
    <w:rsid w:val="00A764BD"/>
    <w:rsid w:val="00BE2B7D"/>
    <w:rsid w:val="00CB6471"/>
    <w:rsid w:val="00CD7BB3"/>
    <w:rsid w:val="00CE74BB"/>
    <w:rsid w:val="00D9210E"/>
    <w:rsid w:val="00E206F0"/>
    <w:rsid w:val="00EB5330"/>
    <w:rsid w:val="00EC5224"/>
    <w:rsid w:val="00ED4DA9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5B36"/>
  <w15:docId w15:val="{78283588-01EA-431F-94E9-9D5BF1B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1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3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61"/>
  </w:style>
  <w:style w:type="paragraph" w:styleId="Footer">
    <w:name w:val="footer"/>
    <w:basedOn w:val="Normal"/>
    <w:link w:val="FooterChar"/>
    <w:uiPriority w:val="99"/>
    <w:unhideWhenUsed/>
    <w:rsid w:val="007E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61"/>
  </w:style>
  <w:style w:type="paragraph" w:styleId="ListParagraph">
    <w:name w:val="List Paragraph"/>
    <w:basedOn w:val="Normal"/>
    <w:uiPriority w:val="34"/>
    <w:qFormat/>
    <w:rsid w:val="008E1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kauffman@sbctc.edu" TargetMode="External"/><Relationship Id="rId18" Type="http://schemas.openxmlformats.org/officeDocument/2006/relationships/hyperlink" Target="mailto:hal-zubaidy@sbct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ruback@sbctc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lowder@sbctc.edu" TargetMode="External"/><Relationship Id="rId17" Type="http://schemas.openxmlformats.org/officeDocument/2006/relationships/hyperlink" Target="mailto:pseibert-love@sbct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gunn@sbctc.edu" TargetMode="External"/><Relationship Id="rId20" Type="http://schemas.openxmlformats.org/officeDocument/2006/relationships/hyperlink" Target="mailto:stoscano@sbctc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durden@sbctc.ed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goracke@sbctc.ed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nhopkins@sbct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tix@sbctc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0B104EC074C9E7692AE59263FCE" ma:contentTypeVersion="13" ma:contentTypeDescription="Create a new document." ma:contentTypeScope="" ma:versionID="531713c7820ce3606fd3f8e245f506bb">
  <xsd:schema xmlns:xsd="http://www.w3.org/2001/XMLSchema" xmlns:xs="http://www.w3.org/2001/XMLSchema" xmlns:p="http://schemas.microsoft.com/office/2006/metadata/properties" xmlns:ns3="e0171891-01e2-4d88-bc94-1f0cd01ca087" xmlns:ns4="6848cc0d-c913-4a56-904c-54d233f85e31" targetNamespace="http://schemas.microsoft.com/office/2006/metadata/properties" ma:root="true" ma:fieldsID="e2798f269bec8f275162ce69d81cce12" ns3:_="" ns4:_="">
    <xsd:import namespace="e0171891-01e2-4d88-bc94-1f0cd01ca087"/>
    <xsd:import namespace="6848cc0d-c913-4a56-904c-54d233f85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71891-01e2-4d88-bc94-1f0cd01ca0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cc0d-c913-4a56-904c-54d233f8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58186-3673-4A43-BB6D-321719B7242D}">
  <ds:schemaRefs>
    <ds:schemaRef ds:uri="e0171891-01e2-4d88-bc94-1f0cd01ca087"/>
    <ds:schemaRef ds:uri="http://purl.org/dc/elements/1.1/"/>
    <ds:schemaRef ds:uri="http://schemas.microsoft.com/office/2006/documentManagement/types"/>
    <ds:schemaRef ds:uri="http://www.w3.org/XML/1998/namespace"/>
    <ds:schemaRef ds:uri="6848cc0d-c913-4a56-904c-54d233f85e3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976C15-7C0A-443B-A138-6CD5CC92D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429DF-FAD8-4725-9A0B-DD3307E0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71891-01e2-4d88-bc94-1f0cd01ca087"/>
    <ds:schemaRef ds:uri="6848cc0d-c913-4a56-904c-54d233f8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Kerr</dc:creator>
  <cp:lastModifiedBy>Christy Lowder</cp:lastModifiedBy>
  <cp:revision>2</cp:revision>
  <dcterms:created xsi:type="dcterms:W3CDTF">2022-07-27T15:54:00Z</dcterms:created>
  <dcterms:modified xsi:type="dcterms:W3CDTF">2022-07-27T15:54:00Z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0x010100ECEE20B104EC074C9E7692AE59263FCE</vt:lpwstr>
  </property>
</Properties>
</file>