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721EC7C3" w:rsidR="005B5DB1" w:rsidRPr="00C840CA" w:rsidRDefault="00AE566D"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Vermont</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2ACD9437" w:rsidR="005B5DB1" w:rsidRPr="00C840CA" w:rsidRDefault="00D36C7E" w:rsidP="005B5DB1">
      <w:pPr>
        <w:spacing w:after="0"/>
        <w:rPr>
          <w:rFonts w:ascii="Franklin Gothic Book" w:hAnsi="Franklin Gothic Book"/>
          <w:b/>
          <w:bCs/>
          <w:sz w:val="24"/>
          <w:szCs w:val="24"/>
        </w:rPr>
      </w:pPr>
      <w:r>
        <w:rPr>
          <w:rFonts w:ascii="Franklin Gothic Book" w:hAnsi="Franklin Gothic Book"/>
          <w:b/>
          <w:bCs/>
          <w:sz w:val="24"/>
          <w:szCs w:val="24"/>
        </w:rPr>
        <w:t>VT</w:t>
      </w:r>
      <w:r w:rsidR="005B5DB1" w:rsidRPr="00C840CA">
        <w:rPr>
          <w:rFonts w:ascii="Franklin Gothic Book" w:hAnsi="Franklin Gothic Book"/>
          <w:b/>
          <w:bCs/>
          <w:sz w:val="24"/>
          <w:szCs w:val="24"/>
        </w:rPr>
        <w:t xml:space="preserve"> State Income Tax Withholding</w:t>
      </w:r>
    </w:p>
    <w:p w14:paraId="42E49AAE" w14:textId="3331F260" w:rsidR="005B5DB1" w:rsidRDefault="007370E3" w:rsidP="005B5DB1">
      <w:pPr>
        <w:spacing w:after="0"/>
        <w:rPr>
          <w:rFonts w:ascii="Franklin Gothic Book" w:hAnsi="Franklin Gothic Book"/>
          <w:sz w:val="24"/>
          <w:szCs w:val="24"/>
        </w:rPr>
      </w:pPr>
      <w:r>
        <w:rPr>
          <w:rFonts w:ascii="Franklin Gothic Book" w:hAnsi="Franklin Gothic Book"/>
          <w:sz w:val="24"/>
          <w:szCs w:val="24"/>
        </w:rPr>
        <w:t xml:space="preserve">VT Withholding for Employers website: </w:t>
      </w:r>
      <w:hyperlink r:id="rId10" w:history="1">
        <w:r w:rsidRPr="00A84CA4">
          <w:rPr>
            <w:rStyle w:val="Hyperlink"/>
            <w:rFonts w:ascii="Franklin Gothic Book" w:hAnsi="Franklin Gothic Book"/>
            <w:sz w:val="24"/>
            <w:szCs w:val="24"/>
          </w:rPr>
          <w:t>https://tax.vermont.gov/business/withholding</w:t>
        </w:r>
      </w:hyperlink>
    </w:p>
    <w:p w14:paraId="570ED6E2" w14:textId="77777777" w:rsidR="003D7CFD" w:rsidRDefault="003D7CFD" w:rsidP="005B5DB1">
      <w:pPr>
        <w:spacing w:after="0"/>
        <w:rPr>
          <w:rFonts w:ascii="Franklin Gothic Book" w:hAnsi="Franklin Gothic Book"/>
          <w:sz w:val="24"/>
          <w:szCs w:val="24"/>
        </w:rPr>
      </w:pPr>
    </w:p>
    <w:p w14:paraId="6F56757D" w14:textId="75FD8FAD"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D36C7E">
        <w:rPr>
          <w:rFonts w:ascii="Franklin Gothic Book" w:hAnsi="Franklin Gothic Book"/>
          <w:b/>
          <w:bCs/>
          <w:sz w:val="24"/>
          <w:szCs w:val="24"/>
        </w:rPr>
        <w:t>VT</w:t>
      </w:r>
      <w:r w:rsidRPr="00C840CA">
        <w:rPr>
          <w:rFonts w:ascii="Franklin Gothic Book" w:hAnsi="Franklin Gothic Book"/>
          <w:b/>
          <w:bCs/>
          <w:sz w:val="24"/>
          <w:szCs w:val="24"/>
        </w:rPr>
        <w:t xml:space="preserve"> State Income Taxes</w:t>
      </w:r>
    </w:p>
    <w:p w14:paraId="0A742C0B" w14:textId="410F3AC0" w:rsidR="008819E2" w:rsidRDefault="00D95142" w:rsidP="005B5DB1">
      <w:pPr>
        <w:spacing w:after="0"/>
        <w:rPr>
          <w:rFonts w:ascii="Franklin Gothic Book" w:hAnsi="Franklin Gothic Book"/>
          <w:sz w:val="24"/>
          <w:szCs w:val="24"/>
        </w:rPr>
      </w:pPr>
      <w:r>
        <w:rPr>
          <w:rFonts w:ascii="Franklin Gothic Book" w:hAnsi="Franklin Gothic Book"/>
          <w:sz w:val="24"/>
          <w:szCs w:val="24"/>
        </w:rPr>
        <w:t>An employer who</w:t>
      </w:r>
      <w:r w:rsidRPr="00D95142">
        <w:rPr>
          <w:rFonts w:ascii="Franklin Gothic Book" w:hAnsi="Franklin Gothic Book"/>
          <w:sz w:val="24"/>
          <w:szCs w:val="24"/>
        </w:rPr>
        <w:t xml:space="preserve"> pay</w:t>
      </w:r>
      <w:r>
        <w:rPr>
          <w:rFonts w:ascii="Franklin Gothic Book" w:hAnsi="Franklin Gothic Book"/>
          <w:sz w:val="24"/>
          <w:szCs w:val="24"/>
        </w:rPr>
        <w:t>s</w:t>
      </w:r>
      <w:r w:rsidRPr="00D95142">
        <w:rPr>
          <w:rFonts w:ascii="Franklin Gothic Book" w:hAnsi="Franklin Gothic Book"/>
          <w:sz w:val="24"/>
          <w:szCs w:val="24"/>
        </w:rPr>
        <w:t xml:space="preserve"> wages or make</w:t>
      </w:r>
      <w:r>
        <w:rPr>
          <w:rFonts w:ascii="Franklin Gothic Book" w:hAnsi="Franklin Gothic Book"/>
          <w:sz w:val="24"/>
          <w:szCs w:val="24"/>
        </w:rPr>
        <w:t>s</w:t>
      </w:r>
      <w:r w:rsidRPr="00D95142">
        <w:rPr>
          <w:rFonts w:ascii="Franklin Gothic Book" w:hAnsi="Franklin Gothic Book"/>
          <w:sz w:val="24"/>
          <w:szCs w:val="24"/>
        </w:rPr>
        <w:t xml:space="preserve"> payments to Vermont income tax withholding</w:t>
      </w:r>
      <w:r>
        <w:rPr>
          <w:rFonts w:ascii="Franklin Gothic Book" w:hAnsi="Franklin Gothic Book"/>
          <w:sz w:val="24"/>
          <w:szCs w:val="24"/>
        </w:rPr>
        <w:t xml:space="preserve"> </w:t>
      </w:r>
      <w:r w:rsidRPr="00D95142">
        <w:rPr>
          <w:rFonts w:ascii="Franklin Gothic Book" w:hAnsi="Franklin Gothic Book"/>
          <w:sz w:val="24"/>
          <w:szCs w:val="24"/>
        </w:rPr>
        <w:t>must register with the Vermont Department of Taxes for a withholding account. You may register through myVTax (</w:t>
      </w:r>
      <w:hyperlink r:id="rId11" w:history="1">
        <w:r w:rsidRPr="00A84CA4">
          <w:rPr>
            <w:rStyle w:val="Hyperlink"/>
            <w:rFonts w:ascii="Franklin Gothic Book" w:hAnsi="Franklin Gothic Book"/>
            <w:sz w:val="24"/>
            <w:szCs w:val="24"/>
          </w:rPr>
          <w:t>https://myvtax.vermont.gov/_/</w:t>
        </w:r>
      </w:hyperlink>
      <w:r w:rsidRPr="00D95142">
        <w:rPr>
          <w:rFonts w:ascii="Franklin Gothic Book" w:hAnsi="Franklin Gothic Book"/>
          <w:sz w:val="24"/>
          <w:szCs w:val="24"/>
        </w:rPr>
        <w:t>)</w:t>
      </w:r>
    </w:p>
    <w:p w14:paraId="31DC68AC" w14:textId="77777777" w:rsidR="00D95142" w:rsidRDefault="00D95142" w:rsidP="005B5DB1">
      <w:pPr>
        <w:spacing w:after="0"/>
        <w:rPr>
          <w:rFonts w:ascii="Franklin Gothic Book" w:hAnsi="Franklin Gothic Book"/>
          <w:sz w:val="24"/>
          <w:szCs w:val="24"/>
        </w:rPr>
      </w:pPr>
    </w:p>
    <w:p w14:paraId="4DF7B18D" w14:textId="77777777" w:rsidR="008819E2" w:rsidRDefault="008819E2" w:rsidP="008819E2">
      <w:pPr>
        <w:spacing w:after="0"/>
        <w:rPr>
          <w:rFonts w:ascii="Franklin Gothic Book" w:hAnsi="Franklin Gothic Book"/>
          <w:sz w:val="24"/>
          <w:szCs w:val="24"/>
        </w:rPr>
      </w:pPr>
      <w:r w:rsidRPr="008819E2">
        <w:rPr>
          <w:rFonts w:ascii="Franklin Gothic Book" w:hAnsi="Franklin Gothic Book"/>
          <w:sz w:val="24"/>
          <w:szCs w:val="24"/>
        </w:rPr>
        <w:t>Generally, your payment frequency will mirror your federal payment frequency; for example, if you are required to pay your Federal Withholding Tax semi-weekly, you are required to pay the Vermont Withholding Tax semi-weekly.</w:t>
      </w:r>
    </w:p>
    <w:p w14:paraId="4D1758EA" w14:textId="77777777" w:rsidR="008819E2" w:rsidRDefault="008819E2" w:rsidP="008819E2">
      <w:pPr>
        <w:spacing w:after="0"/>
        <w:rPr>
          <w:rFonts w:ascii="Franklin Gothic Book" w:hAnsi="Franklin Gothic Book"/>
          <w:sz w:val="24"/>
          <w:szCs w:val="24"/>
        </w:rPr>
      </w:pPr>
    </w:p>
    <w:p w14:paraId="01AC3DE2" w14:textId="2694822E" w:rsidR="008819E2" w:rsidRDefault="008819E2" w:rsidP="008819E2">
      <w:pPr>
        <w:spacing w:after="0"/>
        <w:rPr>
          <w:rFonts w:ascii="Franklin Gothic Book" w:hAnsi="Franklin Gothic Book"/>
          <w:sz w:val="24"/>
          <w:szCs w:val="24"/>
        </w:rPr>
      </w:pPr>
      <w:r w:rsidRPr="008819E2">
        <w:rPr>
          <w:rFonts w:ascii="Franklin Gothic Book" w:hAnsi="Franklin Gothic Book"/>
          <w:sz w:val="24"/>
          <w:szCs w:val="24"/>
        </w:rPr>
        <w:t>All taxpayers (Semiweekly, Monthly, and Quarterly) are required to file Form WHT-436, Quarterly Withholding Reconciliation, at the close of each quarter.</w:t>
      </w:r>
    </w:p>
    <w:p w14:paraId="56BD56C8" w14:textId="77777777" w:rsidR="008819E2" w:rsidRDefault="008819E2" w:rsidP="008819E2">
      <w:pPr>
        <w:spacing w:after="0"/>
        <w:rPr>
          <w:rFonts w:ascii="Franklin Gothic Book" w:hAnsi="Franklin Gothic Book"/>
          <w:sz w:val="24"/>
          <w:szCs w:val="24"/>
        </w:rPr>
      </w:pPr>
    </w:p>
    <w:p w14:paraId="5D100235" w14:textId="354AF46C" w:rsidR="008819E2" w:rsidRDefault="008819E2" w:rsidP="005B5DB1">
      <w:pPr>
        <w:spacing w:after="0"/>
        <w:rPr>
          <w:rFonts w:ascii="Franklin Gothic Book" w:hAnsi="Franklin Gothic Book"/>
          <w:sz w:val="24"/>
          <w:szCs w:val="24"/>
        </w:rPr>
      </w:pPr>
      <w:r w:rsidRPr="008819E2">
        <w:rPr>
          <w:rFonts w:ascii="Franklin Gothic Book" w:hAnsi="Franklin Gothic Book"/>
          <w:sz w:val="24"/>
          <w:szCs w:val="24"/>
        </w:rPr>
        <w:t>All taxpayers (Semiweekly, Monthly, and Quarterly) are required to file Form WHT-434, Annual Withholding Reconciliation, due the last day of January. This form serves as the transmittal for forms W-2 or 1099 and reconciles the amount of Vermont income tax withholding reported during the year to the amount of withholding tax shown on the W-2 and/or 1099 forms.</w:t>
      </w:r>
    </w:p>
    <w:p w14:paraId="606BC913" w14:textId="77777777" w:rsidR="00D95142" w:rsidRDefault="00D95142" w:rsidP="005B5DB1">
      <w:pPr>
        <w:spacing w:after="0"/>
        <w:rPr>
          <w:rFonts w:ascii="Franklin Gothic Book" w:hAnsi="Franklin Gothic Book"/>
          <w:sz w:val="24"/>
          <w:szCs w:val="24"/>
        </w:rPr>
      </w:pPr>
    </w:p>
    <w:p w14:paraId="016D184E" w14:textId="4E5B43B4" w:rsidR="00D95142" w:rsidRPr="00D95142" w:rsidRDefault="00D95142" w:rsidP="00D95142">
      <w:pPr>
        <w:spacing w:after="0"/>
        <w:rPr>
          <w:rFonts w:ascii="Franklin Gothic Book" w:hAnsi="Franklin Gothic Book"/>
          <w:sz w:val="24"/>
          <w:szCs w:val="24"/>
        </w:rPr>
      </w:pPr>
      <w:r w:rsidRPr="00D95142">
        <w:rPr>
          <w:rFonts w:ascii="Franklin Gothic Book" w:hAnsi="Franklin Gothic Book"/>
          <w:sz w:val="24"/>
          <w:szCs w:val="24"/>
        </w:rPr>
        <w:t>All taxpayers may file returns and pay tax due for Withholding Tax using </w:t>
      </w:r>
      <w:hyperlink r:id="rId12" w:tgtFrame="_blank" w:history="1">
        <w:r w:rsidRPr="00D95142">
          <w:rPr>
            <w:rStyle w:val="Hyperlink"/>
            <w:rFonts w:ascii="Franklin Gothic Book" w:hAnsi="Franklin Gothic Book"/>
            <w:sz w:val="24"/>
            <w:szCs w:val="24"/>
          </w:rPr>
          <w:t>myV</w:t>
        </w:r>
        <w:r w:rsidRPr="00D95142">
          <w:rPr>
            <w:rStyle w:val="Hyperlink"/>
            <w:rFonts w:ascii="Franklin Gothic Book" w:hAnsi="Franklin Gothic Book"/>
            <w:sz w:val="24"/>
            <w:szCs w:val="24"/>
          </w:rPr>
          <w:t>Tax</w:t>
        </w:r>
      </w:hyperlink>
      <w:r w:rsidRPr="00D95142">
        <w:rPr>
          <w:rFonts w:ascii="Franklin Gothic Book" w:hAnsi="Franklin Gothic Book"/>
          <w:sz w:val="24"/>
          <w:szCs w:val="24"/>
        </w:rPr>
        <w:t xml:space="preserve">, </w:t>
      </w:r>
      <w:r>
        <w:rPr>
          <w:rFonts w:ascii="Franklin Gothic Book" w:hAnsi="Franklin Gothic Book"/>
          <w:sz w:val="24"/>
          <w:szCs w:val="24"/>
        </w:rPr>
        <w:t>the</w:t>
      </w:r>
      <w:r w:rsidRPr="00D95142">
        <w:rPr>
          <w:rFonts w:ascii="Franklin Gothic Book" w:hAnsi="Franklin Gothic Book"/>
          <w:sz w:val="24"/>
          <w:szCs w:val="24"/>
        </w:rPr>
        <w:t xml:space="preserve"> free, secure online filing site. </w:t>
      </w:r>
    </w:p>
    <w:p w14:paraId="514A2866" w14:textId="77777777" w:rsidR="00D95142" w:rsidRPr="00D95142" w:rsidRDefault="00D95142" w:rsidP="00D95142">
      <w:pPr>
        <w:spacing w:after="0"/>
        <w:rPr>
          <w:rFonts w:ascii="Franklin Gothic Book" w:hAnsi="Franklin Gothic Book"/>
          <w:sz w:val="24"/>
          <w:szCs w:val="24"/>
        </w:rPr>
      </w:pPr>
      <w:r w:rsidRPr="00D95142">
        <w:rPr>
          <w:rFonts w:ascii="Franklin Gothic Book" w:hAnsi="Franklin Gothic Book"/>
          <w:sz w:val="24"/>
          <w:szCs w:val="24"/>
        </w:rPr>
        <w:t>You must file and pay electronically if:</w:t>
      </w:r>
    </w:p>
    <w:p w14:paraId="24FCB683" w14:textId="77777777" w:rsidR="00D95142" w:rsidRPr="00D95142" w:rsidRDefault="00D95142" w:rsidP="00D95142">
      <w:pPr>
        <w:numPr>
          <w:ilvl w:val="0"/>
          <w:numId w:val="2"/>
        </w:numPr>
        <w:spacing w:after="0"/>
        <w:rPr>
          <w:rFonts w:ascii="Franklin Gothic Book" w:hAnsi="Franklin Gothic Book"/>
          <w:sz w:val="24"/>
          <w:szCs w:val="24"/>
        </w:rPr>
      </w:pPr>
      <w:r w:rsidRPr="00D95142">
        <w:rPr>
          <w:rFonts w:ascii="Franklin Gothic Book" w:hAnsi="Franklin Gothic Book"/>
          <w:sz w:val="24"/>
          <w:szCs w:val="24"/>
        </w:rPr>
        <w:t>you submit 25 or more W-2 and/or 1099 forms with Form WHT-434, Annual Withholding Reconciliation, </w:t>
      </w:r>
      <w:r w:rsidRPr="00D95142">
        <w:rPr>
          <w:rFonts w:ascii="Franklin Gothic Book" w:hAnsi="Franklin Gothic Book"/>
          <w:b/>
          <w:bCs/>
          <w:i/>
          <w:iCs/>
          <w:sz w:val="24"/>
          <w:szCs w:val="24"/>
        </w:rPr>
        <w:t>or</w:t>
      </w:r>
    </w:p>
    <w:p w14:paraId="0DF27C49" w14:textId="77777777" w:rsidR="00D95142" w:rsidRPr="00D95142" w:rsidRDefault="00D95142" w:rsidP="00D95142">
      <w:pPr>
        <w:numPr>
          <w:ilvl w:val="0"/>
          <w:numId w:val="2"/>
        </w:numPr>
        <w:spacing w:after="0"/>
        <w:rPr>
          <w:rFonts w:ascii="Franklin Gothic Book" w:hAnsi="Franklin Gothic Book"/>
          <w:sz w:val="24"/>
          <w:szCs w:val="24"/>
        </w:rPr>
      </w:pPr>
      <w:r w:rsidRPr="00D95142">
        <w:rPr>
          <w:rFonts w:ascii="Franklin Gothic Book" w:hAnsi="Franklin Gothic Book"/>
          <w:sz w:val="24"/>
          <w:szCs w:val="24"/>
        </w:rPr>
        <w:t>you pay withholding tax on the semi-weekly schedule </w:t>
      </w:r>
      <w:r w:rsidRPr="00D95142">
        <w:rPr>
          <w:rFonts w:ascii="Franklin Gothic Book" w:hAnsi="Franklin Gothic Book"/>
          <w:b/>
          <w:bCs/>
          <w:i/>
          <w:iCs/>
          <w:sz w:val="24"/>
          <w:szCs w:val="24"/>
        </w:rPr>
        <w:t>or</w:t>
      </w:r>
    </w:p>
    <w:p w14:paraId="2A96B4F1" w14:textId="77777777" w:rsidR="00D95142" w:rsidRPr="00D95142" w:rsidRDefault="00D95142" w:rsidP="00D95142">
      <w:pPr>
        <w:numPr>
          <w:ilvl w:val="0"/>
          <w:numId w:val="2"/>
        </w:numPr>
        <w:spacing w:after="0"/>
        <w:rPr>
          <w:rFonts w:ascii="Franklin Gothic Book" w:hAnsi="Franklin Gothic Book"/>
          <w:sz w:val="24"/>
          <w:szCs w:val="24"/>
        </w:rPr>
      </w:pPr>
      <w:r w:rsidRPr="00D95142">
        <w:rPr>
          <w:rFonts w:ascii="Franklin Gothic Book" w:hAnsi="Franklin Gothic Book"/>
          <w:sz w:val="24"/>
          <w:szCs w:val="24"/>
        </w:rPr>
        <w:t>a payroll filing service is used</w:t>
      </w:r>
    </w:p>
    <w:p w14:paraId="72A852C5" w14:textId="77777777" w:rsidR="00D95142" w:rsidRPr="00D95142" w:rsidRDefault="00D95142" w:rsidP="00D95142">
      <w:pPr>
        <w:numPr>
          <w:ilvl w:val="0"/>
          <w:numId w:val="2"/>
        </w:numPr>
        <w:spacing w:after="0"/>
        <w:rPr>
          <w:rFonts w:ascii="Franklin Gothic Book" w:hAnsi="Franklin Gothic Book"/>
          <w:sz w:val="24"/>
          <w:szCs w:val="24"/>
        </w:rPr>
      </w:pPr>
      <w:r w:rsidRPr="00D95142">
        <w:rPr>
          <w:rFonts w:ascii="Franklin Gothic Book" w:hAnsi="Franklin Gothic Book"/>
          <w:sz w:val="24"/>
          <w:szCs w:val="24"/>
        </w:rPr>
        <w:t>your total withholding remitted for the prior calendar year exceeded $100,000. The Director of the Division of Taxpayer Services will consider a written request for an exemption based on extraordinary circumstances.</w:t>
      </w:r>
    </w:p>
    <w:p w14:paraId="06B5BE83" w14:textId="77777777" w:rsidR="00D95142" w:rsidRDefault="00D95142" w:rsidP="005B5DB1">
      <w:pPr>
        <w:spacing w:after="0"/>
        <w:rPr>
          <w:rFonts w:ascii="Franklin Gothic Book" w:hAnsi="Franklin Gothic Book"/>
          <w:sz w:val="24"/>
          <w:szCs w:val="24"/>
        </w:rPr>
      </w:pPr>
    </w:p>
    <w:p w14:paraId="7CDAF016" w14:textId="63D11D86" w:rsidR="005B5DB1" w:rsidRPr="00C840CA" w:rsidRDefault="00D36C7E" w:rsidP="005B5DB1">
      <w:pPr>
        <w:spacing w:after="0"/>
        <w:rPr>
          <w:rFonts w:ascii="Franklin Gothic Book" w:hAnsi="Franklin Gothic Book"/>
          <w:b/>
          <w:bCs/>
          <w:sz w:val="24"/>
          <w:szCs w:val="24"/>
        </w:rPr>
      </w:pPr>
      <w:r>
        <w:rPr>
          <w:rFonts w:ascii="Franklin Gothic Book" w:hAnsi="Franklin Gothic Book"/>
          <w:b/>
          <w:bCs/>
          <w:sz w:val="24"/>
          <w:szCs w:val="24"/>
        </w:rPr>
        <w:t>VT</w:t>
      </w:r>
      <w:r w:rsidR="005B5DB1" w:rsidRPr="00C840CA">
        <w:rPr>
          <w:rFonts w:ascii="Franklin Gothic Book" w:hAnsi="Franklin Gothic Book"/>
          <w:b/>
          <w:bCs/>
          <w:sz w:val="24"/>
          <w:szCs w:val="24"/>
        </w:rPr>
        <w:t xml:space="preserve"> W-4 Requirements</w:t>
      </w:r>
    </w:p>
    <w:p w14:paraId="7639833C" w14:textId="10086243" w:rsidR="005B5DB1" w:rsidRDefault="007370E3" w:rsidP="005B5DB1">
      <w:pPr>
        <w:spacing w:after="0"/>
        <w:rPr>
          <w:rFonts w:ascii="Franklin Gothic Book" w:hAnsi="Franklin Gothic Book"/>
          <w:sz w:val="24"/>
          <w:szCs w:val="24"/>
        </w:rPr>
      </w:pPr>
      <w:r w:rsidRPr="007370E3">
        <w:rPr>
          <w:rFonts w:ascii="Franklin Gothic Book" w:hAnsi="Franklin Gothic Book"/>
          <w:sz w:val="24"/>
          <w:szCs w:val="24"/>
        </w:rPr>
        <w:t>Employers should request that each employee complete a </w:t>
      </w:r>
      <w:hyperlink r:id="rId13" w:history="1">
        <w:r w:rsidRPr="007370E3">
          <w:rPr>
            <w:rStyle w:val="Hyperlink"/>
            <w:rFonts w:ascii="Franklin Gothic Book" w:hAnsi="Franklin Gothic Book"/>
            <w:sz w:val="24"/>
            <w:szCs w:val="24"/>
          </w:rPr>
          <w:t>W-4VT, Employee’s Withholding Allowance Certificate</w:t>
        </w:r>
      </w:hyperlink>
      <w:r w:rsidRPr="007370E3">
        <w:rPr>
          <w:rFonts w:ascii="Franklin Gothic Book" w:hAnsi="Franklin Gothic Book"/>
          <w:sz w:val="24"/>
          <w:szCs w:val="24"/>
        </w:rPr>
        <w:t>, in addition to a federal Form W-4, so that the employer may </w:t>
      </w:r>
      <w:hyperlink r:id="rId14" w:history="1">
        <w:r w:rsidRPr="007370E3">
          <w:rPr>
            <w:rStyle w:val="Hyperlink"/>
            <w:rFonts w:ascii="Franklin Gothic Book" w:hAnsi="Franklin Gothic Book"/>
            <w:sz w:val="24"/>
            <w:szCs w:val="24"/>
          </w:rPr>
          <w:t>correctly calculate their Vermont Income Tax Withholding</w:t>
        </w:r>
      </w:hyperlink>
      <w:r w:rsidRPr="007370E3">
        <w:rPr>
          <w:rFonts w:ascii="Franklin Gothic Book" w:hAnsi="Franklin Gothic Book"/>
          <w:sz w:val="24"/>
          <w:szCs w:val="24"/>
        </w:rPr>
        <w:t>. The form will help employees determine the number of allowances to take. Even employees who have recently updated their W-4s should make sure that they have completed the most recent version of the W-4VT</w:t>
      </w:r>
      <w:r>
        <w:rPr>
          <w:rFonts w:ascii="Franklin Gothic Book" w:hAnsi="Franklin Gothic Book"/>
          <w:sz w:val="24"/>
          <w:szCs w:val="24"/>
        </w:rPr>
        <w:t>.</w:t>
      </w:r>
    </w:p>
    <w:p w14:paraId="176C8FC2" w14:textId="0928ED6A" w:rsidR="0075303A" w:rsidRDefault="0075303A">
      <w:pPr>
        <w:rPr>
          <w:rFonts w:ascii="Franklin Gothic Book" w:hAnsi="Franklin Gothic Book"/>
          <w:sz w:val="24"/>
          <w:szCs w:val="24"/>
        </w:rPr>
      </w:pPr>
      <w:r>
        <w:rPr>
          <w:rFonts w:ascii="Franklin Gothic Book" w:hAnsi="Franklin Gothic Book"/>
          <w:sz w:val="24"/>
          <w:szCs w:val="24"/>
        </w:rPr>
        <w:br w:type="page"/>
      </w:r>
    </w:p>
    <w:p w14:paraId="3AD3BBCD" w14:textId="3DEFDBE5" w:rsidR="005B5DB1" w:rsidRPr="00C840CA" w:rsidRDefault="00D36C7E" w:rsidP="005B5DB1">
      <w:pPr>
        <w:spacing w:after="0"/>
        <w:rPr>
          <w:rFonts w:ascii="Franklin Gothic Book" w:hAnsi="Franklin Gothic Book"/>
          <w:b/>
          <w:bCs/>
          <w:sz w:val="24"/>
          <w:szCs w:val="24"/>
        </w:rPr>
      </w:pPr>
      <w:r>
        <w:rPr>
          <w:rFonts w:ascii="Franklin Gothic Book" w:hAnsi="Franklin Gothic Book"/>
          <w:b/>
          <w:bCs/>
          <w:sz w:val="24"/>
          <w:szCs w:val="24"/>
        </w:rPr>
        <w:lastRenderedPageBreak/>
        <w:t>VT</w:t>
      </w:r>
      <w:r w:rsidR="005B5DB1" w:rsidRPr="00C840CA">
        <w:rPr>
          <w:rFonts w:ascii="Franklin Gothic Book" w:hAnsi="Franklin Gothic Book"/>
          <w:b/>
          <w:bCs/>
          <w:sz w:val="24"/>
          <w:szCs w:val="24"/>
        </w:rPr>
        <w:t xml:space="preserve"> State Unemployment Insurance</w:t>
      </w:r>
    </w:p>
    <w:p w14:paraId="31F413AC" w14:textId="026A5D19" w:rsidR="004A315C"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4A315C">
        <w:rPr>
          <w:rFonts w:ascii="Franklin Gothic Book" w:hAnsi="Franklin Gothic Book"/>
          <w:sz w:val="24"/>
          <w:szCs w:val="24"/>
        </w:rPr>
        <w:t xml:space="preserve"> Employers </w:t>
      </w:r>
      <w:r w:rsidR="00E148EE">
        <w:rPr>
          <w:rFonts w:ascii="Franklin Gothic Book" w:hAnsi="Franklin Gothic Book"/>
          <w:sz w:val="24"/>
          <w:szCs w:val="24"/>
        </w:rPr>
        <w:t xml:space="preserve">with employees working in Vermont </w:t>
      </w:r>
      <w:r w:rsidR="004A315C">
        <w:rPr>
          <w:rFonts w:ascii="Franklin Gothic Book" w:hAnsi="Franklin Gothic Book"/>
          <w:sz w:val="24"/>
          <w:szCs w:val="24"/>
        </w:rPr>
        <w:t xml:space="preserve">may register for an unemployment insurance account </w:t>
      </w:r>
      <w:r w:rsidR="0075303A">
        <w:rPr>
          <w:rFonts w:ascii="Franklin Gothic Book" w:hAnsi="Franklin Gothic Book"/>
          <w:sz w:val="24"/>
          <w:szCs w:val="24"/>
        </w:rPr>
        <w:t>via</w:t>
      </w:r>
      <w:r w:rsidR="004A315C">
        <w:rPr>
          <w:rFonts w:ascii="Franklin Gothic Book" w:hAnsi="Franklin Gothic Book"/>
          <w:sz w:val="24"/>
          <w:szCs w:val="24"/>
        </w:rPr>
        <w:t xml:space="preserve"> the Vermont Department of Labor’s Employer Registration Application: </w:t>
      </w:r>
      <w:hyperlink r:id="rId15" w:history="1">
        <w:r w:rsidR="0075303A" w:rsidRPr="00A84CA4">
          <w:rPr>
            <w:rStyle w:val="Hyperlink"/>
            <w:rFonts w:ascii="Franklin Gothic Book" w:hAnsi="Franklin Gothic Book"/>
            <w:sz w:val="24"/>
            <w:szCs w:val="24"/>
          </w:rPr>
          <w:t>https://uipublic.labor.vermont.gov/EmployerRegistration/VT_UI_Liability/Liabilitycheck1.aspx</w:t>
        </w:r>
      </w:hyperlink>
      <w:r w:rsidR="00E148EE">
        <w:rPr>
          <w:rFonts w:ascii="Franklin Gothic Book" w:hAnsi="Franklin Gothic Book"/>
          <w:sz w:val="24"/>
          <w:szCs w:val="24"/>
        </w:rPr>
        <w:t xml:space="preserve">. </w:t>
      </w:r>
      <w:r w:rsidR="00E148EE" w:rsidRPr="00E148EE">
        <w:rPr>
          <w:rFonts w:ascii="Franklin Gothic Book" w:hAnsi="Franklin Gothic Book"/>
          <w:sz w:val="24"/>
          <w:szCs w:val="24"/>
        </w:rPr>
        <w:t>If you have questions about this application or about your potential liability, please contact Employer Services at (802) 828-4344.</w:t>
      </w:r>
    </w:p>
    <w:p w14:paraId="3D8B5265" w14:textId="77777777" w:rsidR="002D4704" w:rsidRDefault="002D4704" w:rsidP="001754DC">
      <w:pPr>
        <w:spacing w:after="0"/>
        <w:rPr>
          <w:rFonts w:ascii="Franklin Gothic Book" w:hAnsi="Franklin Gothic Book"/>
          <w:sz w:val="24"/>
          <w:szCs w:val="24"/>
        </w:rPr>
      </w:pPr>
    </w:p>
    <w:p w14:paraId="75C116AC" w14:textId="3CCA5913" w:rsidR="002D4704" w:rsidRDefault="002D4704" w:rsidP="001754DC">
      <w:pPr>
        <w:spacing w:after="0"/>
        <w:rPr>
          <w:rFonts w:ascii="Franklin Gothic Book" w:hAnsi="Franklin Gothic Book"/>
          <w:sz w:val="24"/>
          <w:szCs w:val="24"/>
        </w:rPr>
      </w:pPr>
      <w:r w:rsidRPr="002D4704">
        <w:rPr>
          <w:rFonts w:ascii="Franklin Gothic Book" w:hAnsi="Franklin Gothic Book"/>
          <w:sz w:val="24"/>
          <w:szCs w:val="24"/>
        </w:rPr>
        <w:t>Certain non-profit organizations (exempt from federal income tax under Section 501(c)(3) of the Internal Revenue Code) and governmental entities may elect the reimbursement payment option.</w:t>
      </w:r>
      <w:r>
        <w:rPr>
          <w:rFonts w:ascii="Franklin Gothic Book" w:hAnsi="Franklin Gothic Book"/>
          <w:sz w:val="24"/>
          <w:szCs w:val="24"/>
        </w:rPr>
        <w:t xml:space="preserve"> </w:t>
      </w:r>
      <w:r w:rsidRPr="002D4704">
        <w:rPr>
          <w:rFonts w:ascii="Franklin Gothic Book" w:hAnsi="Franklin Gothic Book"/>
          <w:sz w:val="24"/>
          <w:szCs w:val="24"/>
        </w:rPr>
        <w:t>If you are a new employer and your organization is a non-profit with a 501 (c)(3) determination from the Internal Revenue Service or if your organization is a governmental entity: Complete Election to Make Payments in Lieu of Contributions (Form C-1B). Such election shall be made in writing within 30 days from the date we determine you are an employer for unemployment insurance purposes.</w:t>
      </w:r>
    </w:p>
    <w:p w14:paraId="7A6A9D6D" w14:textId="77777777" w:rsidR="004A315C" w:rsidRDefault="004A315C" w:rsidP="001754DC">
      <w:pPr>
        <w:spacing w:after="0"/>
        <w:rPr>
          <w:rFonts w:ascii="Franklin Gothic Book" w:hAnsi="Franklin Gothic Book"/>
          <w:sz w:val="24"/>
          <w:szCs w:val="24"/>
        </w:rPr>
      </w:pPr>
    </w:p>
    <w:p w14:paraId="607FD43E" w14:textId="326288DA" w:rsidR="004A315C" w:rsidRPr="004A315C" w:rsidRDefault="0075303A" w:rsidP="004A315C">
      <w:pPr>
        <w:spacing w:after="0"/>
        <w:rPr>
          <w:rFonts w:ascii="Franklin Gothic Book" w:hAnsi="Franklin Gothic Book"/>
          <w:sz w:val="24"/>
          <w:szCs w:val="24"/>
        </w:rPr>
      </w:pPr>
      <w:r w:rsidRPr="0075303A">
        <w:rPr>
          <w:rFonts w:ascii="Franklin Gothic Book" w:hAnsi="Franklin Gothic Book"/>
          <w:sz w:val="24"/>
          <w:szCs w:val="24"/>
        </w:rPr>
        <w:t>All Vermont employers subject to Unemployment Insurance (UI) on their employees MUST file quarterly wage and contribution reports. Vermont has a mandatory electronic filing requirement for all employers.</w:t>
      </w:r>
      <w:r>
        <w:rPr>
          <w:rFonts w:ascii="Franklin Gothic Book" w:hAnsi="Franklin Gothic Book"/>
          <w:sz w:val="24"/>
          <w:szCs w:val="24"/>
        </w:rPr>
        <w:t xml:space="preserve"> </w:t>
      </w:r>
      <w:r w:rsidR="004A315C" w:rsidRPr="004A315C">
        <w:rPr>
          <w:rFonts w:ascii="Franklin Gothic Book" w:hAnsi="Franklin Gothic Book"/>
          <w:sz w:val="24"/>
          <w:szCs w:val="24"/>
        </w:rPr>
        <w:t>The electronic </w:t>
      </w:r>
      <w:hyperlink r:id="rId16" w:history="1">
        <w:r w:rsidR="004A315C" w:rsidRPr="004A315C">
          <w:rPr>
            <w:rStyle w:val="Hyperlink"/>
            <w:rFonts w:ascii="Franklin Gothic Book" w:hAnsi="Franklin Gothic Book"/>
            <w:sz w:val="24"/>
            <w:szCs w:val="24"/>
          </w:rPr>
          <w:t>Vermont Internet Tax and Wage Sy</w:t>
        </w:r>
        <w:r w:rsidR="004A315C" w:rsidRPr="004A315C">
          <w:rPr>
            <w:rStyle w:val="Hyperlink"/>
            <w:rFonts w:ascii="Franklin Gothic Book" w:hAnsi="Franklin Gothic Book"/>
            <w:sz w:val="24"/>
            <w:szCs w:val="24"/>
          </w:rPr>
          <w:t>s</w:t>
        </w:r>
        <w:r w:rsidR="004A315C" w:rsidRPr="004A315C">
          <w:rPr>
            <w:rStyle w:val="Hyperlink"/>
            <w:rFonts w:ascii="Franklin Gothic Book" w:hAnsi="Franklin Gothic Book"/>
            <w:sz w:val="24"/>
            <w:szCs w:val="24"/>
          </w:rPr>
          <w:t>tem (VITWS)</w:t>
        </w:r>
      </w:hyperlink>
      <w:r w:rsidR="004A315C" w:rsidRPr="004A315C">
        <w:rPr>
          <w:rFonts w:ascii="Franklin Gothic Book" w:hAnsi="Franklin Gothic Book"/>
          <w:sz w:val="24"/>
          <w:szCs w:val="24"/>
        </w:rPr>
        <w:t> can be accessed by selecting “</w:t>
      </w:r>
      <w:hyperlink r:id="rId17" w:history="1">
        <w:r w:rsidR="004A315C" w:rsidRPr="004A315C">
          <w:rPr>
            <w:rStyle w:val="Hyperlink"/>
            <w:rFonts w:ascii="Franklin Gothic Book" w:hAnsi="Franklin Gothic Book"/>
            <w:sz w:val="24"/>
            <w:szCs w:val="24"/>
          </w:rPr>
          <w:t>Unemployment Services for Employers</w:t>
        </w:r>
      </w:hyperlink>
      <w:r w:rsidR="004A315C" w:rsidRPr="004A315C">
        <w:rPr>
          <w:rFonts w:ascii="Franklin Gothic Book" w:hAnsi="Franklin Gothic Book"/>
          <w:sz w:val="24"/>
          <w:szCs w:val="24"/>
        </w:rPr>
        <w:t>” on the home page, then “Employer Online Services”, and “Employer Quarterly Reporting”.</w:t>
      </w:r>
    </w:p>
    <w:p w14:paraId="44636390" w14:textId="77777777" w:rsidR="004A315C" w:rsidRPr="001754DC" w:rsidRDefault="004A315C" w:rsidP="001754DC">
      <w:pPr>
        <w:spacing w:after="0"/>
        <w:rPr>
          <w:rFonts w:ascii="Franklin Gothic Book" w:hAnsi="Franklin Gothic Book"/>
          <w:sz w:val="24"/>
          <w:szCs w:val="24"/>
        </w:rPr>
      </w:pPr>
    </w:p>
    <w:p w14:paraId="79790CF3" w14:textId="4A9872CA" w:rsidR="00A226E1" w:rsidRDefault="00D36C7E" w:rsidP="005B5DB1">
      <w:pPr>
        <w:spacing w:after="0"/>
        <w:rPr>
          <w:rFonts w:ascii="Franklin Gothic Book" w:hAnsi="Franklin Gothic Book"/>
          <w:sz w:val="24"/>
          <w:szCs w:val="24"/>
        </w:rPr>
      </w:pPr>
      <w:r>
        <w:rPr>
          <w:rFonts w:ascii="Franklin Gothic Book" w:hAnsi="Franklin Gothic Book"/>
          <w:sz w:val="24"/>
          <w:szCs w:val="24"/>
        </w:rPr>
        <w:t>VT</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8"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69AE2058" w:rsidR="005C635B" w:rsidRPr="005C635B" w:rsidRDefault="00D36C7E" w:rsidP="005B5DB1">
      <w:pPr>
        <w:spacing w:after="0"/>
        <w:rPr>
          <w:rFonts w:ascii="Franklin Gothic Book" w:hAnsi="Franklin Gothic Book"/>
          <w:b/>
          <w:bCs/>
          <w:sz w:val="24"/>
          <w:szCs w:val="24"/>
        </w:rPr>
      </w:pPr>
      <w:r>
        <w:rPr>
          <w:rFonts w:ascii="Franklin Gothic Book" w:hAnsi="Franklin Gothic Book"/>
          <w:b/>
          <w:bCs/>
          <w:sz w:val="24"/>
          <w:szCs w:val="24"/>
        </w:rPr>
        <w:t>VT</w:t>
      </w:r>
      <w:r w:rsidR="005C635B" w:rsidRPr="005C635B">
        <w:rPr>
          <w:rFonts w:ascii="Franklin Gothic Book" w:hAnsi="Franklin Gothic Book"/>
          <w:b/>
          <w:bCs/>
          <w:sz w:val="24"/>
          <w:szCs w:val="24"/>
        </w:rPr>
        <w:t xml:space="preserve"> State Workers’ Compensation</w:t>
      </w:r>
    </w:p>
    <w:p w14:paraId="74EA5CC0" w14:textId="7220DA6F" w:rsidR="005C635B" w:rsidRDefault="0066750F" w:rsidP="005B5DB1">
      <w:pPr>
        <w:spacing w:after="0"/>
        <w:rPr>
          <w:rFonts w:ascii="Franklin Gothic Book" w:hAnsi="Franklin Gothic Book"/>
          <w:sz w:val="24"/>
          <w:szCs w:val="24"/>
        </w:rPr>
      </w:pPr>
      <w:r w:rsidRPr="0066750F">
        <w:rPr>
          <w:rFonts w:ascii="Franklin Gothic Book" w:hAnsi="Franklin Gothic Book"/>
          <w:sz w:val="24"/>
          <w:szCs w:val="24"/>
        </w:rPr>
        <w:t>Workers’ compensation insurance is mandatory for all Vermont employers.</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19"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0"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577FD86" w:rsidR="001E7F6B" w:rsidRDefault="001E7F6B">
      <w:pPr>
        <w:rPr>
          <w:rFonts w:ascii="Franklin Gothic Book" w:hAnsi="Franklin Gothic Book"/>
          <w:sz w:val="24"/>
          <w:szCs w:val="24"/>
        </w:rPr>
      </w:pPr>
      <w:r>
        <w:rPr>
          <w:rFonts w:ascii="Franklin Gothic Book" w:hAnsi="Franklin Gothic Book"/>
          <w:sz w:val="24"/>
          <w:szCs w:val="24"/>
        </w:rPr>
        <w:br w:type="page"/>
      </w:r>
    </w:p>
    <w:p w14:paraId="433E6012" w14:textId="3922F24D" w:rsidR="005B5DB1" w:rsidRPr="00C840CA" w:rsidRDefault="00D36C7E" w:rsidP="005B5DB1">
      <w:pPr>
        <w:spacing w:after="0"/>
        <w:rPr>
          <w:rFonts w:ascii="Franklin Gothic Book" w:hAnsi="Franklin Gothic Book"/>
          <w:b/>
          <w:bCs/>
          <w:sz w:val="24"/>
          <w:szCs w:val="24"/>
        </w:rPr>
      </w:pPr>
      <w:r>
        <w:rPr>
          <w:rFonts w:ascii="Franklin Gothic Book" w:hAnsi="Franklin Gothic Book"/>
          <w:b/>
          <w:bCs/>
          <w:sz w:val="24"/>
          <w:szCs w:val="24"/>
        </w:rPr>
        <w:lastRenderedPageBreak/>
        <w:t>VT</w:t>
      </w:r>
      <w:r w:rsidR="005B5DB1" w:rsidRPr="00C840CA">
        <w:rPr>
          <w:rFonts w:ascii="Franklin Gothic Book" w:hAnsi="Franklin Gothic Book"/>
          <w:b/>
          <w:bCs/>
          <w:sz w:val="24"/>
          <w:szCs w:val="24"/>
        </w:rPr>
        <w:t xml:space="preserve"> State Paid Family / Medical Leave</w:t>
      </w:r>
    </w:p>
    <w:p w14:paraId="1EB8316A" w14:textId="543E2934" w:rsidR="00614C6E" w:rsidRDefault="009969E5" w:rsidP="00614C6E">
      <w:pPr>
        <w:spacing w:after="0"/>
        <w:rPr>
          <w:rFonts w:ascii="Franklin Gothic Book" w:hAnsi="Franklin Gothic Book"/>
          <w:sz w:val="24"/>
          <w:szCs w:val="24"/>
        </w:rPr>
      </w:pPr>
      <w:r w:rsidRPr="009969E5">
        <w:rPr>
          <w:rFonts w:ascii="Franklin Gothic Book" w:hAnsi="Franklin Gothic Book"/>
          <w:sz w:val="24"/>
          <w:szCs w:val="24"/>
        </w:rPr>
        <w:t xml:space="preserve">In December 2022, the state of Vermont contracted with The Hartford to create the Vermont Family and Medical Leave Insurance Plan (VT-FMLI), a </w:t>
      </w:r>
      <w:r w:rsidR="00537D75">
        <w:rPr>
          <w:rFonts w:ascii="Franklin Gothic Book" w:hAnsi="Franklin Gothic Book"/>
          <w:sz w:val="24"/>
          <w:szCs w:val="24"/>
        </w:rPr>
        <w:t xml:space="preserve">voluntary </w:t>
      </w:r>
      <w:r w:rsidRPr="009969E5">
        <w:rPr>
          <w:rFonts w:ascii="Franklin Gothic Book" w:hAnsi="Franklin Gothic Book"/>
          <w:sz w:val="24"/>
          <w:szCs w:val="24"/>
        </w:rPr>
        <w:t>program employers can buy into to cover partial wages for employees who need to be out of work due to a serious health condition or to care for a family member who is sick.</w:t>
      </w:r>
      <w:r w:rsidR="004228E6">
        <w:rPr>
          <w:rFonts w:ascii="Franklin Gothic Book" w:hAnsi="Franklin Gothic Book"/>
          <w:sz w:val="24"/>
          <w:szCs w:val="24"/>
        </w:rPr>
        <w:t xml:space="preserve"> This program is strictly voluntary.</w:t>
      </w:r>
    </w:p>
    <w:p w14:paraId="241D9A61" w14:textId="77777777" w:rsidR="00614C6E" w:rsidRDefault="00614C6E" w:rsidP="005B5DB1">
      <w:pPr>
        <w:spacing w:after="0"/>
        <w:rPr>
          <w:rFonts w:ascii="Franklin Gothic Book" w:hAnsi="Franklin Gothic Book"/>
          <w:sz w:val="24"/>
          <w:szCs w:val="24"/>
        </w:rPr>
      </w:pPr>
    </w:p>
    <w:p w14:paraId="33A21F48" w14:textId="1B2CFAE7" w:rsidR="00C95322" w:rsidRDefault="000623CD" w:rsidP="005B5DB1">
      <w:pPr>
        <w:spacing w:after="0"/>
        <w:rPr>
          <w:rFonts w:ascii="Franklin Gothic Book" w:hAnsi="Franklin Gothic Book"/>
          <w:sz w:val="24"/>
          <w:szCs w:val="24"/>
        </w:rPr>
      </w:pPr>
      <w:r>
        <w:rPr>
          <w:rFonts w:ascii="Franklin Gothic Book" w:hAnsi="Franklin Gothic Book"/>
          <w:sz w:val="24"/>
          <w:szCs w:val="24"/>
        </w:rPr>
        <w:t>Washington Paid Family &amp; Medical Leave (PFML) and Washington Cares benefits are not available to e</w:t>
      </w:r>
      <w:r>
        <w:rPr>
          <w:rFonts w:ascii="Franklin Gothic Book" w:hAnsi="Franklin Gothic Book"/>
          <w:sz w:val="24"/>
          <w:szCs w:val="24"/>
        </w:rPr>
        <w:t xml:space="preserve">mployees </w:t>
      </w:r>
      <w:r>
        <w:rPr>
          <w:rFonts w:ascii="Franklin Gothic Book" w:hAnsi="Franklin Gothic Book"/>
          <w:sz w:val="24"/>
          <w:szCs w:val="24"/>
        </w:rPr>
        <w:t>who are physically working</w:t>
      </w:r>
      <w:r>
        <w:rPr>
          <w:rFonts w:ascii="Franklin Gothic Book" w:hAnsi="Franklin Gothic Book"/>
          <w:sz w:val="24"/>
          <w:szCs w:val="24"/>
        </w:rPr>
        <w:t xml:space="preserve"> in Vermont</w:t>
      </w:r>
      <w:r>
        <w:rPr>
          <w:rFonts w:ascii="Franklin Gothic Book" w:hAnsi="Franklin Gothic Book"/>
          <w:sz w:val="24"/>
          <w:szCs w:val="24"/>
        </w:rPr>
        <w:t xml:space="preserve">. </w:t>
      </w:r>
      <w:r w:rsidR="00C95322">
        <w:rPr>
          <w:rFonts w:ascii="Franklin Gothic Book" w:hAnsi="Franklin Gothic Book"/>
          <w:sz w:val="24"/>
          <w:szCs w:val="24"/>
        </w:rPr>
        <w:t xml:space="preserve">If agencies have policy questions they are asked to email Washington Employment Security Department at </w:t>
      </w:r>
      <w:hyperlink r:id="rId21" w:history="1">
        <w:r w:rsidR="00C95322" w:rsidRPr="00C95322">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4F66F293" w14:textId="75B640F9" w:rsidR="00F24062" w:rsidRPr="00F24062" w:rsidRDefault="00F24062" w:rsidP="005B5DB1">
      <w:pPr>
        <w:spacing w:after="0"/>
        <w:rPr>
          <w:rFonts w:ascii="Franklin Gothic Book" w:hAnsi="Franklin Gothic Book"/>
          <w:b/>
          <w:bCs/>
          <w:sz w:val="24"/>
          <w:szCs w:val="24"/>
        </w:rPr>
      </w:pPr>
      <w:r w:rsidRPr="00F24062">
        <w:rPr>
          <w:rFonts w:ascii="Franklin Gothic Book" w:hAnsi="Franklin Gothic Book"/>
          <w:b/>
          <w:bCs/>
          <w:sz w:val="24"/>
          <w:szCs w:val="24"/>
        </w:rPr>
        <w:t>VT Child Care Contribution</w:t>
      </w:r>
    </w:p>
    <w:p w14:paraId="2EADE93F" w14:textId="7D63D256" w:rsidR="00F24062" w:rsidRDefault="00F24062" w:rsidP="005B5DB1">
      <w:pPr>
        <w:spacing w:after="0"/>
        <w:rPr>
          <w:rFonts w:ascii="Franklin Gothic Book" w:hAnsi="Franklin Gothic Book"/>
          <w:sz w:val="24"/>
          <w:szCs w:val="24"/>
        </w:rPr>
      </w:pPr>
      <w:r w:rsidRPr="00F24062">
        <w:rPr>
          <w:rFonts w:ascii="Franklin Gothic Book" w:hAnsi="Franklin Gothic Book"/>
          <w:sz w:val="24"/>
          <w:szCs w:val="24"/>
        </w:rPr>
        <w:t xml:space="preserve">Employers are required to pay a 0.44% </w:t>
      </w:r>
      <w:r>
        <w:rPr>
          <w:rFonts w:ascii="Franklin Gothic Book" w:hAnsi="Franklin Gothic Book"/>
          <w:sz w:val="24"/>
          <w:szCs w:val="24"/>
        </w:rPr>
        <w:t xml:space="preserve">Child Care Contribution (CCC) </w:t>
      </w:r>
      <w:r w:rsidRPr="00F24062">
        <w:rPr>
          <w:rFonts w:ascii="Franklin Gothic Book" w:hAnsi="Franklin Gothic Book"/>
          <w:sz w:val="24"/>
          <w:szCs w:val="24"/>
        </w:rPr>
        <w:t>payroll tax on their employees’ wages paid on or after July 1, 2024</w:t>
      </w:r>
      <w:r>
        <w:rPr>
          <w:rFonts w:ascii="Franklin Gothic Book" w:hAnsi="Franklin Gothic Book"/>
          <w:sz w:val="24"/>
          <w:szCs w:val="24"/>
        </w:rPr>
        <w:t>.</w:t>
      </w:r>
      <w:r w:rsidRPr="00F24062">
        <w:rPr>
          <w:rFonts w:ascii="Franklin Gothic Book" w:hAnsi="Franklin Gothic Book"/>
          <w:sz w:val="24"/>
          <w:szCs w:val="24"/>
        </w:rPr>
        <w:t xml:space="preserve"> All wages as defined under Section 3401 of the Internal Revenue Code that are subject to Vermont income tax withholding are also subject to the 0.44% CCC. For example, wages paid for work physically performed in Vermont (whether at a Vermont job site or from an employee’s Vermont home) are subject to both Vermont income tax withholding and the CCC.</w:t>
      </w:r>
    </w:p>
    <w:p w14:paraId="7AD04FEF" w14:textId="2E76FD8F" w:rsidR="00F24062" w:rsidRDefault="00F24062" w:rsidP="005B5DB1">
      <w:pPr>
        <w:spacing w:after="0"/>
        <w:rPr>
          <w:rFonts w:ascii="Franklin Gothic Book" w:hAnsi="Franklin Gothic Book"/>
          <w:sz w:val="24"/>
          <w:szCs w:val="24"/>
        </w:rPr>
      </w:pPr>
      <w:r w:rsidRPr="00F24062">
        <w:rPr>
          <w:rFonts w:ascii="Franklin Gothic Book" w:hAnsi="Franklin Gothic Book"/>
          <w:sz w:val="24"/>
          <w:szCs w:val="24"/>
        </w:rPr>
        <w:t>Employees are not required to file or pay the CCC, but employers may choose to deduct and withhold up to one-quarter of the contribution from employee wages (i.e., not more than 0.11% of any employee’s wages). The employer may choose to withhold a smaller portion from employee wages or choose not to withhold any amount from employees. There is no requirement for employers to withhold the same amount from every employee. If an employer chooses to deduct and withhold a portion of the CCC from an employee, the employer should report the portion of CCC withheld from the employee for the tax year on Box 14 of the employee’s W-2.</w:t>
      </w:r>
    </w:p>
    <w:p w14:paraId="41A700E4" w14:textId="4D761FD8" w:rsidR="00F24062" w:rsidRDefault="00F24062" w:rsidP="005B5DB1">
      <w:pPr>
        <w:spacing w:after="0"/>
        <w:rPr>
          <w:rFonts w:ascii="Franklin Gothic Book" w:hAnsi="Franklin Gothic Book"/>
          <w:sz w:val="24"/>
          <w:szCs w:val="24"/>
        </w:rPr>
      </w:pPr>
      <w:r w:rsidRPr="00F24062">
        <w:rPr>
          <w:rFonts w:ascii="Franklin Gothic Book" w:hAnsi="Franklin Gothic Book"/>
          <w:sz w:val="24"/>
          <w:szCs w:val="24"/>
        </w:rPr>
        <w:t>Beginning July 1, 2024, employers will remit CCC payments to the Department in the same manner and frequency as they remit Vermont income tax withholding. Semiweekly, monthly, and quarterly withholding taxpayers are required to begin making CCC payments after July 1 according to their established withholding payment schedule.</w:t>
      </w:r>
    </w:p>
    <w:p w14:paraId="20C36797" w14:textId="096FE21F" w:rsidR="00F24062" w:rsidRDefault="00F24062" w:rsidP="005B5DB1">
      <w:pPr>
        <w:spacing w:after="0"/>
        <w:rPr>
          <w:rFonts w:ascii="Franklin Gothic Book" w:hAnsi="Franklin Gothic Book"/>
          <w:sz w:val="24"/>
          <w:szCs w:val="24"/>
        </w:rPr>
      </w:pPr>
      <w:r w:rsidRPr="00F24062">
        <w:rPr>
          <w:rFonts w:ascii="Franklin Gothic Book" w:hAnsi="Franklin Gothic Book"/>
          <w:sz w:val="24"/>
          <w:szCs w:val="24"/>
        </w:rPr>
        <w:t xml:space="preserve">Employers report CCC payments quarterly using new lines on Form WHT-436, Quarterly Withholding Reconciliation. The quarterly withholding form </w:t>
      </w:r>
      <w:r>
        <w:rPr>
          <w:rFonts w:ascii="Franklin Gothic Book" w:hAnsi="Franklin Gothic Book"/>
          <w:sz w:val="24"/>
          <w:szCs w:val="24"/>
        </w:rPr>
        <w:t xml:space="preserve">will </w:t>
      </w:r>
      <w:r w:rsidRPr="00F24062">
        <w:rPr>
          <w:rFonts w:ascii="Franklin Gothic Book" w:hAnsi="Franklin Gothic Book"/>
          <w:sz w:val="24"/>
          <w:szCs w:val="24"/>
        </w:rPr>
        <w:t>be available to file beginning with the July 1, 2024, to September 30, 2024, filing period.</w:t>
      </w:r>
    </w:p>
    <w:p w14:paraId="0A6C5DC9" w14:textId="77777777" w:rsidR="00F24062" w:rsidRDefault="00F24062" w:rsidP="005B5DB1">
      <w:pPr>
        <w:spacing w:after="0"/>
        <w:rPr>
          <w:rFonts w:ascii="Franklin Gothic Book" w:hAnsi="Franklin Gothic Book"/>
          <w:sz w:val="24"/>
          <w:szCs w:val="24"/>
        </w:rPr>
      </w:pPr>
    </w:p>
    <w:p w14:paraId="192BB1BA" w14:textId="4F748482"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D36C7E">
        <w:rPr>
          <w:rFonts w:ascii="Franklin Gothic Book" w:hAnsi="Franklin Gothic Book"/>
          <w:b/>
          <w:bCs/>
          <w:sz w:val="24"/>
          <w:szCs w:val="24"/>
        </w:rPr>
        <w:t>Vermont</w:t>
      </w:r>
    </w:p>
    <w:p w14:paraId="3C4DF0E8" w14:textId="77777777" w:rsidR="003D7CFD" w:rsidRDefault="003D7CFD" w:rsidP="005B5DB1">
      <w:pPr>
        <w:spacing w:after="0"/>
        <w:rPr>
          <w:rFonts w:ascii="Franklin Gothic Book" w:hAnsi="Franklin Gothic Book"/>
          <w:sz w:val="24"/>
          <w:szCs w:val="24"/>
        </w:rPr>
      </w:pPr>
    </w:p>
    <w:p w14:paraId="2208078D" w14:textId="4F2DDA6C" w:rsidR="00F24062" w:rsidRDefault="00A23923" w:rsidP="005B5DB1">
      <w:pPr>
        <w:spacing w:after="0"/>
        <w:rPr>
          <w:rFonts w:ascii="Franklin Gothic Book" w:hAnsi="Franklin Gothic Book"/>
          <w:sz w:val="24"/>
          <w:szCs w:val="24"/>
        </w:rPr>
      </w:pPr>
      <w:r>
        <w:rPr>
          <w:rFonts w:ascii="Franklin Gothic Book" w:hAnsi="Franklin Gothic Book"/>
          <w:sz w:val="24"/>
          <w:szCs w:val="24"/>
        </w:rPr>
        <w:t xml:space="preserve">VT Unemployment Insurance for Employers website: </w:t>
      </w:r>
      <w:hyperlink r:id="rId22" w:history="1">
        <w:r w:rsidRPr="00A84CA4">
          <w:rPr>
            <w:rStyle w:val="Hyperlink"/>
            <w:rFonts w:ascii="Franklin Gothic Book" w:hAnsi="Franklin Gothic Book"/>
            <w:sz w:val="24"/>
            <w:szCs w:val="24"/>
          </w:rPr>
          <w:t>https://labor.vermont.gov/unemployment-insurance/ui-employers</w:t>
        </w:r>
      </w:hyperlink>
    </w:p>
    <w:p w14:paraId="2BC52995" w14:textId="77777777" w:rsidR="00A23923" w:rsidRDefault="00A23923" w:rsidP="005B5DB1">
      <w:pPr>
        <w:spacing w:after="0"/>
        <w:rPr>
          <w:rFonts w:ascii="Franklin Gothic Book" w:hAnsi="Franklin Gothic Book"/>
          <w:sz w:val="24"/>
          <w:szCs w:val="24"/>
        </w:rPr>
      </w:pPr>
    </w:p>
    <w:p w14:paraId="0C0B8F90" w14:textId="4C276E40" w:rsidR="002D4704" w:rsidRDefault="002D4704" w:rsidP="005B5DB1">
      <w:pPr>
        <w:spacing w:after="0"/>
        <w:rPr>
          <w:rFonts w:ascii="Franklin Gothic Book" w:hAnsi="Franklin Gothic Book"/>
          <w:sz w:val="24"/>
          <w:szCs w:val="24"/>
        </w:rPr>
      </w:pPr>
      <w:r>
        <w:rPr>
          <w:rFonts w:ascii="Franklin Gothic Book" w:hAnsi="Franklin Gothic Book"/>
          <w:sz w:val="24"/>
          <w:szCs w:val="24"/>
        </w:rPr>
        <w:t xml:space="preserve">VT UI Employer Information Manual: </w:t>
      </w:r>
      <w:hyperlink r:id="rId23" w:history="1">
        <w:r w:rsidRPr="00A84CA4">
          <w:rPr>
            <w:rStyle w:val="Hyperlink"/>
            <w:rFonts w:ascii="Franklin Gothic Book" w:hAnsi="Franklin Gothic Book"/>
            <w:sz w:val="24"/>
            <w:szCs w:val="24"/>
          </w:rPr>
          <w:t>https://labor.vermont.gov/sites/labor/files/doc_library/Employer%20Information%20Manual%202019%20%28updated%201-31-2020%29.pdf</w:t>
        </w:r>
      </w:hyperlink>
    </w:p>
    <w:p w14:paraId="2F6797CF" w14:textId="77777777" w:rsidR="00E148EE" w:rsidRDefault="00E148EE" w:rsidP="005B5DB1">
      <w:pPr>
        <w:spacing w:after="0"/>
        <w:rPr>
          <w:rFonts w:ascii="Franklin Gothic Book" w:hAnsi="Franklin Gothic Book"/>
          <w:sz w:val="24"/>
          <w:szCs w:val="24"/>
        </w:rPr>
      </w:pPr>
    </w:p>
    <w:p w14:paraId="5D9A06EB" w14:textId="77777777" w:rsidR="00E148EE" w:rsidRDefault="00E148EE" w:rsidP="005B5DB1">
      <w:pPr>
        <w:spacing w:after="0"/>
        <w:rPr>
          <w:rFonts w:ascii="Franklin Gothic Book" w:hAnsi="Franklin Gothic Book"/>
          <w:sz w:val="24"/>
          <w:szCs w:val="24"/>
        </w:rPr>
      </w:pPr>
    </w:p>
    <w:p w14:paraId="5465574B" w14:textId="148C18A4" w:rsidR="00E148EE" w:rsidRDefault="00E148EE"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VT UI Employer Forms: </w:t>
      </w:r>
      <w:hyperlink r:id="rId24" w:history="1">
        <w:r w:rsidRPr="00A84CA4">
          <w:rPr>
            <w:rStyle w:val="Hyperlink"/>
            <w:rFonts w:ascii="Franklin Gothic Book" w:hAnsi="Franklin Gothic Book"/>
            <w:sz w:val="24"/>
            <w:szCs w:val="24"/>
          </w:rPr>
          <w:t>https://labor.vermont.gov/unemployment-insurance/unemployment-information-employers/employer-forms</w:t>
        </w:r>
      </w:hyperlink>
    </w:p>
    <w:p w14:paraId="344FE442" w14:textId="77777777" w:rsidR="00E148EE" w:rsidRDefault="00E148EE" w:rsidP="005B5DB1">
      <w:pPr>
        <w:spacing w:after="0"/>
        <w:rPr>
          <w:rFonts w:ascii="Franklin Gothic Book" w:hAnsi="Franklin Gothic Book"/>
          <w:sz w:val="24"/>
          <w:szCs w:val="24"/>
        </w:rPr>
      </w:pPr>
    </w:p>
    <w:p w14:paraId="17926143" w14:textId="77777777" w:rsidR="002D4704" w:rsidRDefault="002D4704" w:rsidP="005B5DB1">
      <w:pPr>
        <w:spacing w:after="0"/>
        <w:rPr>
          <w:rFonts w:ascii="Franklin Gothic Book" w:hAnsi="Franklin Gothic Book"/>
          <w:sz w:val="24"/>
          <w:szCs w:val="24"/>
        </w:rPr>
      </w:pPr>
    </w:p>
    <w:p w14:paraId="5FC309C0" w14:textId="53F3981C" w:rsidR="00F24062" w:rsidRDefault="00F24062" w:rsidP="005B5DB1">
      <w:pPr>
        <w:spacing w:after="0"/>
        <w:rPr>
          <w:rFonts w:ascii="Franklin Gothic Book" w:hAnsi="Franklin Gothic Book"/>
          <w:sz w:val="24"/>
          <w:szCs w:val="24"/>
        </w:rPr>
      </w:pPr>
      <w:r>
        <w:rPr>
          <w:rFonts w:ascii="Franklin Gothic Book" w:hAnsi="Franklin Gothic Book"/>
          <w:sz w:val="24"/>
          <w:szCs w:val="24"/>
        </w:rPr>
        <w:t xml:space="preserve">VT Child Care Contribution Guide: </w:t>
      </w:r>
      <w:hyperlink r:id="rId25" w:history="1">
        <w:r w:rsidRPr="00A84CA4">
          <w:rPr>
            <w:rStyle w:val="Hyperlink"/>
            <w:rFonts w:ascii="Franklin Gothic Book" w:hAnsi="Franklin Gothic Book"/>
            <w:sz w:val="24"/>
            <w:szCs w:val="24"/>
          </w:rPr>
          <w:t>https://tax.vermont.gov/sites/tax/files/documents/GB-1326.pdf</w:t>
        </w:r>
      </w:hyperlink>
    </w:p>
    <w:p w14:paraId="77FCF644" w14:textId="77777777" w:rsidR="0066750F" w:rsidRDefault="0066750F" w:rsidP="005B5DB1">
      <w:pPr>
        <w:spacing w:after="0"/>
        <w:rPr>
          <w:rFonts w:ascii="Franklin Gothic Book" w:hAnsi="Franklin Gothic Book"/>
          <w:sz w:val="24"/>
          <w:szCs w:val="24"/>
        </w:rPr>
      </w:pPr>
    </w:p>
    <w:p w14:paraId="611A5884" w14:textId="355B142C" w:rsidR="0066750F" w:rsidRDefault="0066750F" w:rsidP="005B5DB1">
      <w:pPr>
        <w:spacing w:after="0"/>
        <w:rPr>
          <w:rFonts w:ascii="Franklin Gothic Book" w:hAnsi="Franklin Gothic Book"/>
          <w:sz w:val="24"/>
          <w:szCs w:val="24"/>
        </w:rPr>
      </w:pPr>
      <w:r>
        <w:rPr>
          <w:rFonts w:ascii="Franklin Gothic Book" w:hAnsi="Franklin Gothic Book"/>
          <w:sz w:val="24"/>
          <w:szCs w:val="24"/>
        </w:rPr>
        <w:t xml:space="preserve">VT Workers’ Compensation website: </w:t>
      </w:r>
      <w:hyperlink r:id="rId26" w:history="1">
        <w:r w:rsidRPr="00A84CA4">
          <w:rPr>
            <w:rStyle w:val="Hyperlink"/>
            <w:rFonts w:ascii="Franklin Gothic Book" w:hAnsi="Franklin Gothic Book"/>
            <w:sz w:val="24"/>
            <w:szCs w:val="24"/>
          </w:rPr>
          <w:t>https://labor.vermont.gov/workers-compensation</w:t>
        </w:r>
      </w:hyperlink>
    </w:p>
    <w:p w14:paraId="0EB4033A" w14:textId="77777777" w:rsidR="00F24062" w:rsidRDefault="00F24062" w:rsidP="005B5DB1">
      <w:pPr>
        <w:spacing w:after="0"/>
        <w:rPr>
          <w:rFonts w:ascii="Franklin Gothic Book" w:hAnsi="Franklin Gothic Book"/>
          <w:sz w:val="24"/>
          <w:szCs w:val="24"/>
        </w:rPr>
      </w:pPr>
    </w:p>
    <w:p w14:paraId="43A9A5E0" w14:textId="3C214D65"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D36C7E">
        <w:rPr>
          <w:rFonts w:ascii="Franklin Gothic Book" w:eastAsia="Aptos" w:hAnsi="Franklin Gothic Book" w:cs="Times New Roman"/>
          <w:sz w:val="24"/>
        </w:rPr>
        <w:t>VT</w:t>
      </w:r>
      <w:r w:rsidRPr="00E568FA">
        <w:rPr>
          <w:rFonts w:ascii="Franklin Gothic Book" w:eastAsia="Aptos" w:hAnsi="Franklin Gothic Book" w:cs="Times New Roman"/>
          <w:sz w:val="24"/>
        </w:rPr>
        <w:t xml:space="preserve"> employer withholding tax mailing address is:</w:t>
      </w:r>
    </w:p>
    <w:p w14:paraId="0E59D708" w14:textId="77777777" w:rsidR="00642A38" w:rsidRDefault="00642A38" w:rsidP="00F24062">
      <w:pPr>
        <w:tabs>
          <w:tab w:val="left" w:pos="5850"/>
        </w:tabs>
        <w:spacing w:after="0" w:line="240" w:lineRule="auto"/>
        <w:rPr>
          <w:rFonts w:ascii="Franklin Gothic Book" w:eastAsia="Aptos" w:hAnsi="Franklin Gothic Book" w:cs="Times New Roman"/>
          <w:sz w:val="24"/>
        </w:rPr>
      </w:pPr>
      <w:bookmarkStart w:id="1" w:name="_Hlk164332060"/>
      <w:r>
        <w:rPr>
          <w:rFonts w:ascii="Franklin Gothic Book" w:eastAsia="Aptos" w:hAnsi="Franklin Gothic Book" w:cs="Times New Roman"/>
          <w:sz w:val="24"/>
        </w:rPr>
        <w:t>Vermont Department of Taxes</w:t>
      </w:r>
    </w:p>
    <w:p w14:paraId="02A832FF" w14:textId="77777777" w:rsidR="00642A38" w:rsidRDefault="00642A38" w:rsidP="00F24062">
      <w:pPr>
        <w:tabs>
          <w:tab w:val="left" w:pos="5850"/>
        </w:tabs>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547</w:t>
      </w:r>
    </w:p>
    <w:p w14:paraId="204BAAF1" w14:textId="31EB4B4F" w:rsidR="002D6A3A" w:rsidRPr="00CA13A7" w:rsidRDefault="00642A38" w:rsidP="00F24062">
      <w:pPr>
        <w:tabs>
          <w:tab w:val="left" w:pos="5850"/>
        </w:tabs>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Montpelier, VT 05601-0547</w:t>
      </w:r>
      <w:r w:rsidR="00F24062">
        <w:rPr>
          <w:rFonts w:ascii="Franklin Gothic Book" w:eastAsia="Aptos" w:hAnsi="Franklin Gothic Book" w:cs="Times New Roman"/>
          <w:sz w:val="24"/>
        </w:rPr>
        <w:tab/>
      </w:r>
    </w:p>
    <w:bookmarkEnd w:id="1"/>
    <w:p w14:paraId="151FC0F0" w14:textId="381CCB22" w:rsidR="003D7CFD" w:rsidRDefault="003D7CFD" w:rsidP="005B5DB1">
      <w:pPr>
        <w:spacing w:after="0"/>
        <w:rPr>
          <w:rFonts w:ascii="Franklin Gothic Book" w:hAnsi="Franklin Gothic Book"/>
          <w:sz w:val="24"/>
          <w:szCs w:val="24"/>
        </w:rPr>
      </w:pPr>
    </w:p>
    <w:p w14:paraId="538200C5" w14:textId="5A871604"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D36C7E">
        <w:rPr>
          <w:rFonts w:ascii="Franklin Gothic Book" w:eastAsia="Aptos" w:hAnsi="Franklin Gothic Book" w:cs="Times New Roman"/>
          <w:sz w:val="24"/>
        </w:rPr>
        <w:t>VT</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6FCAD609" w14:textId="353A5808" w:rsidR="002D6A3A" w:rsidRDefault="00642A38"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Vermont Department of Labor</w:t>
      </w:r>
    </w:p>
    <w:p w14:paraId="0B3A6068" w14:textId="33102F61" w:rsidR="00642A38" w:rsidRDefault="00642A38"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132</w:t>
      </w:r>
    </w:p>
    <w:p w14:paraId="1E7EC190" w14:textId="10108324" w:rsidR="00642A38" w:rsidRPr="002D6A3A" w:rsidRDefault="00642A38"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Brattleboro, VT 05302-0132</w:t>
      </w:r>
    </w:p>
    <w:sectPr w:rsidR="00642A38" w:rsidRPr="002D6A3A" w:rsidSect="00481ABE">
      <w:headerReference w:type="default" r:id="rId27"/>
      <w:footerReference w:type="default" r:id="rId2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AB27" w14:textId="77777777" w:rsidR="00481ABE" w:rsidRDefault="00481ABE" w:rsidP="005E4973">
      <w:pPr>
        <w:spacing w:after="0" w:line="240" w:lineRule="auto"/>
      </w:pPr>
      <w:r>
        <w:separator/>
      </w:r>
    </w:p>
  </w:endnote>
  <w:endnote w:type="continuationSeparator" w:id="0">
    <w:p w14:paraId="5267B98D" w14:textId="77777777" w:rsidR="00481ABE" w:rsidRDefault="00481AB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6165E4DF"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1E7F6B">
      <w:rPr>
        <w:rFonts w:ascii="Franklin Gothic Book" w:hAnsi="Franklin Gothic Book"/>
        <w:sz w:val="20"/>
      </w:rPr>
      <w:t>09</w:t>
    </w:r>
    <w:r w:rsidRPr="005E4973">
      <w:rPr>
        <w:rFonts w:ascii="Franklin Gothic Book" w:hAnsi="Franklin Gothic Book"/>
        <w:sz w:val="20"/>
      </w:rPr>
      <w:t>/</w:t>
    </w:r>
    <w:r w:rsidR="001E7F6B">
      <w:rPr>
        <w:rFonts w:ascii="Franklin Gothic Book" w:hAnsi="Franklin Gothic Book"/>
        <w:sz w:val="20"/>
      </w:rPr>
      <w:t>05</w:t>
    </w:r>
    <w:r w:rsidRPr="005E4973">
      <w:rPr>
        <w:rFonts w:ascii="Franklin Gothic Book" w:hAnsi="Franklin Gothic Book"/>
        <w:sz w:val="20"/>
      </w:rPr>
      <w:t>/</w:t>
    </w:r>
    <w:r w:rsidR="001E7F6B">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FDED" w14:textId="77777777" w:rsidR="00481ABE" w:rsidRDefault="00481ABE" w:rsidP="005E4973">
      <w:pPr>
        <w:spacing w:after="0" w:line="240" w:lineRule="auto"/>
      </w:pPr>
      <w:r>
        <w:separator/>
      </w:r>
    </w:p>
  </w:footnote>
  <w:footnote w:type="continuationSeparator" w:id="0">
    <w:p w14:paraId="581CABE2" w14:textId="77777777" w:rsidR="00481ABE" w:rsidRDefault="00481ABE"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D9304" w14:textId="41586E84" w:rsidR="00AE566D" w:rsidRDefault="00AE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66F92"/>
    <w:multiLevelType w:val="multilevel"/>
    <w:tmpl w:val="EBA2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E0FBE"/>
    <w:multiLevelType w:val="multilevel"/>
    <w:tmpl w:val="34C2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36A7D"/>
    <w:multiLevelType w:val="multilevel"/>
    <w:tmpl w:val="37D2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356673">
    <w:abstractNumId w:val="1"/>
  </w:num>
  <w:num w:numId="2" w16cid:durableId="1782844127">
    <w:abstractNumId w:val="2"/>
  </w:num>
  <w:num w:numId="3" w16cid:durableId="15686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623CD"/>
    <w:rsid w:val="000A0B1B"/>
    <w:rsid w:val="000A465D"/>
    <w:rsid w:val="000C5B3C"/>
    <w:rsid w:val="0013098D"/>
    <w:rsid w:val="001754DC"/>
    <w:rsid w:val="001E7F6B"/>
    <w:rsid w:val="00225B70"/>
    <w:rsid w:val="002B1693"/>
    <w:rsid w:val="002B683E"/>
    <w:rsid w:val="002D4704"/>
    <w:rsid w:val="002D6A3A"/>
    <w:rsid w:val="003347ED"/>
    <w:rsid w:val="003A3DBD"/>
    <w:rsid w:val="003D7CFD"/>
    <w:rsid w:val="003F620D"/>
    <w:rsid w:val="00402529"/>
    <w:rsid w:val="004113D6"/>
    <w:rsid w:val="004228E6"/>
    <w:rsid w:val="00481ABE"/>
    <w:rsid w:val="00482BF3"/>
    <w:rsid w:val="00493991"/>
    <w:rsid w:val="004A315C"/>
    <w:rsid w:val="004B6402"/>
    <w:rsid w:val="004C121F"/>
    <w:rsid w:val="004D4CC9"/>
    <w:rsid w:val="00537D75"/>
    <w:rsid w:val="005B5DB1"/>
    <w:rsid w:val="005C635B"/>
    <w:rsid w:val="005C73BC"/>
    <w:rsid w:val="005C7649"/>
    <w:rsid w:val="005E4973"/>
    <w:rsid w:val="00614C6E"/>
    <w:rsid w:val="00642A38"/>
    <w:rsid w:val="0064590D"/>
    <w:rsid w:val="0066750F"/>
    <w:rsid w:val="006C1D44"/>
    <w:rsid w:val="00707E0A"/>
    <w:rsid w:val="007370E3"/>
    <w:rsid w:val="0075303A"/>
    <w:rsid w:val="00772FCF"/>
    <w:rsid w:val="007847FD"/>
    <w:rsid w:val="007A69E1"/>
    <w:rsid w:val="007E0C79"/>
    <w:rsid w:val="00856124"/>
    <w:rsid w:val="008819E2"/>
    <w:rsid w:val="008E7856"/>
    <w:rsid w:val="008F547D"/>
    <w:rsid w:val="009151A7"/>
    <w:rsid w:val="009758D6"/>
    <w:rsid w:val="009969E5"/>
    <w:rsid w:val="009C3F8C"/>
    <w:rsid w:val="00A226E1"/>
    <w:rsid w:val="00A23923"/>
    <w:rsid w:val="00A934F5"/>
    <w:rsid w:val="00AE566D"/>
    <w:rsid w:val="00B20F42"/>
    <w:rsid w:val="00B4614A"/>
    <w:rsid w:val="00BB48F7"/>
    <w:rsid w:val="00BD738E"/>
    <w:rsid w:val="00C067DD"/>
    <w:rsid w:val="00C06BE4"/>
    <w:rsid w:val="00C74B9B"/>
    <w:rsid w:val="00C840CA"/>
    <w:rsid w:val="00C95322"/>
    <w:rsid w:val="00D36C7E"/>
    <w:rsid w:val="00D95142"/>
    <w:rsid w:val="00E148EE"/>
    <w:rsid w:val="00E82AD3"/>
    <w:rsid w:val="00ED5A02"/>
    <w:rsid w:val="00F2406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3F858"/>
  <w15:chartTrackingRefBased/>
  <w15:docId w15:val="{54993FDF-5DBF-4A4A-BF65-9272EF67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68161">
      <w:bodyDiv w:val="1"/>
      <w:marLeft w:val="0"/>
      <w:marRight w:val="0"/>
      <w:marTop w:val="0"/>
      <w:marBottom w:val="0"/>
      <w:divBdr>
        <w:top w:val="none" w:sz="0" w:space="0" w:color="auto"/>
        <w:left w:val="none" w:sz="0" w:space="0" w:color="auto"/>
        <w:bottom w:val="none" w:sz="0" w:space="0" w:color="auto"/>
        <w:right w:val="none" w:sz="0" w:space="0" w:color="auto"/>
      </w:divBdr>
    </w:div>
    <w:div w:id="1102066568">
      <w:bodyDiv w:val="1"/>
      <w:marLeft w:val="0"/>
      <w:marRight w:val="0"/>
      <w:marTop w:val="0"/>
      <w:marBottom w:val="0"/>
      <w:divBdr>
        <w:top w:val="none" w:sz="0" w:space="0" w:color="auto"/>
        <w:left w:val="none" w:sz="0" w:space="0" w:color="auto"/>
        <w:bottom w:val="none" w:sz="0" w:space="0" w:color="auto"/>
        <w:right w:val="none" w:sz="0" w:space="0" w:color="auto"/>
      </w:divBdr>
    </w:div>
    <w:div w:id="1315143486">
      <w:bodyDiv w:val="1"/>
      <w:marLeft w:val="0"/>
      <w:marRight w:val="0"/>
      <w:marTop w:val="0"/>
      <w:marBottom w:val="0"/>
      <w:divBdr>
        <w:top w:val="none" w:sz="0" w:space="0" w:color="auto"/>
        <w:left w:val="none" w:sz="0" w:space="0" w:color="auto"/>
        <w:bottom w:val="none" w:sz="0" w:space="0" w:color="auto"/>
        <w:right w:val="none" w:sz="0" w:space="0" w:color="auto"/>
      </w:divBdr>
    </w:div>
    <w:div w:id="14726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x.vermont.gov/content/form-w-4vt" TargetMode="External"/><Relationship Id="rId18" Type="http://schemas.openxmlformats.org/officeDocument/2006/relationships/hyperlink" Target="https://app.leg.wa.gov/wac/default.aspx?cite=192-300-150" TargetMode="External"/><Relationship Id="rId26" Type="http://schemas.openxmlformats.org/officeDocument/2006/relationships/hyperlink" Target="https://labor.vermont.gov/workers-compensation" TargetMode="External"/><Relationship Id="rId3" Type="http://schemas.openxmlformats.org/officeDocument/2006/relationships/customXml" Target="../customXml/item3.xml"/><Relationship Id="rId21" Type="http://schemas.openxmlformats.org/officeDocument/2006/relationships/hyperlink" Target="mailto:esddlpfmlpolicy@esd.wa.gov" TargetMode="External"/><Relationship Id="rId7" Type="http://schemas.openxmlformats.org/officeDocument/2006/relationships/webSettings" Target="webSettings.xml"/><Relationship Id="rId12" Type="http://schemas.openxmlformats.org/officeDocument/2006/relationships/hyperlink" Target="https://myvtax.vermont.gov/_/" TargetMode="External"/><Relationship Id="rId17" Type="http://schemas.openxmlformats.org/officeDocument/2006/relationships/hyperlink" Target="https://labor.vermont.gov/unemployment-insurance/ui-employers" TargetMode="External"/><Relationship Id="rId25" Type="http://schemas.openxmlformats.org/officeDocument/2006/relationships/hyperlink" Target="https://tax.vermont.gov/sites/tax/files/documents/GB-1326.pdf" TargetMode="External"/><Relationship Id="rId2" Type="http://schemas.openxmlformats.org/officeDocument/2006/relationships/customXml" Target="../customXml/item2.xml"/><Relationship Id="rId16" Type="http://schemas.openxmlformats.org/officeDocument/2006/relationships/hyperlink" Target="https://labor.vermont.gov/unemployment-insurance/unemployment-information-employers/employer-online-services/register-ui" TargetMode="External"/><Relationship Id="rId20" Type="http://schemas.openxmlformats.org/officeDocument/2006/relationships/hyperlink" Target="mailto:kimberly.haggard@des.w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vtax.vermont.gov/_/" TargetMode="External"/><Relationship Id="rId24" Type="http://schemas.openxmlformats.org/officeDocument/2006/relationships/hyperlink" Target="https://labor.vermont.gov/unemployment-insurance/unemployment-information-employers/employer-forms" TargetMode="External"/><Relationship Id="rId5" Type="http://schemas.openxmlformats.org/officeDocument/2006/relationships/styles" Target="styles.xml"/><Relationship Id="rId15" Type="http://schemas.openxmlformats.org/officeDocument/2006/relationships/hyperlink" Target="https://uipublic.labor.vermont.gov/EmployerRegistration/VT_UI_Liability/Liabilitycheck1.aspx" TargetMode="External"/><Relationship Id="rId23" Type="http://schemas.openxmlformats.org/officeDocument/2006/relationships/hyperlink" Target="https://labor.vermont.gov/sites/labor/files/doc_library/Employer%20Information%20Manual%202019%20%28updated%201-31-2020%29.pdf" TargetMode="External"/><Relationship Id="rId28" Type="http://schemas.openxmlformats.org/officeDocument/2006/relationships/footer" Target="footer1.xml"/><Relationship Id="rId10" Type="http://schemas.openxmlformats.org/officeDocument/2006/relationships/hyperlink" Target="https://tax.vermont.gov/business/withholding" TargetMode="External"/><Relationship Id="rId19" Type="http://schemas.openxmlformats.org/officeDocument/2006/relationships/hyperlink" Target="https://des.wa.gov/sites/default/files/2023-08/Out-Of-State-Workers-Compensation-FAQ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ax.vermont.gov/individuals/personal-income-tax/withholding" TargetMode="External"/><Relationship Id="rId22" Type="http://schemas.openxmlformats.org/officeDocument/2006/relationships/hyperlink" Target="https://labor.vermont.gov/unemployment-insurance/ui-employer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17</cp:revision>
  <dcterms:created xsi:type="dcterms:W3CDTF">2024-08-29T21:44:00Z</dcterms:created>
  <dcterms:modified xsi:type="dcterms:W3CDTF">2024-09-05T23:55:00Z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