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D7FA7" w14:textId="60E77291" w:rsidR="005B5DB1" w:rsidRPr="00C840CA" w:rsidRDefault="008933D2" w:rsidP="005B5DB1">
      <w:pPr>
        <w:spacing w:after="0"/>
        <w:rPr>
          <w:rFonts w:ascii="Franklin Gothic Book" w:hAnsi="Franklin Gothic Book"/>
          <w:b/>
          <w:bCs/>
          <w:sz w:val="28"/>
          <w:szCs w:val="28"/>
          <w:u w:val="single"/>
        </w:rPr>
      </w:pPr>
      <w:r>
        <w:rPr>
          <w:rFonts w:ascii="Franklin Gothic Book" w:hAnsi="Franklin Gothic Book"/>
          <w:b/>
          <w:bCs/>
          <w:sz w:val="28"/>
          <w:szCs w:val="28"/>
          <w:u w:val="single"/>
        </w:rPr>
        <w:t>Pennsylvania</w:t>
      </w:r>
      <w:r w:rsidR="005B5DB1" w:rsidRPr="00C840CA">
        <w:rPr>
          <w:rFonts w:ascii="Franklin Gothic Book" w:hAnsi="Franklin Gothic Book"/>
          <w:b/>
          <w:bCs/>
          <w:sz w:val="28"/>
          <w:szCs w:val="28"/>
          <w:u w:val="single"/>
        </w:rPr>
        <w:t xml:space="preserve"> Payroll Taxes</w:t>
      </w:r>
    </w:p>
    <w:p w14:paraId="5DD6CFBB" w14:textId="77777777" w:rsidR="005B5DB1" w:rsidRDefault="005B5DB1" w:rsidP="005B5DB1">
      <w:pPr>
        <w:spacing w:after="0"/>
        <w:rPr>
          <w:rFonts w:ascii="Franklin Gothic Book" w:hAnsi="Franklin Gothic Book"/>
          <w:sz w:val="24"/>
          <w:szCs w:val="24"/>
        </w:rPr>
      </w:pPr>
    </w:p>
    <w:p w14:paraId="14EC28C4" w14:textId="661EE277" w:rsidR="005B5DB1" w:rsidRPr="00C840CA" w:rsidRDefault="008933D2" w:rsidP="005B5DB1">
      <w:pPr>
        <w:spacing w:after="0"/>
        <w:rPr>
          <w:rFonts w:ascii="Franklin Gothic Book" w:hAnsi="Franklin Gothic Book"/>
          <w:b/>
          <w:bCs/>
          <w:sz w:val="24"/>
          <w:szCs w:val="24"/>
        </w:rPr>
      </w:pPr>
      <w:r>
        <w:rPr>
          <w:rFonts w:ascii="Franklin Gothic Book" w:hAnsi="Franklin Gothic Book"/>
          <w:b/>
          <w:bCs/>
          <w:sz w:val="24"/>
          <w:szCs w:val="24"/>
        </w:rPr>
        <w:t>PA</w:t>
      </w:r>
      <w:r w:rsidR="005B5DB1" w:rsidRPr="00C840CA">
        <w:rPr>
          <w:rFonts w:ascii="Franklin Gothic Book" w:hAnsi="Franklin Gothic Book"/>
          <w:b/>
          <w:bCs/>
          <w:sz w:val="24"/>
          <w:szCs w:val="24"/>
        </w:rPr>
        <w:t xml:space="preserve"> State Income Tax Withholding</w:t>
      </w:r>
    </w:p>
    <w:p w14:paraId="42E49AAE" w14:textId="7C03215C" w:rsidR="005B5DB1" w:rsidRDefault="00047097" w:rsidP="005B5DB1">
      <w:pPr>
        <w:spacing w:after="0"/>
        <w:rPr>
          <w:rFonts w:ascii="Franklin Gothic Book" w:hAnsi="Franklin Gothic Book"/>
          <w:sz w:val="24"/>
          <w:szCs w:val="24"/>
        </w:rPr>
      </w:pPr>
      <w:r>
        <w:rPr>
          <w:rFonts w:ascii="Franklin Gothic Book" w:hAnsi="Franklin Gothic Book"/>
          <w:sz w:val="24"/>
          <w:szCs w:val="24"/>
        </w:rPr>
        <w:t xml:space="preserve">PA Department of Revenue Employer Withholding website: </w:t>
      </w:r>
      <w:hyperlink r:id="rId10" w:history="1">
        <w:r w:rsidRPr="002C1B7F">
          <w:rPr>
            <w:rStyle w:val="Hyperlink"/>
            <w:rFonts w:ascii="Franklin Gothic Book" w:hAnsi="Franklin Gothic Book"/>
            <w:sz w:val="24"/>
            <w:szCs w:val="24"/>
          </w:rPr>
          <w:t>https://www.revenue.pa.gov/TaxTypes/EmployerWithholding/Pages/default.aspx</w:t>
        </w:r>
      </w:hyperlink>
    </w:p>
    <w:p w14:paraId="3CA92AC9" w14:textId="3CC350AB" w:rsidR="00047097" w:rsidRDefault="00047097" w:rsidP="005B5DB1">
      <w:pPr>
        <w:spacing w:after="0"/>
        <w:rPr>
          <w:rFonts w:ascii="Franklin Gothic Book" w:hAnsi="Franklin Gothic Book"/>
          <w:sz w:val="24"/>
          <w:szCs w:val="24"/>
        </w:rPr>
      </w:pPr>
      <w:r>
        <w:rPr>
          <w:rFonts w:ascii="Franklin Gothic Book" w:hAnsi="Franklin Gothic Book"/>
          <w:sz w:val="24"/>
          <w:szCs w:val="24"/>
        </w:rPr>
        <w:t xml:space="preserve">PA Employer Withholding Information Guide: </w:t>
      </w:r>
      <w:hyperlink r:id="rId11" w:history="1">
        <w:r w:rsidRPr="002C1B7F">
          <w:rPr>
            <w:rStyle w:val="Hyperlink"/>
            <w:rFonts w:ascii="Franklin Gothic Book" w:hAnsi="Franklin Gothic Book"/>
            <w:sz w:val="24"/>
            <w:szCs w:val="24"/>
          </w:rPr>
          <w:t>https://www.revenue.pa.gov/FormsandPublications/FormsforBusinesses/EmployerWithholding/Documents/rev-415.pdf</w:t>
        </w:r>
      </w:hyperlink>
    </w:p>
    <w:p w14:paraId="570ED6E2" w14:textId="77777777" w:rsidR="003D7CFD" w:rsidRDefault="003D7CFD" w:rsidP="005B5DB1">
      <w:pPr>
        <w:spacing w:after="0"/>
        <w:rPr>
          <w:rFonts w:ascii="Franklin Gothic Book" w:hAnsi="Franklin Gothic Book"/>
          <w:sz w:val="24"/>
          <w:szCs w:val="24"/>
        </w:rPr>
      </w:pPr>
    </w:p>
    <w:p w14:paraId="6F56757D" w14:textId="1E1194A7" w:rsidR="005B5DB1" w:rsidRPr="00C840CA" w:rsidRDefault="005B5DB1" w:rsidP="005B5DB1">
      <w:pPr>
        <w:spacing w:after="0"/>
        <w:rPr>
          <w:rFonts w:ascii="Franklin Gothic Book" w:hAnsi="Franklin Gothic Book"/>
          <w:b/>
          <w:bCs/>
          <w:sz w:val="24"/>
          <w:szCs w:val="24"/>
        </w:rPr>
      </w:pPr>
      <w:r w:rsidRPr="00C840CA">
        <w:rPr>
          <w:rFonts w:ascii="Franklin Gothic Book" w:hAnsi="Franklin Gothic Book"/>
          <w:b/>
          <w:bCs/>
          <w:sz w:val="24"/>
          <w:szCs w:val="24"/>
        </w:rPr>
        <w:t xml:space="preserve">Who Must Withhold </w:t>
      </w:r>
      <w:r w:rsidR="008933D2">
        <w:rPr>
          <w:rFonts w:ascii="Franklin Gothic Book" w:hAnsi="Franklin Gothic Book"/>
          <w:b/>
          <w:bCs/>
          <w:sz w:val="24"/>
          <w:szCs w:val="24"/>
        </w:rPr>
        <w:t>PA</w:t>
      </w:r>
      <w:r w:rsidRPr="00C840CA">
        <w:rPr>
          <w:rFonts w:ascii="Franklin Gothic Book" w:hAnsi="Franklin Gothic Book"/>
          <w:b/>
          <w:bCs/>
          <w:sz w:val="24"/>
          <w:szCs w:val="24"/>
        </w:rPr>
        <w:t xml:space="preserve"> State Income Taxes</w:t>
      </w:r>
    </w:p>
    <w:p w14:paraId="7E15612B" w14:textId="4A7FACAA" w:rsidR="00183187" w:rsidRDefault="00CD08FD" w:rsidP="005B5DB1">
      <w:pPr>
        <w:spacing w:after="0"/>
        <w:rPr>
          <w:rFonts w:ascii="Franklin Gothic Book" w:hAnsi="Franklin Gothic Book"/>
          <w:sz w:val="24"/>
          <w:szCs w:val="24"/>
        </w:rPr>
      </w:pPr>
      <w:r w:rsidRPr="00CD08FD">
        <w:rPr>
          <w:rFonts w:ascii="Franklin Gothic Book" w:hAnsi="Franklin Gothic Book"/>
          <w:sz w:val="24"/>
          <w:szCs w:val="24"/>
        </w:rPr>
        <w:t>Pennsylvania law requires the withholding of Pennsylvania personal income tax from compensation of resident employees for services performed within or outside Pennsylvania. Pennsylvania personal income tax must also be withheld from compensation of nonresident employees for services performed within Pennsylvania, unless a nonresident lives in a state with which Pennsylvania has a reciprocal tax agreement</w:t>
      </w:r>
      <w:r w:rsidR="00183187">
        <w:rPr>
          <w:rFonts w:ascii="Franklin Gothic Book" w:hAnsi="Franklin Gothic Book"/>
          <w:sz w:val="24"/>
          <w:szCs w:val="24"/>
        </w:rPr>
        <w:t xml:space="preserve"> (</w:t>
      </w:r>
      <w:r w:rsidR="00DC77DF">
        <w:rPr>
          <w:rFonts w:ascii="Franklin Gothic Book" w:hAnsi="Franklin Gothic Book"/>
          <w:sz w:val="24"/>
          <w:szCs w:val="24"/>
        </w:rPr>
        <w:t xml:space="preserve">currently </w:t>
      </w:r>
      <w:r w:rsidR="00183187" w:rsidRPr="00183187">
        <w:rPr>
          <w:rFonts w:ascii="Franklin Gothic Book" w:hAnsi="Franklin Gothic Book"/>
          <w:sz w:val="24"/>
          <w:szCs w:val="24"/>
        </w:rPr>
        <w:t xml:space="preserve">Indiana, Maryland, New Jersey, Ohio, </w:t>
      </w:r>
      <w:r w:rsidR="00382A36" w:rsidRPr="00183187">
        <w:rPr>
          <w:rFonts w:ascii="Franklin Gothic Book" w:hAnsi="Franklin Gothic Book"/>
          <w:sz w:val="24"/>
          <w:szCs w:val="24"/>
        </w:rPr>
        <w:t>Virginia,</w:t>
      </w:r>
      <w:r w:rsidR="00183187" w:rsidRPr="00183187">
        <w:rPr>
          <w:rFonts w:ascii="Franklin Gothic Book" w:hAnsi="Franklin Gothic Book"/>
          <w:sz w:val="24"/>
          <w:szCs w:val="24"/>
        </w:rPr>
        <w:t xml:space="preserve"> and West Virginia</w:t>
      </w:r>
      <w:r w:rsidR="00183187">
        <w:rPr>
          <w:rFonts w:ascii="Franklin Gothic Book" w:hAnsi="Franklin Gothic Book"/>
          <w:sz w:val="24"/>
          <w:szCs w:val="24"/>
        </w:rPr>
        <w:t>)</w:t>
      </w:r>
      <w:r>
        <w:rPr>
          <w:rFonts w:ascii="Franklin Gothic Book" w:hAnsi="Franklin Gothic Book"/>
          <w:sz w:val="24"/>
          <w:szCs w:val="24"/>
        </w:rPr>
        <w:t>.</w:t>
      </w:r>
    </w:p>
    <w:p w14:paraId="07621D6F" w14:textId="77777777" w:rsidR="00381DF9" w:rsidRDefault="00381DF9" w:rsidP="005B5DB1">
      <w:pPr>
        <w:spacing w:after="0"/>
        <w:rPr>
          <w:rFonts w:ascii="Franklin Gothic Book" w:hAnsi="Franklin Gothic Book"/>
          <w:sz w:val="24"/>
          <w:szCs w:val="24"/>
        </w:rPr>
      </w:pPr>
    </w:p>
    <w:p w14:paraId="62E630FF" w14:textId="7C2791E4" w:rsidR="005B5DB1" w:rsidRDefault="008A42EA" w:rsidP="005B5DB1">
      <w:pPr>
        <w:spacing w:after="0"/>
        <w:rPr>
          <w:rFonts w:ascii="Franklin Gothic Book" w:hAnsi="Franklin Gothic Book"/>
          <w:sz w:val="24"/>
          <w:szCs w:val="24"/>
        </w:rPr>
      </w:pPr>
      <w:r>
        <w:rPr>
          <w:rFonts w:ascii="Franklin Gothic Book" w:hAnsi="Franklin Gothic Book"/>
          <w:sz w:val="24"/>
          <w:szCs w:val="24"/>
        </w:rPr>
        <w:t>Employers may register</w:t>
      </w:r>
      <w:r w:rsidR="00183187">
        <w:rPr>
          <w:rFonts w:ascii="Franklin Gothic Book" w:hAnsi="Franklin Gothic Book"/>
          <w:sz w:val="24"/>
          <w:szCs w:val="24"/>
        </w:rPr>
        <w:t xml:space="preserve"> for employer taxes</w:t>
      </w:r>
      <w:r>
        <w:rPr>
          <w:rFonts w:ascii="Franklin Gothic Book" w:hAnsi="Franklin Gothic Book"/>
          <w:sz w:val="24"/>
          <w:szCs w:val="24"/>
        </w:rPr>
        <w:t xml:space="preserve">, remit tax payments, and file returns online via the </w:t>
      </w:r>
      <w:r w:rsidR="000C5E8E">
        <w:rPr>
          <w:rFonts w:ascii="Franklin Gothic Book" w:hAnsi="Franklin Gothic Book"/>
          <w:sz w:val="24"/>
          <w:szCs w:val="24"/>
        </w:rPr>
        <w:t>Pennsylvania</w:t>
      </w:r>
      <w:r>
        <w:rPr>
          <w:rFonts w:ascii="Franklin Gothic Book" w:hAnsi="Franklin Gothic Book"/>
          <w:sz w:val="24"/>
          <w:szCs w:val="24"/>
        </w:rPr>
        <w:t xml:space="preserve"> Tax Hub myPATH at: </w:t>
      </w:r>
      <w:hyperlink r:id="rId12" w:history="1">
        <w:r w:rsidRPr="002C1B7F">
          <w:rPr>
            <w:rStyle w:val="Hyperlink"/>
            <w:rFonts w:ascii="Franklin Gothic Book" w:hAnsi="Franklin Gothic Book"/>
            <w:sz w:val="24"/>
            <w:szCs w:val="24"/>
          </w:rPr>
          <w:t>https://www.mypath.pa.gov/_/</w:t>
        </w:r>
      </w:hyperlink>
      <w:r>
        <w:rPr>
          <w:rFonts w:ascii="Franklin Gothic Book" w:hAnsi="Franklin Gothic Book"/>
          <w:sz w:val="24"/>
          <w:szCs w:val="24"/>
        </w:rPr>
        <w:t>.</w:t>
      </w:r>
    </w:p>
    <w:p w14:paraId="61942033" w14:textId="2C3D86FD" w:rsidR="00AE73D9" w:rsidRDefault="00AE73D9" w:rsidP="005B5DB1">
      <w:pPr>
        <w:spacing w:after="0"/>
        <w:rPr>
          <w:rFonts w:ascii="Franklin Gothic Book" w:hAnsi="Franklin Gothic Book"/>
          <w:sz w:val="24"/>
          <w:szCs w:val="24"/>
        </w:rPr>
      </w:pPr>
      <w:r w:rsidRPr="00AE73D9">
        <w:rPr>
          <w:rFonts w:ascii="Franklin Gothic Book" w:hAnsi="Franklin Gothic Book"/>
          <w:sz w:val="24"/>
          <w:szCs w:val="24"/>
        </w:rPr>
        <w:t xml:space="preserve">For each payroll period, an employer must calculate the tax to be withheld from an employee’s compensation by multiplying such compensation subject to withholding by the current percentage rate, which can be found by visiting the department’s Online Customer Service Center at </w:t>
      </w:r>
      <w:hyperlink r:id="rId13" w:history="1">
        <w:r w:rsidRPr="00DC647B">
          <w:rPr>
            <w:rStyle w:val="Hyperlink"/>
            <w:rFonts w:ascii="Franklin Gothic Book" w:hAnsi="Franklin Gothic Book"/>
            <w:sz w:val="24"/>
            <w:szCs w:val="24"/>
          </w:rPr>
          <w:t>www.revenue.pa.gov</w:t>
        </w:r>
      </w:hyperlink>
      <w:r w:rsidRPr="00AE73D9">
        <w:rPr>
          <w:rFonts w:ascii="Franklin Gothic Book" w:hAnsi="Franklin Gothic Book"/>
          <w:sz w:val="24"/>
          <w:szCs w:val="24"/>
        </w:rPr>
        <w:t>.</w:t>
      </w:r>
    </w:p>
    <w:p w14:paraId="59FFD2FF" w14:textId="77777777" w:rsidR="00F0085D" w:rsidRPr="00F0085D" w:rsidRDefault="00F0085D" w:rsidP="00F0085D">
      <w:pPr>
        <w:spacing w:after="0"/>
        <w:rPr>
          <w:rFonts w:ascii="Franklin Gothic Book" w:hAnsi="Franklin Gothic Book"/>
          <w:sz w:val="24"/>
          <w:szCs w:val="24"/>
        </w:rPr>
      </w:pPr>
      <w:r w:rsidRPr="00F0085D">
        <w:rPr>
          <w:rFonts w:ascii="Franklin Gothic Book" w:hAnsi="Franklin Gothic Book"/>
          <w:sz w:val="24"/>
          <w:szCs w:val="24"/>
        </w:rPr>
        <w:t>Employers currently withhold and remit employees’ taxes on wage and salary income according to the following schedule:</w:t>
      </w:r>
    </w:p>
    <w:p w14:paraId="464E6B8F" w14:textId="53B46C17" w:rsidR="00F0085D" w:rsidRPr="00F0085D" w:rsidRDefault="00F0085D" w:rsidP="00F0085D">
      <w:pPr>
        <w:numPr>
          <w:ilvl w:val="0"/>
          <w:numId w:val="1"/>
        </w:numPr>
        <w:spacing w:after="0"/>
        <w:rPr>
          <w:rFonts w:ascii="Franklin Gothic Book" w:hAnsi="Franklin Gothic Book"/>
          <w:sz w:val="24"/>
          <w:szCs w:val="24"/>
        </w:rPr>
      </w:pPr>
      <w:r w:rsidRPr="00F0085D">
        <w:rPr>
          <w:rFonts w:ascii="Franklin Gothic Book" w:hAnsi="Franklin Gothic Book"/>
          <w:sz w:val="24"/>
          <w:szCs w:val="24"/>
        </w:rPr>
        <w:t xml:space="preserve">Quarterly – If total withholding is under $300 per quarter, the taxes are due the last day of April, July, </w:t>
      </w:r>
      <w:r w:rsidR="00382A36" w:rsidRPr="00F0085D">
        <w:rPr>
          <w:rFonts w:ascii="Franklin Gothic Book" w:hAnsi="Franklin Gothic Book"/>
          <w:sz w:val="24"/>
          <w:szCs w:val="24"/>
        </w:rPr>
        <w:t>October,</w:t>
      </w:r>
      <w:r w:rsidRPr="00F0085D">
        <w:rPr>
          <w:rFonts w:ascii="Franklin Gothic Book" w:hAnsi="Franklin Gothic Book"/>
          <w:sz w:val="24"/>
          <w:szCs w:val="24"/>
        </w:rPr>
        <w:t xml:space="preserve"> and January.</w:t>
      </w:r>
    </w:p>
    <w:p w14:paraId="49812E81" w14:textId="77777777" w:rsidR="00F0085D" w:rsidRPr="00F0085D" w:rsidRDefault="00F0085D" w:rsidP="00F0085D">
      <w:pPr>
        <w:numPr>
          <w:ilvl w:val="0"/>
          <w:numId w:val="1"/>
        </w:numPr>
        <w:spacing w:after="0"/>
        <w:rPr>
          <w:rFonts w:ascii="Franklin Gothic Book" w:hAnsi="Franklin Gothic Book"/>
          <w:sz w:val="24"/>
          <w:szCs w:val="24"/>
        </w:rPr>
      </w:pPr>
      <w:r w:rsidRPr="00F0085D">
        <w:rPr>
          <w:rFonts w:ascii="Franklin Gothic Book" w:hAnsi="Franklin Gothic Book"/>
          <w:sz w:val="24"/>
          <w:szCs w:val="24"/>
        </w:rPr>
        <w:t>Monthly – If total withholding is $300 to $999 per quarter, the taxes are due the 15th day of the following month.</w:t>
      </w:r>
    </w:p>
    <w:p w14:paraId="7BE1F7BB" w14:textId="77777777" w:rsidR="00F0085D" w:rsidRPr="00F0085D" w:rsidRDefault="00F0085D" w:rsidP="00F0085D">
      <w:pPr>
        <w:numPr>
          <w:ilvl w:val="0"/>
          <w:numId w:val="1"/>
        </w:numPr>
        <w:spacing w:after="0"/>
        <w:rPr>
          <w:rFonts w:ascii="Franklin Gothic Book" w:hAnsi="Franklin Gothic Book"/>
          <w:sz w:val="24"/>
          <w:szCs w:val="24"/>
        </w:rPr>
      </w:pPr>
      <w:r w:rsidRPr="00F0085D">
        <w:rPr>
          <w:rFonts w:ascii="Franklin Gothic Book" w:hAnsi="Franklin Gothic Book"/>
          <w:sz w:val="24"/>
          <w:szCs w:val="24"/>
        </w:rPr>
        <w:t>Semi-Monthly - If total withholding is $1,000 to $4,999.99 per quarter, the taxes are due within three banking days of the close of the semi-monthly period.</w:t>
      </w:r>
    </w:p>
    <w:p w14:paraId="26E9BE37" w14:textId="5F428BB2" w:rsidR="00F0085D" w:rsidRPr="00F0085D" w:rsidRDefault="00F0085D" w:rsidP="00F0085D">
      <w:pPr>
        <w:numPr>
          <w:ilvl w:val="0"/>
          <w:numId w:val="1"/>
        </w:numPr>
        <w:spacing w:after="0"/>
        <w:rPr>
          <w:rFonts w:ascii="Franklin Gothic Book" w:hAnsi="Franklin Gothic Book"/>
          <w:sz w:val="24"/>
          <w:szCs w:val="24"/>
        </w:rPr>
      </w:pPr>
      <w:r w:rsidRPr="00F0085D">
        <w:rPr>
          <w:rFonts w:ascii="Franklin Gothic Book" w:hAnsi="Franklin Gothic Book"/>
          <w:sz w:val="24"/>
          <w:szCs w:val="24"/>
        </w:rPr>
        <w:t xml:space="preserve">Semi-Weekly – If total withholding is $5,000 or greater per quarter ($20,000 per year), the taxes are due on the Wednesday following the pay dates for employers whose paydays fall on a Wednesday, </w:t>
      </w:r>
      <w:r w:rsidR="00382A36" w:rsidRPr="00F0085D">
        <w:rPr>
          <w:rFonts w:ascii="Franklin Gothic Book" w:hAnsi="Franklin Gothic Book"/>
          <w:sz w:val="24"/>
          <w:szCs w:val="24"/>
        </w:rPr>
        <w:t>Thursday,</w:t>
      </w:r>
      <w:r w:rsidRPr="00F0085D">
        <w:rPr>
          <w:rFonts w:ascii="Franklin Gothic Book" w:hAnsi="Franklin Gothic Book"/>
          <w:sz w:val="24"/>
          <w:szCs w:val="24"/>
        </w:rPr>
        <w:t xml:space="preserve"> or Friday; and on the Friday following the pay dates for employers whose paydays fall on Saturday, Sunday, </w:t>
      </w:r>
      <w:r w:rsidR="00382A36" w:rsidRPr="00F0085D">
        <w:rPr>
          <w:rFonts w:ascii="Franklin Gothic Book" w:hAnsi="Franklin Gothic Book"/>
          <w:sz w:val="24"/>
          <w:szCs w:val="24"/>
        </w:rPr>
        <w:t>Monday,</w:t>
      </w:r>
      <w:r w:rsidRPr="00F0085D">
        <w:rPr>
          <w:rFonts w:ascii="Franklin Gothic Book" w:hAnsi="Franklin Gothic Book"/>
          <w:sz w:val="24"/>
          <w:szCs w:val="24"/>
        </w:rPr>
        <w:t xml:space="preserve"> or Tuesday.</w:t>
      </w:r>
    </w:p>
    <w:p w14:paraId="7033126E" w14:textId="4F56DF7C" w:rsidR="00F0085D" w:rsidRDefault="00F0085D" w:rsidP="00F0085D">
      <w:pPr>
        <w:spacing w:after="0"/>
        <w:rPr>
          <w:rFonts w:ascii="Franklin Gothic Book" w:hAnsi="Franklin Gothic Book"/>
          <w:sz w:val="24"/>
          <w:szCs w:val="24"/>
        </w:rPr>
      </w:pPr>
      <w:r w:rsidRPr="00F0085D">
        <w:rPr>
          <w:rFonts w:ascii="Franklin Gothic Book" w:hAnsi="Franklin Gothic Book"/>
          <w:sz w:val="24"/>
          <w:szCs w:val="24"/>
        </w:rPr>
        <w:t>Employers are also required to file reconciliation returns for each quarter</w:t>
      </w:r>
      <w:r w:rsidR="000F3DBB">
        <w:rPr>
          <w:rFonts w:ascii="Franklin Gothic Book" w:hAnsi="Franklin Gothic Book"/>
          <w:sz w:val="24"/>
          <w:szCs w:val="24"/>
        </w:rPr>
        <w:t>,</w:t>
      </w:r>
      <w:r w:rsidRPr="00F0085D">
        <w:rPr>
          <w:rFonts w:ascii="Franklin Gothic Book" w:hAnsi="Franklin Gothic Book"/>
          <w:sz w:val="24"/>
          <w:szCs w:val="24"/>
        </w:rPr>
        <w:t xml:space="preserve"> </w:t>
      </w:r>
      <w:proofErr w:type="gramStart"/>
      <w:r w:rsidRPr="00F0085D">
        <w:rPr>
          <w:rFonts w:ascii="Franklin Gothic Book" w:hAnsi="Franklin Gothic Book"/>
          <w:sz w:val="24"/>
          <w:szCs w:val="24"/>
        </w:rPr>
        <w:t>wage</w:t>
      </w:r>
      <w:proofErr w:type="gramEnd"/>
      <w:r w:rsidRPr="00F0085D">
        <w:rPr>
          <w:rFonts w:ascii="Franklin Gothic Book" w:hAnsi="Franklin Gothic Book"/>
          <w:sz w:val="24"/>
          <w:szCs w:val="24"/>
        </w:rPr>
        <w:t xml:space="preserve"> and tax statements (W-2s) for all employees</w:t>
      </w:r>
      <w:r w:rsidR="000F3DBB">
        <w:rPr>
          <w:rFonts w:ascii="Franklin Gothic Book" w:hAnsi="Franklin Gothic Book"/>
          <w:sz w:val="24"/>
          <w:szCs w:val="24"/>
        </w:rPr>
        <w:t>,</w:t>
      </w:r>
      <w:r w:rsidRPr="00F0085D">
        <w:rPr>
          <w:rFonts w:ascii="Franklin Gothic Book" w:hAnsi="Franklin Gothic Book"/>
          <w:sz w:val="24"/>
          <w:szCs w:val="24"/>
        </w:rPr>
        <w:t xml:space="preserve"> and W-2 transmittals.</w:t>
      </w:r>
    </w:p>
    <w:p w14:paraId="3CDF198F" w14:textId="77777777" w:rsidR="000C5E8E" w:rsidRDefault="000C5E8E" w:rsidP="000C5E8E">
      <w:pPr>
        <w:spacing w:after="0"/>
        <w:rPr>
          <w:rFonts w:ascii="Franklin Gothic Book" w:hAnsi="Franklin Gothic Book"/>
          <w:sz w:val="24"/>
          <w:szCs w:val="24"/>
        </w:rPr>
      </w:pPr>
    </w:p>
    <w:p w14:paraId="7F06D12B" w14:textId="6A20DA36" w:rsidR="000C5E8E" w:rsidRPr="000C5E8E" w:rsidRDefault="000C5E8E" w:rsidP="000C5E8E">
      <w:pPr>
        <w:spacing w:after="0"/>
        <w:rPr>
          <w:rFonts w:ascii="Franklin Gothic Book" w:hAnsi="Franklin Gothic Book"/>
          <w:sz w:val="24"/>
          <w:szCs w:val="24"/>
        </w:rPr>
      </w:pPr>
      <w:r w:rsidRPr="000C5E8E">
        <w:rPr>
          <w:rFonts w:ascii="Franklin Gothic Book" w:hAnsi="Franklin Gothic Book"/>
          <w:sz w:val="24"/>
          <w:szCs w:val="24"/>
        </w:rPr>
        <w:t>Pennsylvania’s Local Tax Enabling Act authorizes most political subdivisions, including school districts, to impose Earned Income Taxes (EIT) and Local Services Tax (LST). Employers with worksites located in Pennsylvania</w:t>
      </w:r>
      <w:r w:rsidR="0091265E">
        <w:rPr>
          <w:rFonts w:ascii="Franklin Gothic Book" w:hAnsi="Franklin Gothic Book"/>
          <w:sz w:val="24"/>
          <w:szCs w:val="24"/>
        </w:rPr>
        <w:t>, including residences of home-based employees,</w:t>
      </w:r>
      <w:r w:rsidRPr="000C5E8E">
        <w:rPr>
          <w:rFonts w:ascii="Franklin Gothic Book" w:hAnsi="Franklin Gothic Book"/>
          <w:sz w:val="24"/>
          <w:szCs w:val="24"/>
        </w:rPr>
        <w:t xml:space="preserve"> are required to withhold and remit the local EIT and LST for employees.</w:t>
      </w:r>
    </w:p>
    <w:p w14:paraId="43936C50" w14:textId="1CDABFA2" w:rsidR="000C5E8E" w:rsidRPr="0091265E" w:rsidRDefault="000C5E8E" w:rsidP="0091265E">
      <w:pPr>
        <w:pStyle w:val="ListParagraph"/>
        <w:numPr>
          <w:ilvl w:val="0"/>
          <w:numId w:val="2"/>
        </w:numPr>
        <w:spacing w:after="0"/>
        <w:rPr>
          <w:rFonts w:ascii="Franklin Gothic Book" w:hAnsi="Franklin Gothic Book"/>
          <w:sz w:val="24"/>
          <w:szCs w:val="24"/>
        </w:rPr>
      </w:pPr>
      <w:r w:rsidRPr="0091265E">
        <w:rPr>
          <w:rFonts w:ascii="Franklin Gothic Book" w:hAnsi="Franklin Gothic Book"/>
          <w:sz w:val="24"/>
          <w:szCs w:val="24"/>
        </w:rPr>
        <w:lastRenderedPageBreak/>
        <w:t>For employees living in a taxing jurisdiction that imposes a resident tax rate, the amount deducted is to be based on the policy of the jurisdiction that fixes the resident tax rate where the employee lives.</w:t>
      </w:r>
    </w:p>
    <w:p w14:paraId="09AEFF20" w14:textId="1206759D" w:rsidR="000C5E8E" w:rsidRPr="0091265E" w:rsidRDefault="000C5E8E" w:rsidP="0091265E">
      <w:pPr>
        <w:pStyle w:val="ListParagraph"/>
        <w:numPr>
          <w:ilvl w:val="0"/>
          <w:numId w:val="2"/>
        </w:numPr>
        <w:spacing w:after="0"/>
        <w:rPr>
          <w:rFonts w:ascii="Franklin Gothic Book" w:hAnsi="Franklin Gothic Book"/>
          <w:sz w:val="24"/>
          <w:szCs w:val="24"/>
        </w:rPr>
      </w:pPr>
      <w:r w:rsidRPr="0091265E">
        <w:rPr>
          <w:rFonts w:ascii="Franklin Gothic Book" w:hAnsi="Franklin Gothic Book"/>
          <w:sz w:val="24"/>
          <w:szCs w:val="24"/>
        </w:rPr>
        <w:t>For employees living in a taxing jurisdiction with no resident rate or with a resident rate that is lower than the nonresident rate of the taxing jurisdiction of the place of business, the amount deducted is based on the legislation of the taxing district that fixes the nonresident rate where the place of business is.</w:t>
      </w:r>
    </w:p>
    <w:p w14:paraId="2995DF4A" w14:textId="03872E69" w:rsidR="000C5E8E" w:rsidRDefault="00043068" w:rsidP="00F0085D">
      <w:pPr>
        <w:spacing w:after="0"/>
        <w:rPr>
          <w:rFonts w:ascii="Franklin Gothic Book" w:hAnsi="Franklin Gothic Book"/>
          <w:sz w:val="24"/>
          <w:szCs w:val="24"/>
        </w:rPr>
      </w:pPr>
      <w:r>
        <w:rPr>
          <w:rFonts w:ascii="Franklin Gothic Book" w:hAnsi="Franklin Gothic Book"/>
          <w:sz w:val="24"/>
          <w:szCs w:val="24"/>
        </w:rPr>
        <w:t>Local r</w:t>
      </w:r>
      <w:r w:rsidR="000C5E8E" w:rsidRPr="000C5E8E">
        <w:rPr>
          <w:rFonts w:ascii="Franklin Gothic Book" w:hAnsi="Franklin Gothic Book"/>
          <w:sz w:val="24"/>
          <w:szCs w:val="24"/>
        </w:rPr>
        <w:t xml:space="preserve">eturns, with payments, are due to the relevant taxing jurisdictions quarterly, by April 30 (for January, </w:t>
      </w:r>
      <w:r w:rsidR="00382A36" w:rsidRPr="000C5E8E">
        <w:rPr>
          <w:rFonts w:ascii="Franklin Gothic Book" w:hAnsi="Franklin Gothic Book"/>
          <w:sz w:val="24"/>
          <w:szCs w:val="24"/>
        </w:rPr>
        <w:t>February,</w:t>
      </w:r>
      <w:r w:rsidR="000C5E8E" w:rsidRPr="000C5E8E">
        <w:rPr>
          <w:rFonts w:ascii="Franklin Gothic Book" w:hAnsi="Franklin Gothic Book"/>
          <w:sz w:val="24"/>
          <w:szCs w:val="24"/>
        </w:rPr>
        <w:t xml:space="preserve"> and March), by July 31, (for April, </w:t>
      </w:r>
      <w:r w:rsidR="00382A36" w:rsidRPr="000C5E8E">
        <w:rPr>
          <w:rFonts w:ascii="Franklin Gothic Book" w:hAnsi="Franklin Gothic Book"/>
          <w:sz w:val="24"/>
          <w:szCs w:val="24"/>
        </w:rPr>
        <w:t>May,</w:t>
      </w:r>
      <w:r w:rsidR="000C5E8E" w:rsidRPr="000C5E8E">
        <w:rPr>
          <w:rFonts w:ascii="Franklin Gothic Book" w:hAnsi="Franklin Gothic Book"/>
          <w:sz w:val="24"/>
          <w:szCs w:val="24"/>
        </w:rPr>
        <w:t xml:space="preserve"> and June), by October 31 (for July, </w:t>
      </w:r>
      <w:r w:rsidR="00382A36" w:rsidRPr="000C5E8E">
        <w:rPr>
          <w:rFonts w:ascii="Franklin Gothic Book" w:hAnsi="Franklin Gothic Book"/>
          <w:sz w:val="24"/>
          <w:szCs w:val="24"/>
        </w:rPr>
        <w:t>August,</w:t>
      </w:r>
      <w:r w:rsidR="000C5E8E" w:rsidRPr="000C5E8E">
        <w:rPr>
          <w:rFonts w:ascii="Franklin Gothic Book" w:hAnsi="Franklin Gothic Book"/>
          <w:sz w:val="24"/>
          <w:szCs w:val="24"/>
        </w:rPr>
        <w:t xml:space="preserve"> and September) and by January 31 (for October, </w:t>
      </w:r>
      <w:r w:rsidR="00382A36" w:rsidRPr="000C5E8E">
        <w:rPr>
          <w:rFonts w:ascii="Franklin Gothic Book" w:hAnsi="Franklin Gothic Book"/>
          <w:sz w:val="24"/>
          <w:szCs w:val="24"/>
        </w:rPr>
        <w:t>November,</w:t>
      </w:r>
      <w:r w:rsidR="000C5E8E" w:rsidRPr="000C5E8E">
        <w:rPr>
          <w:rFonts w:ascii="Franklin Gothic Book" w:hAnsi="Franklin Gothic Book"/>
          <w:sz w:val="24"/>
          <w:szCs w:val="24"/>
        </w:rPr>
        <w:t xml:space="preserve"> and December.</w:t>
      </w:r>
    </w:p>
    <w:p w14:paraId="19B17E08" w14:textId="7B658D63" w:rsidR="003901FC" w:rsidRDefault="00AA72A2" w:rsidP="00F0085D">
      <w:pPr>
        <w:spacing w:after="0"/>
        <w:rPr>
          <w:rFonts w:ascii="Franklin Gothic Book" w:hAnsi="Franklin Gothic Book"/>
          <w:sz w:val="24"/>
          <w:szCs w:val="24"/>
        </w:rPr>
      </w:pPr>
      <w:r w:rsidRPr="00AA72A2">
        <w:rPr>
          <w:rFonts w:ascii="Franklin Gothic Book" w:hAnsi="Franklin Gothic Book"/>
          <w:sz w:val="24"/>
          <w:szCs w:val="24"/>
        </w:rPr>
        <w:t>The Pennsylvania Department of Community and Economic Development (DCED)</w:t>
      </w:r>
      <w:r>
        <w:rPr>
          <w:rFonts w:ascii="Franklin Gothic Book" w:hAnsi="Franklin Gothic Book"/>
          <w:sz w:val="24"/>
          <w:szCs w:val="24"/>
        </w:rPr>
        <w:t xml:space="preserve"> </w:t>
      </w:r>
      <w:r w:rsidRPr="00AA72A2">
        <w:rPr>
          <w:rFonts w:ascii="Franklin Gothic Book" w:hAnsi="Franklin Gothic Book"/>
          <w:sz w:val="24"/>
          <w:szCs w:val="24"/>
        </w:rPr>
        <w:t>has a number</w:t>
      </w:r>
      <w:r>
        <w:rPr>
          <w:rFonts w:ascii="Franklin Gothic Book" w:hAnsi="Franklin Gothic Book"/>
          <w:sz w:val="24"/>
          <w:szCs w:val="24"/>
        </w:rPr>
        <w:t xml:space="preserve"> of</w:t>
      </w:r>
      <w:r w:rsidRPr="00AA72A2">
        <w:rPr>
          <w:rFonts w:ascii="Franklin Gothic Book" w:hAnsi="Franklin Gothic Book"/>
          <w:sz w:val="24"/>
          <w:szCs w:val="24"/>
        </w:rPr>
        <w:t xml:space="preserve"> resources available to taxpayers regarding</w:t>
      </w:r>
      <w:r>
        <w:rPr>
          <w:rFonts w:ascii="Franklin Gothic Book" w:hAnsi="Franklin Gothic Book"/>
          <w:sz w:val="24"/>
          <w:szCs w:val="24"/>
        </w:rPr>
        <w:t xml:space="preserve"> local income taxes. </w:t>
      </w:r>
      <w:r w:rsidR="003901FC">
        <w:rPr>
          <w:rFonts w:ascii="Franklin Gothic Book" w:hAnsi="Franklin Gothic Book"/>
          <w:sz w:val="24"/>
          <w:szCs w:val="24"/>
        </w:rPr>
        <w:t xml:space="preserve">Local Withholding Tax </w:t>
      </w:r>
      <w:r>
        <w:rPr>
          <w:rFonts w:ascii="Franklin Gothic Book" w:hAnsi="Franklin Gothic Book"/>
          <w:sz w:val="24"/>
          <w:szCs w:val="24"/>
        </w:rPr>
        <w:t xml:space="preserve">FAQs are here: </w:t>
      </w:r>
      <w:hyperlink r:id="rId14" w:history="1">
        <w:r w:rsidR="003901FC" w:rsidRPr="00E977B3">
          <w:rPr>
            <w:rStyle w:val="Hyperlink"/>
            <w:rFonts w:ascii="Franklin Gothic Book" w:hAnsi="Franklin Gothic Book"/>
            <w:sz w:val="24"/>
            <w:szCs w:val="24"/>
          </w:rPr>
          <w:t>https://dced.pa.gov/local-government/local-income-tax-information/local-withholding-tax-faqs/</w:t>
        </w:r>
      </w:hyperlink>
      <w:r w:rsidR="003901FC">
        <w:rPr>
          <w:rFonts w:ascii="Franklin Gothic Book" w:hAnsi="Franklin Gothic Book"/>
          <w:sz w:val="24"/>
          <w:szCs w:val="24"/>
        </w:rPr>
        <w:t>.</w:t>
      </w:r>
      <w:r w:rsidR="0091265E">
        <w:rPr>
          <w:rFonts w:ascii="Franklin Gothic Book" w:hAnsi="Franklin Gothic Book"/>
          <w:sz w:val="24"/>
          <w:szCs w:val="24"/>
        </w:rPr>
        <w:t xml:space="preserve"> </w:t>
      </w:r>
      <w:r w:rsidR="0091265E" w:rsidRPr="0091265E">
        <w:rPr>
          <w:rFonts w:ascii="Franklin Gothic Book" w:hAnsi="Franklin Gothic Book"/>
          <w:sz w:val="24"/>
          <w:szCs w:val="24"/>
        </w:rPr>
        <w:t>To connect with the PA Governor’s Center for Local Government Services (GCLGS)</w:t>
      </w:r>
      <w:r w:rsidR="00A21318">
        <w:rPr>
          <w:rFonts w:ascii="Franklin Gothic Book" w:hAnsi="Franklin Gothic Book"/>
          <w:sz w:val="24"/>
          <w:szCs w:val="24"/>
        </w:rPr>
        <w:t xml:space="preserve">, email </w:t>
      </w:r>
      <w:hyperlink r:id="rId15" w:history="1">
        <w:r w:rsidR="00022F65" w:rsidRPr="00E977B3">
          <w:rPr>
            <w:rStyle w:val="Hyperlink"/>
            <w:rFonts w:ascii="Franklin Gothic Book" w:hAnsi="Franklin Gothic Book"/>
            <w:sz w:val="24"/>
            <w:szCs w:val="24"/>
          </w:rPr>
          <w:t>ra-dcedclgs@pa.gov</w:t>
        </w:r>
      </w:hyperlink>
      <w:r w:rsidR="00022F65">
        <w:rPr>
          <w:rFonts w:ascii="Franklin Gothic Book" w:hAnsi="Franklin Gothic Book"/>
          <w:sz w:val="24"/>
          <w:szCs w:val="24"/>
        </w:rPr>
        <w:t xml:space="preserve"> or tele</w:t>
      </w:r>
      <w:r w:rsidR="0091265E" w:rsidRPr="0091265E">
        <w:rPr>
          <w:rFonts w:ascii="Franklin Gothic Book" w:hAnsi="Franklin Gothic Book"/>
          <w:sz w:val="24"/>
          <w:szCs w:val="24"/>
        </w:rPr>
        <w:t xml:space="preserve">phone </w:t>
      </w:r>
      <w:r w:rsidR="00022F65">
        <w:rPr>
          <w:rFonts w:ascii="Franklin Gothic Book" w:hAnsi="Franklin Gothic Book"/>
          <w:sz w:val="24"/>
          <w:szCs w:val="24"/>
        </w:rPr>
        <w:t>(</w:t>
      </w:r>
      <w:r w:rsidR="0091265E" w:rsidRPr="0091265E">
        <w:rPr>
          <w:rFonts w:ascii="Franklin Gothic Book" w:hAnsi="Franklin Gothic Book"/>
          <w:sz w:val="24"/>
          <w:szCs w:val="24"/>
        </w:rPr>
        <w:t>888</w:t>
      </w:r>
      <w:r w:rsidR="00022F65">
        <w:rPr>
          <w:rFonts w:ascii="Franklin Gothic Book" w:hAnsi="Franklin Gothic Book"/>
          <w:sz w:val="24"/>
          <w:szCs w:val="24"/>
        </w:rPr>
        <w:t xml:space="preserve">) </w:t>
      </w:r>
      <w:r w:rsidR="0091265E" w:rsidRPr="0091265E">
        <w:rPr>
          <w:rFonts w:ascii="Franklin Gothic Book" w:hAnsi="Franklin Gothic Book"/>
          <w:sz w:val="24"/>
          <w:szCs w:val="24"/>
        </w:rPr>
        <w:t>223</w:t>
      </w:r>
      <w:r w:rsidR="00022F65">
        <w:rPr>
          <w:rFonts w:ascii="Franklin Gothic Book" w:hAnsi="Franklin Gothic Book"/>
          <w:sz w:val="24"/>
          <w:szCs w:val="24"/>
        </w:rPr>
        <w:t>-</w:t>
      </w:r>
      <w:r w:rsidR="0091265E" w:rsidRPr="0091265E">
        <w:rPr>
          <w:rFonts w:ascii="Franklin Gothic Book" w:hAnsi="Franklin Gothic Book"/>
          <w:sz w:val="24"/>
          <w:szCs w:val="24"/>
        </w:rPr>
        <w:t>6837.</w:t>
      </w:r>
    </w:p>
    <w:p w14:paraId="33F298C1" w14:textId="77777777" w:rsidR="003D7CFD" w:rsidRDefault="003D7CFD" w:rsidP="005B5DB1">
      <w:pPr>
        <w:spacing w:after="0"/>
        <w:rPr>
          <w:rFonts w:ascii="Franklin Gothic Book" w:hAnsi="Franklin Gothic Book"/>
          <w:sz w:val="24"/>
          <w:szCs w:val="24"/>
        </w:rPr>
      </w:pPr>
    </w:p>
    <w:p w14:paraId="7CDAF016" w14:textId="03B8E0CC" w:rsidR="005B5DB1" w:rsidRPr="00C840CA" w:rsidRDefault="008933D2" w:rsidP="005B5DB1">
      <w:pPr>
        <w:spacing w:after="0"/>
        <w:rPr>
          <w:rFonts w:ascii="Franklin Gothic Book" w:hAnsi="Franklin Gothic Book"/>
          <w:b/>
          <w:bCs/>
          <w:sz w:val="24"/>
          <w:szCs w:val="24"/>
        </w:rPr>
      </w:pPr>
      <w:r>
        <w:rPr>
          <w:rFonts w:ascii="Franklin Gothic Book" w:hAnsi="Franklin Gothic Book"/>
          <w:b/>
          <w:bCs/>
          <w:sz w:val="24"/>
          <w:szCs w:val="24"/>
        </w:rPr>
        <w:t>PA</w:t>
      </w:r>
      <w:r w:rsidR="005B5DB1" w:rsidRPr="00C840CA">
        <w:rPr>
          <w:rFonts w:ascii="Franklin Gothic Book" w:hAnsi="Franklin Gothic Book"/>
          <w:b/>
          <w:bCs/>
          <w:sz w:val="24"/>
          <w:szCs w:val="24"/>
        </w:rPr>
        <w:t xml:space="preserve"> W-4 Requirements</w:t>
      </w:r>
    </w:p>
    <w:p w14:paraId="7639833C" w14:textId="4A7274B7" w:rsidR="005B5DB1" w:rsidRDefault="00663981" w:rsidP="005B5DB1">
      <w:pPr>
        <w:spacing w:after="0"/>
        <w:rPr>
          <w:rFonts w:ascii="Franklin Gothic Book" w:hAnsi="Franklin Gothic Book"/>
          <w:sz w:val="24"/>
          <w:szCs w:val="24"/>
        </w:rPr>
      </w:pPr>
      <w:r w:rsidRPr="00663981">
        <w:rPr>
          <w:rFonts w:ascii="Franklin Gothic Book" w:hAnsi="Franklin Gothic Book"/>
          <w:sz w:val="24"/>
          <w:szCs w:val="24"/>
        </w:rPr>
        <w:t xml:space="preserve">Pennsylvania does not have a form </w:t>
      </w:r>
      <w:r>
        <w:rPr>
          <w:rFonts w:ascii="Franklin Gothic Book" w:hAnsi="Franklin Gothic Book"/>
          <w:sz w:val="24"/>
          <w:szCs w:val="24"/>
        </w:rPr>
        <w:t>similar to</w:t>
      </w:r>
      <w:r w:rsidRPr="00663981">
        <w:rPr>
          <w:rFonts w:ascii="Franklin Gothic Book" w:hAnsi="Franklin Gothic Book"/>
          <w:sz w:val="24"/>
          <w:szCs w:val="24"/>
        </w:rPr>
        <w:t> the federal W-4 form, since Pennsylvania Personal Income Tax is based on a flat tax rate and everyone pays the same rate. </w:t>
      </w:r>
    </w:p>
    <w:p w14:paraId="6E9AC513" w14:textId="77777777" w:rsidR="000F3DBB" w:rsidRDefault="000F3DBB" w:rsidP="005B5DB1">
      <w:pPr>
        <w:spacing w:after="0"/>
        <w:rPr>
          <w:rFonts w:ascii="Franklin Gothic Book" w:hAnsi="Franklin Gothic Book"/>
          <w:b/>
          <w:bCs/>
          <w:sz w:val="24"/>
          <w:szCs w:val="24"/>
        </w:rPr>
      </w:pPr>
    </w:p>
    <w:p w14:paraId="3AD3BBCD" w14:textId="52C870C3" w:rsidR="005B5DB1" w:rsidRPr="00C840CA" w:rsidRDefault="008933D2" w:rsidP="005B5DB1">
      <w:pPr>
        <w:spacing w:after="0"/>
        <w:rPr>
          <w:rFonts w:ascii="Franklin Gothic Book" w:hAnsi="Franklin Gothic Book"/>
          <w:b/>
          <w:bCs/>
          <w:sz w:val="24"/>
          <w:szCs w:val="24"/>
        </w:rPr>
      </w:pPr>
      <w:r>
        <w:rPr>
          <w:rFonts w:ascii="Franklin Gothic Book" w:hAnsi="Franklin Gothic Book"/>
          <w:b/>
          <w:bCs/>
          <w:sz w:val="24"/>
          <w:szCs w:val="24"/>
        </w:rPr>
        <w:t>PA</w:t>
      </w:r>
      <w:r w:rsidR="005B5DB1" w:rsidRPr="00C840CA">
        <w:rPr>
          <w:rFonts w:ascii="Franklin Gothic Book" w:hAnsi="Franklin Gothic Book"/>
          <w:b/>
          <w:bCs/>
          <w:sz w:val="24"/>
          <w:szCs w:val="24"/>
        </w:rPr>
        <w:t xml:space="preserve"> State Unemployment Insurance</w:t>
      </w:r>
    </w:p>
    <w:p w14:paraId="4B4A5A6E" w14:textId="1E2E9205" w:rsidR="00AF479F" w:rsidRPr="00AF479F" w:rsidRDefault="00547E34" w:rsidP="00382A36">
      <w:pPr>
        <w:spacing w:after="0"/>
        <w:rPr>
          <w:rFonts w:ascii="Franklin Gothic Book" w:hAnsi="Franklin Gothic Book"/>
          <w:sz w:val="24"/>
          <w:szCs w:val="24"/>
        </w:rPr>
      </w:pPr>
      <w:r w:rsidRPr="00547E34">
        <w:rPr>
          <w:rFonts w:ascii="Franklin Gothic Book" w:hAnsi="Franklin Gothic Book"/>
          <w:sz w:val="24"/>
          <w:szCs w:val="24"/>
        </w:rPr>
        <w:t xml:space="preserve">In general, workers are covered by the unemployment law of the state in which the work is performed. </w:t>
      </w:r>
      <w:r>
        <w:rPr>
          <w:rFonts w:ascii="Franklin Gothic Book" w:hAnsi="Franklin Gothic Book"/>
          <w:sz w:val="24"/>
          <w:szCs w:val="24"/>
        </w:rPr>
        <w:t>Per the PA Department of Labor &amp; Industry Status Determination Unit</w:t>
      </w:r>
      <w:r w:rsidR="003C04AA">
        <w:rPr>
          <w:rFonts w:ascii="Franklin Gothic Book" w:hAnsi="Franklin Gothic Book"/>
          <w:sz w:val="24"/>
          <w:szCs w:val="24"/>
        </w:rPr>
        <w:t xml:space="preserve"> </w:t>
      </w:r>
      <w:r w:rsidR="00EE76FA">
        <w:rPr>
          <w:rFonts w:ascii="Franklin Gothic Book" w:hAnsi="Franklin Gothic Book"/>
          <w:sz w:val="24"/>
          <w:szCs w:val="24"/>
        </w:rPr>
        <w:t xml:space="preserve">via email </w:t>
      </w:r>
      <w:r w:rsidR="003C04AA">
        <w:rPr>
          <w:rFonts w:ascii="Franklin Gothic Book" w:hAnsi="Franklin Gothic Book"/>
          <w:sz w:val="24"/>
          <w:szCs w:val="24"/>
        </w:rPr>
        <w:t>on 09/25/23</w:t>
      </w:r>
      <w:r>
        <w:rPr>
          <w:rFonts w:ascii="Franklin Gothic Book" w:hAnsi="Franklin Gothic Book"/>
          <w:sz w:val="24"/>
          <w:szCs w:val="24"/>
        </w:rPr>
        <w:t xml:space="preserve">, </w:t>
      </w:r>
      <w:r w:rsidR="00EE76FA">
        <w:rPr>
          <w:rFonts w:ascii="Franklin Gothic Book" w:hAnsi="Franklin Gothic Book"/>
          <w:sz w:val="24"/>
          <w:szCs w:val="24"/>
        </w:rPr>
        <w:t>“W</w:t>
      </w:r>
      <w:r w:rsidR="00AF479F" w:rsidRPr="00AF479F">
        <w:rPr>
          <w:rFonts w:ascii="Franklin Gothic Book" w:hAnsi="Franklin Gothic Book"/>
          <w:sz w:val="24"/>
          <w:szCs w:val="24"/>
        </w:rPr>
        <w:t xml:space="preserve">ages paid by a State Government Entity other than Pennsylvania </w:t>
      </w:r>
      <w:r w:rsidR="00382A36">
        <w:rPr>
          <w:rFonts w:ascii="Franklin Gothic Book" w:hAnsi="Franklin Gothic Book"/>
          <w:sz w:val="24"/>
          <w:szCs w:val="24"/>
        </w:rPr>
        <w:t>[</w:t>
      </w:r>
      <w:r w:rsidR="00F4292B">
        <w:rPr>
          <w:rFonts w:ascii="Franklin Gothic Book" w:hAnsi="Franklin Gothic Book"/>
          <w:sz w:val="24"/>
          <w:szCs w:val="24"/>
        </w:rPr>
        <w:t>e.g.,</w:t>
      </w:r>
      <w:r w:rsidR="00AF479F">
        <w:rPr>
          <w:rFonts w:ascii="Franklin Gothic Book" w:hAnsi="Franklin Gothic Book"/>
          <w:sz w:val="24"/>
          <w:szCs w:val="24"/>
        </w:rPr>
        <w:t xml:space="preserve"> a Washington community college</w:t>
      </w:r>
      <w:r w:rsidR="00382A36">
        <w:rPr>
          <w:rFonts w:ascii="Franklin Gothic Book" w:hAnsi="Franklin Gothic Book"/>
          <w:sz w:val="24"/>
          <w:szCs w:val="24"/>
        </w:rPr>
        <w:t>]</w:t>
      </w:r>
      <w:r w:rsidR="00AF479F">
        <w:rPr>
          <w:rFonts w:ascii="Franklin Gothic Book" w:hAnsi="Franklin Gothic Book"/>
          <w:sz w:val="24"/>
          <w:szCs w:val="24"/>
        </w:rPr>
        <w:t xml:space="preserve"> </w:t>
      </w:r>
      <w:r w:rsidR="00AF479F" w:rsidRPr="00AF479F">
        <w:rPr>
          <w:rFonts w:ascii="Franklin Gothic Book" w:hAnsi="Franklin Gothic Book"/>
          <w:sz w:val="24"/>
          <w:szCs w:val="24"/>
        </w:rPr>
        <w:t>are not considered covered wages for Pennsylvania Unemployment Compensation (UC).</w:t>
      </w:r>
      <w:r w:rsidR="00DC77DF">
        <w:rPr>
          <w:rFonts w:ascii="Franklin Gothic Book" w:hAnsi="Franklin Gothic Book"/>
          <w:sz w:val="24"/>
          <w:szCs w:val="24"/>
        </w:rPr>
        <w:t xml:space="preserve"> </w:t>
      </w:r>
      <w:r w:rsidR="00382A36" w:rsidRPr="00382A36">
        <w:rPr>
          <w:rFonts w:ascii="Franklin Gothic Book" w:hAnsi="Franklin Gothic Book"/>
          <w:sz w:val="24"/>
          <w:szCs w:val="24"/>
        </w:rPr>
        <w:t>Because the other State Government En</w:t>
      </w:r>
      <w:r w:rsidR="00382A36">
        <w:rPr>
          <w:rFonts w:ascii="Franklin Gothic Book" w:eastAsia="Franklin Gothic Book" w:hAnsi="Franklin Gothic Book" w:cs="Franklin Gothic Book"/>
          <w:sz w:val="24"/>
          <w:szCs w:val="24"/>
        </w:rPr>
        <w:t>ti</w:t>
      </w:r>
      <w:r w:rsidR="00382A36" w:rsidRPr="00382A36">
        <w:rPr>
          <w:rFonts w:ascii="Franklin Gothic Book" w:hAnsi="Franklin Gothic Book"/>
          <w:sz w:val="24"/>
          <w:szCs w:val="24"/>
        </w:rPr>
        <w:t>ty is a State Government En</w:t>
      </w:r>
      <w:r w:rsidR="00382A36">
        <w:rPr>
          <w:rFonts w:ascii="Franklin Gothic Book" w:eastAsia="Franklin Gothic Book" w:hAnsi="Franklin Gothic Book" w:cs="Franklin Gothic Book"/>
          <w:sz w:val="24"/>
          <w:szCs w:val="24"/>
        </w:rPr>
        <w:t>ti</w:t>
      </w:r>
      <w:r w:rsidR="00382A36" w:rsidRPr="00382A36">
        <w:rPr>
          <w:rFonts w:ascii="Franklin Gothic Book" w:hAnsi="Franklin Gothic Book"/>
          <w:sz w:val="24"/>
          <w:szCs w:val="24"/>
        </w:rPr>
        <w:t>ty or Instrumentality of a State other than</w:t>
      </w:r>
      <w:r w:rsidR="00382A36">
        <w:rPr>
          <w:rFonts w:ascii="Franklin Gothic Book" w:hAnsi="Franklin Gothic Book"/>
          <w:sz w:val="24"/>
          <w:szCs w:val="24"/>
        </w:rPr>
        <w:t xml:space="preserve"> </w:t>
      </w:r>
      <w:r w:rsidR="00382A36" w:rsidRPr="00382A36">
        <w:rPr>
          <w:rFonts w:ascii="Franklin Gothic Book" w:hAnsi="Franklin Gothic Book"/>
          <w:sz w:val="24"/>
          <w:szCs w:val="24"/>
        </w:rPr>
        <w:t>Pennsylvania, the other State Government En</w:t>
      </w:r>
      <w:r w:rsidR="00382A36">
        <w:rPr>
          <w:rFonts w:ascii="Franklin Gothic Book" w:eastAsia="Franklin Gothic Book" w:hAnsi="Franklin Gothic Book" w:cs="Franklin Gothic Book"/>
          <w:sz w:val="24"/>
          <w:szCs w:val="24"/>
        </w:rPr>
        <w:t>ti</w:t>
      </w:r>
      <w:r w:rsidR="00382A36" w:rsidRPr="00382A36">
        <w:rPr>
          <w:rFonts w:ascii="Franklin Gothic Book" w:hAnsi="Franklin Gothic Book"/>
          <w:sz w:val="24"/>
          <w:szCs w:val="24"/>
        </w:rPr>
        <w:t>ty does not meet the defini</w:t>
      </w:r>
      <w:r w:rsidR="00382A36">
        <w:rPr>
          <w:rFonts w:ascii="Franklin Gothic Book" w:eastAsia="Franklin Gothic Book" w:hAnsi="Franklin Gothic Book" w:cs="Franklin Gothic Book"/>
          <w:sz w:val="24"/>
          <w:szCs w:val="24"/>
        </w:rPr>
        <w:t>ti</w:t>
      </w:r>
      <w:r w:rsidR="00382A36" w:rsidRPr="00382A36">
        <w:rPr>
          <w:rFonts w:ascii="Franklin Gothic Book" w:hAnsi="Franklin Gothic Book"/>
          <w:sz w:val="24"/>
          <w:szCs w:val="24"/>
        </w:rPr>
        <w:t>on of 'employer' as specified in the</w:t>
      </w:r>
      <w:r w:rsidR="00382A36">
        <w:rPr>
          <w:rFonts w:ascii="Franklin Gothic Book" w:hAnsi="Franklin Gothic Book"/>
          <w:sz w:val="24"/>
          <w:szCs w:val="24"/>
        </w:rPr>
        <w:t xml:space="preserve"> </w:t>
      </w:r>
      <w:r w:rsidR="00382A36" w:rsidRPr="00382A36">
        <w:rPr>
          <w:rFonts w:ascii="Franklin Gothic Book" w:hAnsi="Franklin Gothic Book"/>
          <w:sz w:val="24"/>
          <w:szCs w:val="24"/>
        </w:rPr>
        <w:t>Pennsylvania Unemployment Compensa</w:t>
      </w:r>
      <w:r w:rsidR="00382A36">
        <w:rPr>
          <w:rFonts w:ascii="Franklin Gothic Book" w:eastAsia="Franklin Gothic Book" w:hAnsi="Franklin Gothic Book" w:cs="Franklin Gothic Book"/>
          <w:sz w:val="24"/>
          <w:szCs w:val="24"/>
        </w:rPr>
        <w:t>ti</w:t>
      </w:r>
      <w:r w:rsidR="00382A36" w:rsidRPr="00382A36">
        <w:rPr>
          <w:rFonts w:ascii="Franklin Gothic Book" w:hAnsi="Franklin Gothic Book"/>
          <w:sz w:val="24"/>
          <w:szCs w:val="24"/>
        </w:rPr>
        <w:t>on Law. Therefore, even though they may have employees working remotely</w:t>
      </w:r>
      <w:r w:rsidR="00382A36">
        <w:rPr>
          <w:rFonts w:ascii="Franklin Gothic Book" w:hAnsi="Franklin Gothic Book"/>
          <w:sz w:val="24"/>
          <w:szCs w:val="24"/>
        </w:rPr>
        <w:t xml:space="preserve"> </w:t>
      </w:r>
      <w:r w:rsidR="00382A36" w:rsidRPr="00382A36">
        <w:rPr>
          <w:rFonts w:ascii="Franklin Gothic Book" w:hAnsi="Franklin Gothic Book"/>
          <w:sz w:val="24"/>
          <w:szCs w:val="24"/>
        </w:rPr>
        <w:t>in Pennsylvania, the wages are not covered for PA UC purposes.</w:t>
      </w:r>
      <w:r w:rsidR="00382A36">
        <w:rPr>
          <w:rFonts w:ascii="Franklin Gothic Book" w:hAnsi="Franklin Gothic Book"/>
          <w:sz w:val="24"/>
          <w:szCs w:val="24"/>
        </w:rPr>
        <w:t>”</w:t>
      </w:r>
    </w:p>
    <w:p w14:paraId="7963B071" w14:textId="77777777" w:rsidR="005C635B" w:rsidRDefault="005C635B" w:rsidP="005B5DB1">
      <w:pPr>
        <w:spacing w:after="0"/>
        <w:rPr>
          <w:rFonts w:ascii="Franklin Gothic Book" w:hAnsi="Franklin Gothic Book"/>
          <w:sz w:val="24"/>
          <w:szCs w:val="24"/>
        </w:rPr>
      </w:pPr>
    </w:p>
    <w:p w14:paraId="1BD6F2B2" w14:textId="1A21CEBB" w:rsidR="005C635B" w:rsidRPr="005C635B" w:rsidRDefault="008933D2" w:rsidP="005B5DB1">
      <w:pPr>
        <w:spacing w:after="0"/>
        <w:rPr>
          <w:rFonts w:ascii="Franklin Gothic Book" w:hAnsi="Franklin Gothic Book"/>
          <w:b/>
          <w:bCs/>
          <w:sz w:val="24"/>
          <w:szCs w:val="24"/>
        </w:rPr>
      </w:pPr>
      <w:r>
        <w:rPr>
          <w:rFonts w:ascii="Franklin Gothic Book" w:hAnsi="Franklin Gothic Book"/>
          <w:b/>
          <w:bCs/>
          <w:sz w:val="24"/>
          <w:szCs w:val="24"/>
        </w:rPr>
        <w:t>PA</w:t>
      </w:r>
      <w:r w:rsidR="005C635B" w:rsidRPr="005C635B">
        <w:rPr>
          <w:rFonts w:ascii="Franklin Gothic Book" w:hAnsi="Franklin Gothic Book"/>
          <w:b/>
          <w:bCs/>
          <w:sz w:val="24"/>
          <w:szCs w:val="24"/>
        </w:rPr>
        <w:t xml:space="preserve"> State Workers’ Compensation</w:t>
      </w:r>
    </w:p>
    <w:p w14:paraId="0687344A" w14:textId="77777777" w:rsidR="00DC77DF" w:rsidRPr="00DC77DF" w:rsidRDefault="00DC77DF" w:rsidP="00DC77DF">
      <w:pPr>
        <w:spacing w:after="0"/>
        <w:rPr>
          <w:rFonts w:ascii="Franklin Gothic Book" w:hAnsi="Franklin Gothic Book"/>
          <w:sz w:val="24"/>
          <w:szCs w:val="24"/>
        </w:rPr>
      </w:pPr>
      <w:r w:rsidRPr="00DC77DF">
        <w:rPr>
          <w:rFonts w:ascii="Franklin Gothic Book" w:hAnsi="Franklin Gothic Book"/>
          <w:sz w:val="24"/>
          <w:szCs w:val="24"/>
        </w:rPr>
        <w:t>Workers' compensation coverage is mandatory for most employers under Pennsylvania law.</w:t>
      </w:r>
      <w:r>
        <w:rPr>
          <w:rFonts w:ascii="Franklin Gothic Book" w:hAnsi="Franklin Gothic Book"/>
          <w:sz w:val="24"/>
          <w:szCs w:val="24"/>
        </w:rPr>
        <w:t xml:space="preserve"> </w:t>
      </w:r>
      <w:r w:rsidRPr="00DC77DF">
        <w:rPr>
          <w:rFonts w:ascii="Franklin Gothic Book" w:hAnsi="Franklin Gothic Book"/>
          <w:sz w:val="24"/>
          <w:szCs w:val="24"/>
        </w:rPr>
        <w:t>In Pennsylvania, employers can obtain workers' compensation insurance through a licensed insurance carrier or the State Workers' Insurance Fund. In addition, employers can apply to the bureau to seek approval to self-insure their liability. Self-insurance is granted by the bureau based on criteria established by the act and the department.</w:t>
      </w:r>
    </w:p>
    <w:p w14:paraId="0BEDC165" w14:textId="77777777" w:rsidR="00DC77DF" w:rsidRPr="00DC77DF" w:rsidRDefault="00DC77DF" w:rsidP="00DC77DF">
      <w:pPr>
        <w:spacing w:after="0"/>
        <w:rPr>
          <w:rFonts w:ascii="Franklin Gothic Book" w:hAnsi="Franklin Gothic Book"/>
          <w:sz w:val="24"/>
          <w:szCs w:val="24"/>
        </w:rPr>
      </w:pPr>
      <w:r w:rsidRPr="00DC77DF">
        <w:rPr>
          <w:rFonts w:ascii="Franklin Gothic Book" w:hAnsi="Franklin Gothic Book"/>
          <w:sz w:val="24"/>
          <w:szCs w:val="24"/>
        </w:rPr>
        <w:t> </w:t>
      </w:r>
    </w:p>
    <w:p w14:paraId="74EA5CC0" w14:textId="203B6E03" w:rsidR="005C635B" w:rsidRDefault="00DC77DF" w:rsidP="005B5DB1">
      <w:pPr>
        <w:spacing w:after="0"/>
        <w:rPr>
          <w:rFonts w:ascii="Franklin Gothic Book" w:hAnsi="Franklin Gothic Book"/>
          <w:sz w:val="24"/>
          <w:szCs w:val="24"/>
        </w:rPr>
      </w:pPr>
      <w:r w:rsidRPr="00DC77DF">
        <w:rPr>
          <w:rFonts w:ascii="Franklin Gothic Book" w:hAnsi="Franklin Gothic Book"/>
          <w:sz w:val="24"/>
          <w:szCs w:val="24"/>
        </w:rPr>
        <w:t>Employees are covered for the entire period of their employment. Therefore, coverage begins the first day on the job. Injuries or diseases caused or aggravated by employment are covered under workers' compensation, regardless of the employee's previous physical condition.</w:t>
      </w:r>
    </w:p>
    <w:p w14:paraId="7672D328" w14:textId="77777777" w:rsidR="005C635B" w:rsidRDefault="005C635B" w:rsidP="005B5DB1">
      <w:pPr>
        <w:spacing w:after="0"/>
        <w:rPr>
          <w:rFonts w:ascii="Franklin Gothic Book" w:hAnsi="Franklin Gothic Book"/>
          <w:sz w:val="24"/>
          <w:szCs w:val="24"/>
        </w:rPr>
      </w:pPr>
    </w:p>
    <w:p w14:paraId="1EA79C23" w14:textId="4F5C9B2E" w:rsidR="005C635B" w:rsidRDefault="005C635B" w:rsidP="005B5DB1">
      <w:pPr>
        <w:spacing w:after="0"/>
        <w:rPr>
          <w:rFonts w:ascii="Franklin Gothic Book" w:hAnsi="Franklin Gothic Book"/>
          <w:sz w:val="24"/>
          <w:szCs w:val="24"/>
        </w:rPr>
      </w:pPr>
      <w:r w:rsidRPr="005C635B">
        <w:rPr>
          <w:rFonts w:ascii="Franklin Gothic Book" w:hAnsi="Franklin Gothic Book"/>
          <w:sz w:val="24"/>
          <w:szCs w:val="24"/>
        </w:rPr>
        <w:t>Washington State Department of Enterprise Services (DES) administers a Workers' Compensation Insurance program for state workers. If your employee works outside of Washington in a single other state for more than 30 days (240 hours) per year, </w:t>
      </w:r>
      <w:r w:rsidRPr="005C635B">
        <w:rPr>
          <w:rFonts w:ascii="Franklin Gothic Book" w:hAnsi="Franklin Gothic Book"/>
          <w:b/>
          <w:bCs/>
          <w:sz w:val="24"/>
          <w:szCs w:val="24"/>
        </w:rPr>
        <w:t>your agency must work with DES</w:t>
      </w:r>
      <w:r w:rsidRPr="005C635B">
        <w:rPr>
          <w:rFonts w:ascii="Franklin Gothic Book" w:hAnsi="Franklin Gothic Book"/>
          <w:sz w:val="24"/>
          <w:szCs w:val="24"/>
        </w:rPr>
        <w:t xml:space="preserve"> to insure your out-of-state employee. For more information, contact Kimberly Haggard </w:t>
      </w:r>
      <w:hyperlink r:id="rId16" w:history="1">
        <w:r w:rsidRPr="005C635B">
          <w:rPr>
            <w:rStyle w:val="Hyperlink"/>
            <w:rFonts w:ascii="Franklin Gothic Book" w:hAnsi="Franklin Gothic Book"/>
            <w:sz w:val="24"/>
            <w:szCs w:val="24"/>
          </w:rPr>
          <w:t>kimberly.haggard@des.wa.gov</w:t>
        </w:r>
      </w:hyperlink>
      <w:r w:rsidRPr="005C635B">
        <w:rPr>
          <w:rFonts w:ascii="Franklin Gothic Book" w:hAnsi="Franklin Gothic Book"/>
          <w:sz w:val="24"/>
          <w:szCs w:val="24"/>
        </w:rPr>
        <w:t xml:space="preserve"> at DES Risk Management.</w:t>
      </w:r>
    </w:p>
    <w:p w14:paraId="6299B43A" w14:textId="77777777" w:rsidR="003C04AA" w:rsidRDefault="003C04AA" w:rsidP="005B5DB1">
      <w:pPr>
        <w:spacing w:after="0"/>
        <w:rPr>
          <w:rFonts w:ascii="Franklin Gothic Book" w:hAnsi="Franklin Gothic Book"/>
          <w:sz w:val="24"/>
          <w:szCs w:val="24"/>
        </w:rPr>
      </w:pPr>
    </w:p>
    <w:p w14:paraId="433E6012" w14:textId="3157714C" w:rsidR="005B5DB1" w:rsidRPr="00C840CA" w:rsidRDefault="008933D2" w:rsidP="005B5DB1">
      <w:pPr>
        <w:spacing w:after="0"/>
        <w:rPr>
          <w:rFonts w:ascii="Franklin Gothic Book" w:hAnsi="Franklin Gothic Book"/>
          <w:b/>
          <w:bCs/>
          <w:sz w:val="24"/>
          <w:szCs w:val="24"/>
        </w:rPr>
      </w:pPr>
      <w:r>
        <w:rPr>
          <w:rFonts w:ascii="Franklin Gothic Book" w:hAnsi="Franklin Gothic Book"/>
          <w:b/>
          <w:bCs/>
          <w:sz w:val="24"/>
          <w:szCs w:val="24"/>
        </w:rPr>
        <w:t>PA</w:t>
      </w:r>
      <w:r w:rsidR="005B5DB1" w:rsidRPr="00C840CA">
        <w:rPr>
          <w:rFonts w:ascii="Franklin Gothic Book" w:hAnsi="Franklin Gothic Book"/>
          <w:b/>
          <w:bCs/>
          <w:sz w:val="24"/>
          <w:szCs w:val="24"/>
        </w:rPr>
        <w:t xml:space="preserve"> State Paid Family / Medical Leave</w:t>
      </w:r>
    </w:p>
    <w:p w14:paraId="4AF87213" w14:textId="5D1BFDAB" w:rsidR="005B5DB1" w:rsidRDefault="008933D2" w:rsidP="005B5DB1">
      <w:pPr>
        <w:spacing w:after="0"/>
        <w:rPr>
          <w:rFonts w:ascii="Franklin Gothic Book" w:hAnsi="Franklin Gothic Book"/>
          <w:sz w:val="24"/>
          <w:szCs w:val="24"/>
        </w:rPr>
      </w:pPr>
      <w:r>
        <w:rPr>
          <w:rFonts w:ascii="Franklin Gothic Book" w:hAnsi="Franklin Gothic Book"/>
          <w:sz w:val="24"/>
          <w:szCs w:val="24"/>
        </w:rPr>
        <w:t>Pennsylvania</w:t>
      </w:r>
      <w:r w:rsidR="005B5DB1">
        <w:rPr>
          <w:rFonts w:ascii="Franklin Gothic Book" w:hAnsi="Franklin Gothic Book"/>
          <w:sz w:val="24"/>
          <w:szCs w:val="24"/>
        </w:rPr>
        <w:t xml:space="preserve"> does not have a paid family and medical leave program as of </w:t>
      </w:r>
      <w:r w:rsidR="00CB4CD4">
        <w:rPr>
          <w:rFonts w:ascii="Franklin Gothic Book" w:hAnsi="Franklin Gothic Book"/>
          <w:sz w:val="24"/>
          <w:szCs w:val="24"/>
        </w:rPr>
        <w:t>10</w:t>
      </w:r>
      <w:r w:rsidR="005B5DB1">
        <w:rPr>
          <w:rFonts w:ascii="Franklin Gothic Book" w:hAnsi="Franklin Gothic Book"/>
          <w:sz w:val="24"/>
          <w:szCs w:val="24"/>
        </w:rPr>
        <w:t>/</w:t>
      </w:r>
      <w:r w:rsidR="00CB4CD4">
        <w:rPr>
          <w:rFonts w:ascii="Franklin Gothic Book" w:hAnsi="Franklin Gothic Book"/>
          <w:sz w:val="24"/>
          <w:szCs w:val="24"/>
        </w:rPr>
        <w:t>23</w:t>
      </w:r>
      <w:r w:rsidR="005B5DB1">
        <w:rPr>
          <w:rFonts w:ascii="Franklin Gothic Book" w:hAnsi="Franklin Gothic Book"/>
          <w:sz w:val="24"/>
          <w:szCs w:val="24"/>
        </w:rPr>
        <w:t>/</w:t>
      </w:r>
      <w:r>
        <w:rPr>
          <w:rFonts w:ascii="Franklin Gothic Book" w:hAnsi="Franklin Gothic Book"/>
          <w:sz w:val="24"/>
          <w:szCs w:val="24"/>
        </w:rPr>
        <w:t>202</w:t>
      </w:r>
      <w:r w:rsidR="00CB4CD4">
        <w:rPr>
          <w:rFonts w:ascii="Franklin Gothic Book" w:hAnsi="Franklin Gothic Book"/>
          <w:sz w:val="24"/>
          <w:szCs w:val="24"/>
        </w:rPr>
        <w:t>4</w:t>
      </w:r>
      <w:r w:rsidR="005B5DB1">
        <w:rPr>
          <w:rFonts w:ascii="Franklin Gothic Book" w:hAnsi="Franklin Gothic Book"/>
          <w:sz w:val="24"/>
          <w:szCs w:val="24"/>
        </w:rPr>
        <w:t>.</w:t>
      </w:r>
    </w:p>
    <w:p w14:paraId="4A701128" w14:textId="77777777" w:rsidR="00CB4CD4" w:rsidRDefault="00CB4CD4" w:rsidP="005B5DB1">
      <w:pPr>
        <w:spacing w:after="0"/>
        <w:rPr>
          <w:rFonts w:ascii="Franklin Gothic Book" w:hAnsi="Franklin Gothic Book"/>
          <w:sz w:val="24"/>
          <w:szCs w:val="24"/>
        </w:rPr>
      </w:pPr>
    </w:p>
    <w:p w14:paraId="1C232CF3" w14:textId="4F33D370" w:rsidR="00CB4CD4" w:rsidRPr="00CB4CD4" w:rsidRDefault="00CB4CD4" w:rsidP="005B5DB1">
      <w:pPr>
        <w:spacing w:after="0"/>
        <w:rPr>
          <w:rFonts w:ascii="Franklin Gothic Book" w:hAnsi="Franklin Gothic Book"/>
          <w:bCs/>
          <w:sz w:val="24"/>
          <w:szCs w:val="24"/>
        </w:rPr>
      </w:pPr>
      <w:r w:rsidRPr="00813516">
        <w:rPr>
          <w:rFonts w:ascii="Franklin Gothic Book" w:hAnsi="Franklin Gothic Book"/>
          <w:bCs/>
          <w:sz w:val="24"/>
          <w:szCs w:val="24"/>
        </w:rPr>
        <w:t xml:space="preserve">Washington Paid Family &amp; Medical Leave (PFML) and Washington Cares benefits are not available to employees who are physically working in </w:t>
      </w:r>
      <w:r>
        <w:rPr>
          <w:rFonts w:ascii="Franklin Gothic Book" w:hAnsi="Franklin Gothic Book"/>
          <w:bCs/>
          <w:sz w:val="24"/>
          <w:szCs w:val="24"/>
        </w:rPr>
        <w:t>Pennsylvania</w:t>
      </w:r>
      <w:r w:rsidRPr="00813516">
        <w:rPr>
          <w:rFonts w:ascii="Franklin Gothic Book" w:hAnsi="Franklin Gothic Book"/>
          <w:bCs/>
          <w:sz w:val="24"/>
          <w:szCs w:val="24"/>
        </w:rPr>
        <w:t xml:space="preserve">. If agencies have WA PFML or WA Cares policy questions, they are asked to email Washington Employment Security Department at </w:t>
      </w:r>
      <w:hyperlink r:id="rId17" w:history="1">
        <w:r w:rsidRPr="00813516">
          <w:rPr>
            <w:rStyle w:val="Hyperlink"/>
            <w:rFonts w:ascii="Franklin Gothic Book" w:hAnsi="Franklin Gothic Book"/>
            <w:bCs/>
            <w:sz w:val="24"/>
            <w:szCs w:val="24"/>
          </w:rPr>
          <w:t>esddlpfmlpolicy@esd.wa.gov</w:t>
        </w:r>
      </w:hyperlink>
      <w:r w:rsidRPr="00813516">
        <w:rPr>
          <w:rFonts w:ascii="Franklin Gothic Book" w:hAnsi="Franklin Gothic Book"/>
          <w:bCs/>
          <w:sz w:val="24"/>
          <w:szCs w:val="24"/>
        </w:rPr>
        <w:t>.</w:t>
      </w:r>
    </w:p>
    <w:p w14:paraId="383D0D15" w14:textId="77777777" w:rsidR="005B5DB1" w:rsidRDefault="005B5DB1" w:rsidP="005B5DB1">
      <w:pPr>
        <w:spacing w:after="0"/>
        <w:rPr>
          <w:rFonts w:ascii="Franklin Gothic Book" w:hAnsi="Franklin Gothic Book"/>
          <w:sz w:val="24"/>
          <w:szCs w:val="24"/>
        </w:rPr>
      </w:pPr>
    </w:p>
    <w:p w14:paraId="192BB1BA" w14:textId="70274986" w:rsidR="005B5DB1" w:rsidRDefault="005B5DB1" w:rsidP="005B5DB1">
      <w:pPr>
        <w:spacing w:after="0"/>
        <w:rPr>
          <w:rFonts w:ascii="Franklin Gothic Book" w:hAnsi="Franklin Gothic Book"/>
          <w:sz w:val="24"/>
          <w:szCs w:val="24"/>
        </w:rPr>
      </w:pPr>
      <w:r w:rsidRPr="00C840CA">
        <w:rPr>
          <w:rFonts w:ascii="Franklin Gothic Book" w:hAnsi="Franklin Gothic Book"/>
          <w:b/>
          <w:bCs/>
          <w:sz w:val="24"/>
          <w:szCs w:val="24"/>
        </w:rPr>
        <w:t xml:space="preserve">Helpful resources for </w:t>
      </w:r>
      <w:r w:rsidR="008933D2">
        <w:rPr>
          <w:rFonts w:ascii="Franklin Gothic Book" w:hAnsi="Franklin Gothic Book"/>
          <w:b/>
          <w:bCs/>
          <w:sz w:val="24"/>
          <w:szCs w:val="24"/>
        </w:rPr>
        <w:t>Pennsylvania</w:t>
      </w:r>
    </w:p>
    <w:p w14:paraId="3C4DF0E8" w14:textId="77777777" w:rsidR="003D7CFD" w:rsidRDefault="003D7CFD" w:rsidP="005B5DB1">
      <w:pPr>
        <w:spacing w:after="0"/>
        <w:rPr>
          <w:rFonts w:ascii="Franklin Gothic Book" w:hAnsi="Franklin Gothic Book"/>
          <w:sz w:val="24"/>
          <w:szCs w:val="24"/>
        </w:rPr>
      </w:pPr>
    </w:p>
    <w:p w14:paraId="151FC0F0" w14:textId="1EEA1460" w:rsidR="003D7CFD" w:rsidRDefault="008A42EA" w:rsidP="005B5DB1">
      <w:pPr>
        <w:spacing w:after="0"/>
        <w:rPr>
          <w:rFonts w:ascii="Franklin Gothic Book" w:hAnsi="Franklin Gothic Book"/>
          <w:sz w:val="24"/>
          <w:szCs w:val="24"/>
        </w:rPr>
      </w:pPr>
      <w:r>
        <w:rPr>
          <w:rFonts w:ascii="Franklin Gothic Book" w:hAnsi="Franklin Gothic Book"/>
          <w:sz w:val="24"/>
          <w:szCs w:val="24"/>
        </w:rPr>
        <w:t xml:space="preserve">PA Dept of Revenue Online Customer Service Center: </w:t>
      </w:r>
      <w:hyperlink r:id="rId18" w:history="1">
        <w:r w:rsidR="00047097" w:rsidRPr="002C1B7F">
          <w:rPr>
            <w:rStyle w:val="Hyperlink"/>
            <w:rFonts w:ascii="Franklin Gothic Book" w:hAnsi="Franklin Gothic Book"/>
            <w:sz w:val="24"/>
            <w:szCs w:val="24"/>
          </w:rPr>
          <w:t>https://revenue-pa.custhelp.com/</w:t>
        </w:r>
      </w:hyperlink>
    </w:p>
    <w:p w14:paraId="38010B7A" w14:textId="77777777" w:rsidR="00047097" w:rsidRDefault="00047097" w:rsidP="005B5DB1">
      <w:pPr>
        <w:spacing w:after="0"/>
        <w:rPr>
          <w:rFonts w:ascii="Franklin Gothic Book" w:hAnsi="Franklin Gothic Book"/>
          <w:sz w:val="24"/>
          <w:szCs w:val="24"/>
        </w:rPr>
      </w:pPr>
    </w:p>
    <w:p w14:paraId="573BDEE1" w14:textId="2D7275D9" w:rsidR="008A42EA" w:rsidRDefault="00663981" w:rsidP="005B5DB1">
      <w:pPr>
        <w:spacing w:after="0"/>
        <w:rPr>
          <w:rFonts w:ascii="Franklin Gothic Book" w:hAnsi="Franklin Gothic Book"/>
          <w:sz w:val="24"/>
          <w:szCs w:val="24"/>
        </w:rPr>
      </w:pPr>
      <w:r>
        <w:rPr>
          <w:rFonts w:ascii="Franklin Gothic Book" w:hAnsi="Franklin Gothic Book"/>
          <w:sz w:val="24"/>
          <w:szCs w:val="24"/>
        </w:rPr>
        <w:t xml:space="preserve">PA Department of Labor &amp; Industry (Unemployment and Workers’ Compensation): </w:t>
      </w:r>
      <w:hyperlink r:id="rId19" w:history="1">
        <w:r w:rsidRPr="00DC647B">
          <w:rPr>
            <w:rStyle w:val="Hyperlink"/>
            <w:rFonts w:ascii="Franklin Gothic Book" w:hAnsi="Franklin Gothic Book"/>
            <w:sz w:val="24"/>
            <w:szCs w:val="24"/>
          </w:rPr>
          <w:t>https://www.dli.pa.gov/Pages/default.aspx</w:t>
        </w:r>
      </w:hyperlink>
    </w:p>
    <w:p w14:paraId="28AC180E" w14:textId="77777777" w:rsidR="00663981" w:rsidRDefault="00663981" w:rsidP="005B5DB1">
      <w:pPr>
        <w:spacing w:after="0"/>
        <w:rPr>
          <w:rFonts w:ascii="Franklin Gothic Book" w:hAnsi="Franklin Gothic Book"/>
          <w:sz w:val="24"/>
          <w:szCs w:val="24"/>
        </w:rPr>
      </w:pPr>
    </w:p>
    <w:p w14:paraId="0A08C379" w14:textId="43DF4D50" w:rsidR="00663981" w:rsidRDefault="00663981" w:rsidP="005B5DB1">
      <w:pPr>
        <w:spacing w:after="0"/>
        <w:rPr>
          <w:rFonts w:ascii="Franklin Gothic Book" w:hAnsi="Franklin Gothic Book"/>
          <w:sz w:val="24"/>
          <w:szCs w:val="24"/>
        </w:rPr>
      </w:pPr>
      <w:r>
        <w:rPr>
          <w:rFonts w:ascii="Franklin Gothic Book" w:hAnsi="Franklin Gothic Book"/>
          <w:sz w:val="24"/>
          <w:szCs w:val="24"/>
        </w:rPr>
        <w:t xml:space="preserve">PA Unemployment Compensation Tax Services: </w:t>
      </w:r>
      <w:hyperlink r:id="rId20" w:history="1">
        <w:r w:rsidRPr="00DC647B">
          <w:rPr>
            <w:rStyle w:val="Hyperlink"/>
            <w:rFonts w:ascii="Franklin Gothic Book" w:hAnsi="Franklin Gothic Book"/>
            <w:sz w:val="24"/>
            <w:szCs w:val="24"/>
          </w:rPr>
          <w:t>https://www.uc.pa.gov/employers-uc-services-uc-tax/Pages/Tax-Services.aspx</w:t>
        </w:r>
      </w:hyperlink>
    </w:p>
    <w:p w14:paraId="6C568FD5" w14:textId="77777777" w:rsidR="00663981" w:rsidRDefault="00663981" w:rsidP="005B5DB1">
      <w:pPr>
        <w:spacing w:after="0"/>
        <w:rPr>
          <w:rFonts w:ascii="Franklin Gothic Book" w:hAnsi="Franklin Gothic Book"/>
          <w:sz w:val="24"/>
          <w:szCs w:val="24"/>
        </w:rPr>
      </w:pPr>
    </w:p>
    <w:p w14:paraId="5CD76463" w14:textId="3FE32DBD" w:rsidR="00A21318" w:rsidRDefault="00A21318" w:rsidP="005B5DB1">
      <w:pPr>
        <w:spacing w:after="0"/>
        <w:rPr>
          <w:rFonts w:ascii="Franklin Gothic Book" w:hAnsi="Franklin Gothic Book"/>
          <w:sz w:val="24"/>
          <w:szCs w:val="24"/>
        </w:rPr>
      </w:pPr>
      <w:r>
        <w:rPr>
          <w:rFonts w:ascii="Franklin Gothic Book" w:hAnsi="Franklin Gothic Book"/>
          <w:sz w:val="24"/>
          <w:szCs w:val="24"/>
        </w:rPr>
        <w:t xml:space="preserve">PA Local Income Tax Information: </w:t>
      </w:r>
      <w:hyperlink r:id="rId21" w:history="1">
        <w:r w:rsidRPr="00E977B3">
          <w:rPr>
            <w:rStyle w:val="Hyperlink"/>
            <w:rFonts w:ascii="Franklin Gothic Book" w:hAnsi="Franklin Gothic Book"/>
            <w:sz w:val="24"/>
            <w:szCs w:val="24"/>
          </w:rPr>
          <w:t>https://dced.pa.gov/local-government/local-income-tax-information/</w:t>
        </w:r>
      </w:hyperlink>
    </w:p>
    <w:p w14:paraId="5E3201F7" w14:textId="77777777" w:rsidR="007E75F3" w:rsidRDefault="007E75F3" w:rsidP="005B5DB1">
      <w:pPr>
        <w:spacing w:after="0"/>
        <w:rPr>
          <w:rFonts w:ascii="Franklin Gothic Book" w:hAnsi="Franklin Gothic Book"/>
          <w:sz w:val="24"/>
          <w:szCs w:val="24"/>
        </w:rPr>
      </w:pPr>
    </w:p>
    <w:p w14:paraId="01756B92" w14:textId="243A2BD7" w:rsidR="007E75F3" w:rsidRDefault="007E75F3" w:rsidP="005B5DB1">
      <w:pPr>
        <w:spacing w:after="0"/>
        <w:rPr>
          <w:rFonts w:ascii="Franklin Gothic Book" w:hAnsi="Franklin Gothic Book"/>
          <w:sz w:val="24"/>
          <w:szCs w:val="24"/>
        </w:rPr>
      </w:pPr>
      <w:r>
        <w:rPr>
          <w:rFonts w:ascii="Franklin Gothic Book" w:hAnsi="Franklin Gothic Book"/>
          <w:sz w:val="24"/>
          <w:szCs w:val="24"/>
        </w:rPr>
        <w:t xml:space="preserve">Look up PA Local Income Tax Withholding Rates by Address here: </w:t>
      </w:r>
      <w:hyperlink r:id="rId22" w:history="1">
        <w:r w:rsidRPr="00E977B3">
          <w:rPr>
            <w:rStyle w:val="Hyperlink"/>
            <w:rFonts w:ascii="Franklin Gothic Book" w:hAnsi="Franklin Gothic Book"/>
            <w:sz w:val="24"/>
            <w:szCs w:val="24"/>
          </w:rPr>
          <w:t>https://munstats.pa.gov/Public/FindLocalTax.aspx</w:t>
        </w:r>
      </w:hyperlink>
    </w:p>
    <w:p w14:paraId="1A4A77CA" w14:textId="77777777" w:rsidR="00A21318" w:rsidRDefault="00A21318" w:rsidP="005B5DB1">
      <w:pPr>
        <w:spacing w:after="0"/>
        <w:rPr>
          <w:rFonts w:ascii="Franklin Gothic Book" w:hAnsi="Franklin Gothic Book"/>
          <w:sz w:val="24"/>
          <w:szCs w:val="24"/>
        </w:rPr>
      </w:pPr>
    </w:p>
    <w:p w14:paraId="3EC129A3" w14:textId="567F3CE0" w:rsidR="00663981" w:rsidRDefault="007F71F1" w:rsidP="005B5DB1">
      <w:pPr>
        <w:spacing w:after="0"/>
        <w:rPr>
          <w:rFonts w:ascii="Franklin Gothic Book" w:hAnsi="Franklin Gothic Book"/>
          <w:sz w:val="24"/>
          <w:szCs w:val="24"/>
        </w:rPr>
      </w:pPr>
      <w:r>
        <w:rPr>
          <w:rFonts w:ascii="Franklin Gothic Book" w:hAnsi="Franklin Gothic Book"/>
          <w:sz w:val="24"/>
          <w:szCs w:val="24"/>
        </w:rPr>
        <w:t xml:space="preserve">PA Dept of Labor &amp; Industry </w:t>
      </w:r>
      <w:r w:rsidR="00DC77DF">
        <w:rPr>
          <w:rFonts w:ascii="Franklin Gothic Book" w:hAnsi="Franklin Gothic Book"/>
          <w:sz w:val="24"/>
          <w:szCs w:val="24"/>
        </w:rPr>
        <w:t xml:space="preserve">Workers’ Compensation Services: </w:t>
      </w:r>
      <w:hyperlink r:id="rId23" w:history="1">
        <w:r w:rsidR="00DC77DF" w:rsidRPr="00DC647B">
          <w:rPr>
            <w:rStyle w:val="Hyperlink"/>
            <w:rFonts w:ascii="Franklin Gothic Book" w:hAnsi="Franklin Gothic Book"/>
            <w:sz w:val="24"/>
            <w:szCs w:val="24"/>
          </w:rPr>
          <w:t>https://www.dli.pa.gov/Businesses/Compensation/Pages/default.aspx</w:t>
        </w:r>
      </w:hyperlink>
    </w:p>
    <w:sectPr w:rsidR="00663981" w:rsidSect="005E4973">
      <w:footerReference w:type="default" r:id="rId24"/>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3F4D9" w14:textId="77777777" w:rsidR="00707E0A" w:rsidRDefault="00707E0A" w:rsidP="005E4973">
      <w:pPr>
        <w:spacing w:after="0" w:line="240" w:lineRule="auto"/>
      </w:pPr>
      <w:r>
        <w:separator/>
      </w:r>
    </w:p>
  </w:endnote>
  <w:endnote w:type="continuationSeparator" w:id="0">
    <w:p w14:paraId="780369F3" w14:textId="77777777" w:rsidR="00707E0A" w:rsidRDefault="00707E0A" w:rsidP="005E4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96DA6" w14:textId="77777777" w:rsidR="00A80B70" w:rsidRPr="005E4973" w:rsidRDefault="00A80B70" w:rsidP="00A80B70">
    <w:pPr>
      <w:pStyle w:val="Footer"/>
      <w:rPr>
        <w:rFonts w:ascii="Franklin Gothic Book" w:hAnsi="Franklin Gothic Book"/>
        <w:sz w:val="20"/>
      </w:rPr>
    </w:pPr>
    <w:r w:rsidRPr="001F0906">
      <w:rPr>
        <w:rFonts w:ascii="Franklin Gothic Book" w:hAnsi="Franklin Gothic Book"/>
        <w:sz w:val="20"/>
      </w:rPr>
      <w:t>The information provided in this guidance does not constitute legal advice and is provided for general informational purposes only. Employer responsibilities associated with out</w:t>
    </w:r>
    <w:r>
      <w:rPr>
        <w:rFonts w:ascii="Franklin Gothic Book" w:hAnsi="Franklin Gothic Book"/>
        <w:sz w:val="20"/>
      </w:rPr>
      <w:t>-</w:t>
    </w:r>
    <w:r w:rsidRPr="001F0906">
      <w:rPr>
        <w:rFonts w:ascii="Franklin Gothic Book" w:hAnsi="Franklin Gothic Book"/>
        <w:sz w:val="20"/>
      </w:rPr>
      <w:t>of</w:t>
    </w:r>
    <w:r>
      <w:rPr>
        <w:rFonts w:ascii="Franklin Gothic Book" w:hAnsi="Franklin Gothic Book"/>
        <w:sz w:val="20"/>
      </w:rPr>
      <w:t>-</w:t>
    </w:r>
    <w:r w:rsidRPr="001F0906">
      <w:rPr>
        <w:rFonts w:ascii="Franklin Gothic Book" w:hAnsi="Franklin Gothic Book"/>
        <w:sz w:val="20"/>
      </w:rPr>
      <w:t>state workers are highly regulated and vary from state to state. Colleges should consult with their attorney(s) in order to ensure compliance with their legal obligations in each state where an out</w:t>
    </w:r>
    <w:r>
      <w:rPr>
        <w:rFonts w:ascii="Franklin Gothic Book" w:hAnsi="Franklin Gothic Book"/>
        <w:sz w:val="20"/>
      </w:rPr>
      <w:t>-</w:t>
    </w:r>
    <w:r w:rsidRPr="001F0906">
      <w:rPr>
        <w:rFonts w:ascii="Franklin Gothic Book" w:hAnsi="Franklin Gothic Book"/>
        <w:sz w:val="20"/>
      </w:rPr>
      <w:t>of</w:t>
    </w:r>
    <w:r>
      <w:rPr>
        <w:rFonts w:ascii="Franklin Gothic Book" w:hAnsi="Franklin Gothic Book"/>
        <w:sz w:val="20"/>
      </w:rPr>
      <w:t>-</w:t>
    </w:r>
    <w:r w:rsidRPr="001F0906">
      <w:rPr>
        <w:rFonts w:ascii="Franklin Gothic Book" w:hAnsi="Franklin Gothic Book"/>
        <w:sz w:val="20"/>
      </w:rPr>
      <w:t>state worker is employed.</w:t>
    </w:r>
  </w:p>
  <w:p w14:paraId="56FBD133" w14:textId="4E61497D" w:rsidR="005E4973" w:rsidRPr="00A80B70" w:rsidRDefault="00A80B70" w:rsidP="00A80B70">
    <w:pPr>
      <w:pStyle w:val="Footer"/>
      <w:jc w:val="right"/>
      <w:rPr>
        <w:rFonts w:ascii="Franklin Gothic Book" w:hAnsi="Franklin Gothic Book"/>
        <w:sz w:val="20"/>
      </w:rPr>
    </w:pPr>
    <w:r w:rsidRPr="005E4973">
      <w:rPr>
        <w:rFonts w:ascii="Franklin Gothic Book" w:hAnsi="Franklin Gothic Book"/>
        <w:sz w:val="20"/>
      </w:rPr>
      <w:t>Update</w:t>
    </w:r>
    <w:r>
      <w:rPr>
        <w:rFonts w:ascii="Franklin Gothic Book" w:hAnsi="Franklin Gothic Book"/>
        <w:sz w:val="20"/>
      </w:rPr>
      <w:t>d</w:t>
    </w:r>
    <w:r w:rsidRPr="005E4973">
      <w:rPr>
        <w:rFonts w:ascii="Franklin Gothic Book" w:hAnsi="Franklin Gothic Book"/>
        <w:sz w:val="20"/>
      </w:rPr>
      <w:t xml:space="preserve"> </w:t>
    </w:r>
    <w:r>
      <w:rPr>
        <w:rFonts w:ascii="Franklin Gothic Book" w:hAnsi="Franklin Gothic Book"/>
        <w:sz w:val="20"/>
      </w:rPr>
      <w:t>1</w:t>
    </w:r>
    <w:r w:rsidR="00DC56D6">
      <w:rPr>
        <w:rFonts w:ascii="Franklin Gothic Book" w:hAnsi="Franklin Gothic Book"/>
        <w:sz w:val="20"/>
      </w:rPr>
      <w:t>0</w:t>
    </w:r>
    <w:r w:rsidRPr="005E4973">
      <w:rPr>
        <w:rFonts w:ascii="Franklin Gothic Book" w:hAnsi="Franklin Gothic Book"/>
        <w:sz w:val="20"/>
      </w:rPr>
      <w:t>/</w:t>
    </w:r>
    <w:r w:rsidR="00DC56D6">
      <w:rPr>
        <w:rFonts w:ascii="Franklin Gothic Book" w:hAnsi="Franklin Gothic Book"/>
        <w:sz w:val="20"/>
      </w:rPr>
      <w:t>23</w:t>
    </w:r>
    <w:r w:rsidRPr="005E4973">
      <w:rPr>
        <w:rFonts w:ascii="Franklin Gothic Book" w:hAnsi="Franklin Gothic Book"/>
        <w:sz w:val="20"/>
      </w:rPr>
      <w:t>/</w:t>
    </w:r>
    <w:r>
      <w:rPr>
        <w:rFonts w:ascii="Franklin Gothic Book" w:hAnsi="Franklin Gothic Book"/>
        <w:sz w:val="20"/>
      </w:rPr>
      <w:t>2</w:t>
    </w:r>
    <w:r w:rsidR="00DC56D6">
      <w:rPr>
        <w:rFonts w:ascii="Franklin Gothic Book" w:hAnsi="Franklin Gothic Book"/>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354EF" w14:textId="77777777" w:rsidR="00707E0A" w:rsidRDefault="00707E0A" w:rsidP="005E4973">
      <w:pPr>
        <w:spacing w:after="0" w:line="240" w:lineRule="auto"/>
      </w:pPr>
      <w:r>
        <w:separator/>
      </w:r>
    </w:p>
  </w:footnote>
  <w:footnote w:type="continuationSeparator" w:id="0">
    <w:p w14:paraId="4484AA4C" w14:textId="77777777" w:rsidR="00707E0A" w:rsidRDefault="00707E0A" w:rsidP="005E4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763FB2"/>
    <w:multiLevelType w:val="multilevel"/>
    <w:tmpl w:val="C34A8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991760D"/>
    <w:multiLevelType w:val="hybridMultilevel"/>
    <w:tmpl w:val="2938D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8241498">
    <w:abstractNumId w:val="0"/>
  </w:num>
  <w:num w:numId="2" w16cid:durableId="793712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3C"/>
    <w:rsid w:val="000024A1"/>
    <w:rsid w:val="00022F65"/>
    <w:rsid w:val="00043068"/>
    <w:rsid w:val="00047097"/>
    <w:rsid w:val="000A465D"/>
    <w:rsid w:val="000C5B3C"/>
    <w:rsid w:val="000C5E8E"/>
    <w:rsid w:val="000F3DBB"/>
    <w:rsid w:val="001777DB"/>
    <w:rsid w:val="00183187"/>
    <w:rsid w:val="001B6CF2"/>
    <w:rsid w:val="00293CC9"/>
    <w:rsid w:val="002B683E"/>
    <w:rsid w:val="00376EA1"/>
    <w:rsid w:val="00381DF9"/>
    <w:rsid w:val="00382A36"/>
    <w:rsid w:val="003901FC"/>
    <w:rsid w:val="003A3DBD"/>
    <w:rsid w:val="003B7CDA"/>
    <w:rsid w:val="003C04AA"/>
    <w:rsid w:val="003D7CFD"/>
    <w:rsid w:val="00482BF3"/>
    <w:rsid w:val="004E540F"/>
    <w:rsid w:val="00547E34"/>
    <w:rsid w:val="005B5DB1"/>
    <w:rsid w:val="005C635B"/>
    <w:rsid w:val="005C6B00"/>
    <w:rsid w:val="005E4973"/>
    <w:rsid w:val="00663981"/>
    <w:rsid w:val="006F276E"/>
    <w:rsid w:val="00707E0A"/>
    <w:rsid w:val="00765DB5"/>
    <w:rsid w:val="00772FCF"/>
    <w:rsid w:val="007E0C79"/>
    <w:rsid w:val="007E75F3"/>
    <w:rsid w:val="007F71F1"/>
    <w:rsid w:val="00856124"/>
    <w:rsid w:val="008933D2"/>
    <w:rsid w:val="008A42EA"/>
    <w:rsid w:val="008C1C6B"/>
    <w:rsid w:val="008E7856"/>
    <w:rsid w:val="0091265E"/>
    <w:rsid w:val="009151A7"/>
    <w:rsid w:val="0092138E"/>
    <w:rsid w:val="009731AE"/>
    <w:rsid w:val="009C3F8C"/>
    <w:rsid w:val="00A07590"/>
    <w:rsid w:val="00A21318"/>
    <w:rsid w:val="00A80B70"/>
    <w:rsid w:val="00AA72A2"/>
    <w:rsid w:val="00AE73D9"/>
    <w:rsid w:val="00AF479F"/>
    <w:rsid w:val="00B20F42"/>
    <w:rsid w:val="00B4614A"/>
    <w:rsid w:val="00B51834"/>
    <w:rsid w:val="00BB48F7"/>
    <w:rsid w:val="00C74B9B"/>
    <w:rsid w:val="00C840CA"/>
    <w:rsid w:val="00CB4CD4"/>
    <w:rsid w:val="00CD08FD"/>
    <w:rsid w:val="00DC56D6"/>
    <w:rsid w:val="00DC77DF"/>
    <w:rsid w:val="00EE76FA"/>
    <w:rsid w:val="00F0085D"/>
    <w:rsid w:val="00F4292B"/>
    <w:rsid w:val="00FC0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C3F858"/>
  <w15:chartTrackingRefBased/>
  <w15:docId w15:val="{5063093F-6C35-4F4A-9060-1B68DDAF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973"/>
  </w:style>
  <w:style w:type="paragraph" w:styleId="Footer">
    <w:name w:val="footer"/>
    <w:basedOn w:val="Normal"/>
    <w:link w:val="FooterChar"/>
    <w:uiPriority w:val="99"/>
    <w:unhideWhenUsed/>
    <w:rsid w:val="005E4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973"/>
  </w:style>
  <w:style w:type="character" w:styleId="Hyperlink">
    <w:name w:val="Hyperlink"/>
    <w:basedOn w:val="DefaultParagraphFont"/>
    <w:uiPriority w:val="99"/>
    <w:unhideWhenUsed/>
    <w:rsid w:val="005C635B"/>
    <w:rPr>
      <w:color w:val="0563C1" w:themeColor="hyperlink"/>
      <w:u w:val="single"/>
    </w:rPr>
  </w:style>
  <w:style w:type="character" w:styleId="UnresolvedMention">
    <w:name w:val="Unresolved Mention"/>
    <w:basedOn w:val="DefaultParagraphFont"/>
    <w:uiPriority w:val="99"/>
    <w:semiHidden/>
    <w:unhideWhenUsed/>
    <w:rsid w:val="005C635B"/>
    <w:rPr>
      <w:color w:val="605E5C"/>
      <w:shd w:val="clear" w:color="auto" w:fill="E1DFDD"/>
    </w:rPr>
  </w:style>
  <w:style w:type="paragraph" w:styleId="ListParagraph">
    <w:name w:val="List Paragraph"/>
    <w:basedOn w:val="Normal"/>
    <w:uiPriority w:val="34"/>
    <w:qFormat/>
    <w:rsid w:val="009126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691224">
      <w:bodyDiv w:val="1"/>
      <w:marLeft w:val="0"/>
      <w:marRight w:val="0"/>
      <w:marTop w:val="0"/>
      <w:marBottom w:val="0"/>
      <w:divBdr>
        <w:top w:val="none" w:sz="0" w:space="0" w:color="auto"/>
        <w:left w:val="none" w:sz="0" w:space="0" w:color="auto"/>
        <w:bottom w:val="none" w:sz="0" w:space="0" w:color="auto"/>
        <w:right w:val="none" w:sz="0" w:space="0" w:color="auto"/>
      </w:divBdr>
    </w:div>
    <w:div w:id="1589924261">
      <w:bodyDiv w:val="1"/>
      <w:marLeft w:val="0"/>
      <w:marRight w:val="0"/>
      <w:marTop w:val="0"/>
      <w:marBottom w:val="0"/>
      <w:divBdr>
        <w:top w:val="none" w:sz="0" w:space="0" w:color="auto"/>
        <w:left w:val="none" w:sz="0" w:space="0" w:color="auto"/>
        <w:bottom w:val="none" w:sz="0" w:space="0" w:color="auto"/>
        <w:right w:val="none" w:sz="0" w:space="0" w:color="auto"/>
      </w:divBdr>
      <w:divsChild>
        <w:div w:id="2072608602">
          <w:marLeft w:val="0"/>
          <w:marRight w:val="0"/>
          <w:marTop w:val="0"/>
          <w:marBottom w:val="0"/>
          <w:divBdr>
            <w:top w:val="none" w:sz="0" w:space="0" w:color="auto"/>
            <w:left w:val="none" w:sz="0" w:space="0" w:color="auto"/>
            <w:bottom w:val="none" w:sz="0" w:space="0" w:color="auto"/>
            <w:right w:val="none" w:sz="0" w:space="0" w:color="auto"/>
          </w:divBdr>
        </w:div>
        <w:div w:id="1222137683">
          <w:marLeft w:val="0"/>
          <w:marRight w:val="0"/>
          <w:marTop w:val="0"/>
          <w:marBottom w:val="0"/>
          <w:divBdr>
            <w:top w:val="none" w:sz="0" w:space="0" w:color="auto"/>
            <w:left w:val="none" w:sz="0" w:space="0" w:color="auto"/>
            <w:bottom w:val="none" w:sz="0" w:space="0" w:color="auto"/>
            <w:right w:val="none" w:sz="0" w:space="0" w:color="auto"/>
          </w:divBdr>
        </w:div>
        <w:div w:id="1011178315">
          <w:marLeft w:val="0"/>
          <w:marRight w:val="0"/>
          <w:marTop w:val="0"/>
          <w:marBottom w:val="0"/>
          <w:divBdr>
            <w:top w:val="none" w:sz="0" w:space="0" w:color="auto"/>
            <w:left w:val="none" w:sz="0" w:space="0" w:color="auto"/>
            <w:bottom w:val="none" w:sz="0" w:space="0" w:color="auto"/>
            <w:right w:val="none" w:sz="0" w:space="0" w:color="auto"/>
          </w:divBdr>
        </w:div>
      </w:divsChild>
    </w:div>
    <w:div w:id="186077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revenue.pa.gov" TargetMode="External"/><Relationship Id="rId18" Type="http://schemas.openxmlformats.org/officeDocument/2006/relationships/hyperlink" Target="https://revenue-pa.custhelp.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dced.pa.gov/local-government/local-income-tax-information/" TargetMode="External"/><Relationship Id="rId7" Type="http://schemas.openxmlformats.org/officeDocument/2006/relationships/webSettings" Target="webSettings.xml"/><Relationship Id="rId12" Type="http://schemas.openxmlformats.org/officeDocument/2006/relationships/hyperlink" Target="https://www.mypath.pa.gov/_/" TargetMode="External"/><Relationship Id="rId17" Type="http://schemas.openxmlformats.org/officeDocument/2006/relationships/hyperlink" Target="mailto:esddlpfmlpolicy@esd.wa.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kimberly.haggard@des.wa.gov" TargetMode="External"/><Relationship Id="rId20" Type="http://schemas.openxmlformats.org/officeDocument/2006/relationships/hyperlink" Target="https://www.uc.pa.gov/employers-uc-services-uc-tax/Pages/Tax-Services.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venue.pa.gov/FormsandPublications/FormsforBusinesses/EmployerWithholding/Documents/rev-415.pdf"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ra-dcedclgs@pa.gov" TargetMode="External"/><Relationship Id="rId23" Type="http://schemas.openxmlformats.org/officeDocument/2006/relationships/hyperlink" Target="https://www.dli.pa.gov/Businesses/Compensation/Pages/default.aspx" TargetMode="External"/><Relationship Id="rId10" Type="http://schemas.openxmlformats.org/officeDocument/2006/relationships/hyperlink" Target="https://www.revenue.pa.gov/TaxTypes/EmployerWithholding/Pages/default.aspx" TargetMode="External"/><Relationship Id="rId19" Type="http://schemas.openxmlformats.org/officeDocument/2006/relationships/hyperlink" Target="https://www.dli.pa.gov/Pages/default.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ced.pa.gov/local-government/local-income-tax-information/local-withholding-tax-faqs/" TargetMode="External"/><Relationship Id="rId22" Type="http://schemas.openxmlformats.org/officeDocument/2006/relationships/hyperlink" Target="https://munstats.pa.gov/Public/FindLocalTa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3D81AF506B954A9CFD96B6855A5EF2" ma:contentTypeVersion="12" ma:contentTypeDescription="Create a new document." ma:contentTypeScope="" ma:versionID="8414f2e340e9dab60f8a5492f4f96b7b">
  <xsd:schema xmlns:xsd="http://www.w3.org/2001/XMLSchema" xmlns:xs="http://www.w3.org/2001/XMLSchema" xmlns:p="http://schemas.microsoft.com/office/2006/metadata/properties" xmlns:ns3="3779b97a-d5aa-4f58-b5c9-fe066dd3c5ad" xmlns:ns4="6e4eea97-4d69-41e8-9abd-d27d809b671d" targetNamespace="http://schemas.microsoft.com/office/2006/metadata/properties" ma:root="true" ma:fieldsID="0f41c3e7470bed1578ec248c320f83c2" ns3:_="" ns4:_="">
    <xsd:import namespace="3779b97a-d5aa-4f58-b5c9-fe066dd3c5ad"/>
    <xsd:import namespace="6e4eea97-4d69-41e8-9abd-d27d809b671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9b97a-d5aa-4f58-b5c9-fe066dd3c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eea97-4d69-41e8-9abd-d27d809b671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779b97a-d5aa-4f58-b5c9-fe066dd3c5ad" xsi:nil="true"/>
  </documentManagement>
</p:properties>
</file>

<file path=customXml/itemProps1.xml><?xml version="1.0" encoding="utf-8"?>
<ds:datastoreItem xmlns:ds="http://schemas.openxmlformats.org/officeDocument/2006/customXml" ds:itemID="{03053E01-F335-4FA1-9078-7157AB3AB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9b97a-d5aa-4f58-b5c9-fe066dd3c5ad"/>
    <ds:schemaRef ds:uri="6e4eea97-4d69-41e8-9abd-d27d809b6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C4D213-C5B4-4DB6-973A-21A556F1D29D}">
  <ds:schemaRefs>
    <ds:schemaRef ds:uri="http://schemas.microsoft.com/sharepoint/v3/contenttype/forms"/>
  </ds:schemaRefs>
</ds:datastoreItem>
</file>

<file path=customXml/itemProps3.xml><?xml version="1.0" encoding="utf-8"?>
<ds:datastoreItem xmlns:ds="http://schemas.openxmlformats.org/officeDocument/2006/customXml" ds:itemID="{14B7ED8B-8AD8-4B95-A77F-C546E92CDF58}">
  <ds:schemaRefs>
    <ds:schemaRef ds:uri="http://schemas.microsoft.com/office/2006/metadata/properties"/>
    <ds:schemaRef ds:uri="http://schemas.microsoft.com/office/infopath/2007/PartnerControls"/>
    <ds:schemaRef ds:uri="3779b97a-d5aa-4f58-b5c9-fe066dd3c5ad"/>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Pages>3</Pages>
  <Words>1134</Words>
  <Characters>6997</Characters>
  <Application>Microsoft Office Word</Application>
  <DocSecurity>0</DocSecurity>
  <Lines>142</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Horner</dc:creator>
  <cp:keywords/>
  <dc:description/>
  <cp:lastModifiedBy>Natalie Horner</cp:lastModifiedBy>
  <cp:revision>25</cp:revision>
  <dcterms:created xsi:type="dcterms:W3CDTF">2023-08-29T17:17:00Z</dcterms:created>
  <dcterms:modified xsi:type="dcterms:W3CDTF">2024-10-23T21:38:00Z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0x0101007C3D81AF506B954A9CFD96B6855A5EF2</vt:lpwstr>
  </property>
</Properties>
</file>