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15EA46C8" w:rsidR="005B5DB1" w:rsidRPr="00C840CA" w:rsidRDefault="00115064"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Oregon</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6F56757D" w14:textId="185CBAA2" w:rsidR="005B5DB1" w:rsidRPr="00C840CA" w:rsidRDefault="00115064" w:rsidP="005B5DB1">
      <w:pPr>
        <w:spacing w:after="0"/>
        <w:rPr>
          <w:rFonts w:ascii="Franklin Gothic Book" w:hAnsi="Franklin Gothic Book"/>
          <w:b/>
          <w:bCs/>
          <w:sz w:val="24"/>
          <w:szCs w:val="24"/>
        </w:rPr>
      </w:pPr>
      <w:r>
        <w:rPr>
          <w:rFonts w:ascii="Franklin Gothic Book" w:hAnsi="Franklin Gothic Book"/>
          <w:b/>
          <w:bCs/>
          <w:sz w:val="24"/>
          <w:szCs w:val="24"/>
        </w:rPr>
        <w:t>OR</w:t>
      </w:r>
      <w:r w:rsidR="005B5DB1" w:rsidRPr="00C840CA">
        <w:rPr>
          <w:rFonts w:ascii="Franklin Gothic Book" w:hAnsi="Franklin Gothic Book"/>
          <w:b/>
          <w:bCs/>
          <w:sz w:val="24"/>
          <w:szCs w:val="24"/>
        </w:rPr>
        <w:t xml:space="preserve"> State Income Tax</w:t>
      </w:r>
    </w:p>
    <w:p w14:paraId="10ECEA5B" w14:textId="215F60F2" w:rsidR="007520CE" w:rsidRDefault="0061105E" w:rsidP="005B5DB1">
      <w:pPr>
        <w:spacing w:after="0"/>
        <w:rPr>
          <w:rFonts w:ascii="Franklin Gothic Book" w:hAnsi="Franklin Gothic Book"/>
          <w:sz w:val="24"/>
          <w:szCs w:val="24"/>
        </w:rPr>
      </w:pPr>
      <w:r w:rsidRPr="0061105E">
        <w:rPr>
          <w:rFonts w:ascii="Franklin Gothic Book" w:hAnsi="Franklin Gothic Book"/>
          <w:sz w:val="24"/>
          <w:szCs w:val="24"/>
        </w:rPr>
        <w:t>Withholding is required on all wages paid by employers for services performed by any employee within Oregon.</w:t>
      </w:r>
    </w:p>
    <w:p w14:paraId="58ECEB7A" w14:textId="77777777" w:rsidR="00D5022B" w:rsidRDefault="00D5022B" w:rsidP="005B5DB1">
      <w:pPr>
        <w:spacing w:after="0"/>
        <w:rPr>
          <w:rFonts w:ascii="Franklin Gothic Book" w:hAnsi="Franklin Gothic Book"/>
          <w:sz w:val="24"/>
          <w:szCs w:val="24"/>
        </w:rPr>
      </w:pPr>
    </w:p>
    <w:p w14:paraId="28EB65C9" w14:textId="25312202" w:rsidR="00D5022B" w:rsidRDefault="002D7DDF" w:rsidP="005B5DB1">
      <w:pPr>
        <w:spacing w:after="0"/>
        <w:rPr>
          <w:rFonts w:ascii="Franklin Gothic Book" w:hAnsi="Franklin Gothic Book"/>
          <w:sz w:val="24"/>
          <w:szCs w:val="24"/>
        </w:rPr>
      </w:pPr>
      <w:r>
        <w:rPr>
          <w:rFonts w:ascii="Franklin Gothic Book" w:hAnsi="Franklin Gothic Book"/>
          <w:sz w:val="24"/>
          <w:szCs w:val="24"/>
        </w:rPr>
        <w:t>Employers may register for an Oregon</w:t>
      </w:r>
      <w:r w:rsidRPr="002D7DDF">
        <w:rPr>
          <w:rFonts w:ascii="Franklin Gothic Book" w:hAnsi="Franklin Gothic Book"/>
          <w:sz w:val="24"/>
          <w:szCs w:val="24"/>
        </w:rPr>
        <w:t xml:space="preserve"> Business Identification Number (BIN)</w:t>
      </w:r>
      <w:r>
        <w:rPr>
          <w:rFonts w:ascii="Franklin Gothic Book" w:hAnsi="Franklin Gothic Book"/>
          <w:sz w:val="24"/>
          <w:szCs w:val="24"/>
        </w:rPr>
        <w:t xml:space="preserve"> by filing</w:t>
      </w:r>
      <w:r w:rsidR="00D5022B" w:rsidRPr="00D5022B">
        <w:rPr>
          <w:rFonts w:ascii="Franklin Gothic Book" w:hAnsi="Franklin Gothic Book"/>
          <w:sz w:val="24"/>
          <w:szCs w:val="24"/>
        </w:rPr>
        <w:t xml:space="preserve"> </w:t>
      </w:r>
      <w:r w:rsidR="00B2197B">
        <w:rPr>
          <w:rFonts w:ascii="Franklin Gothic Book" w:hAnsi="Franklin Gothic Book"/>
          <w:sz w:val="24"/>
          <w:szCs w:val="24"/>
        </w:rPr>
        <w:t>a</w:t>
      </w:r>
      <w:r w:rsidR="00D5022B" w:rsidRPr="00D5022B">
        <w:rPr>
          <w:rFonts w:ascii="Franklin Gothic Book" w:hAnsi="Franklin Gothic Book"/>
          <w:sz w:val="24"/>
          <w:szCs w:val="24"/>
        </w:rPr>
        <w:t xml:space="preserve"> Combined Employer</w:t>
      </w:r>
      <w:r w:rsidR="002E67A3">
        <w:rPr>
          <w:rFonts w:ascii="Franklin Gothic Book" w:hAnsi="Franklin Gothic Book"/>
          <w:sz w:val="24"/>
          <w:szCs w:val="24"/>
        </w:rPr>
        <w:t>’</w:t>
      </w:r>
      <w:r w:rsidR="00D5022B" w:rsidRPr="00D5022B">
        <w:rPr>
          <w:rFonts w:ascii="Franklin Gothic Book" w:hAnsi="Franklin Gothic Book"/>
          <w:sz w:val="24"/>
          <w:szCs w:val="24"/>
        </w:rPr>
        <w:t xml:space="preserve">s Registration form </w:t>
      </w:r>
      <w:r w:rsidR="00B2197B">
        <w:rPr>
          <w:rFonts w:ascii="Franklin Gothic Book" w:hAnsi="Franklin Gothic Book"/>
          <w:sz w:val="24"/>
          <w:szCs w:val="24"/>
        </w:rPr>
        <w:t>with Oregon Secretary of State</w:t>
      </w:r>
      <w:r w:rsidR="00D5022B" w:rsidRPr="00D5022B">
        <w:rPr>
          <w:rFonts w:ascii="Franklin Gothic Book" w:hAnsi="Franklin Gothic Book"/>
          <w:sz w:val="24"/>
          <w:szCs w:val="24"/>
        </w:rPr>
        <w:t xml:space="preserve"> </w:t>
      </w:r>
      <w:hyperlink r:id="rId10" w:anchor="stay" w:history="1">
        <w:r w:rsidR="00D65C1F" w:rsidRPr="00F01832">
          <w:rPr>
            <w:rStyle w:val="Hyperlink"/>
            <w:rFonts w:ascii="Franklin Gothic Book" w:hAnsi="Franklin Gothic Book"/>
            <w:sz w:val="24"/>
            <w:szCs w:val="24"/>
          </w:rPr>
          <w:t>https://secure.sos.state.or.us/cbrmanager/index#stay</w:t>
        </w:r>
      </w:hyperlink>
      <w:r w:rsidR="00D65C1F">
        <w:rPr>
          <w:rFonts w:ascii="Franklin Gothic Book" w:hAnsi="Franklin Gothic Book"/>
          <w:sz w:val="24"/>
          <w:szCs w:val="24"/>
        </w:rPr>
        <w:t xml:space="preserve">. </w:t>
      </w:r>
      <w:r w:rsidR="00D5022B" w:rsidRPr="00D5022B">
        <w:rPr>
          <w:rFonts w:ascii="Franklin Gothic Book" w:hAnsi="Franklin Gothic Book"/>
          <w:sz w:val="24"/>
          <w:szCs w:val="24"/>
        </w:rPr>
        <w:t>The BIN is used when reporting, paying, or making inquiries about your withholding, unemployment insurance, transit taxes, Workers’ Benefit Fund assessment, and the statewide transit taxes. It is important that you include your BIN on all correspondence, returns, and payments that you file with the</w:t>
      </w:r>
      <w:r w:rsidR="00D5022B">
        <w:rPr>
          <w:rFonts w:ascii="Franklin Gothic Book" w:hAnsi="Franklin Gothic Book"/>
          <w:sz w:val="24"/>
          <w:szCs w:val="24"/>
        </w:rPr>
        <w:t xml:space="preserve"> OR</w:t>
      </w:r>
      <w:r w:rsidR="00D5022B" w:rsidRPr="00D5022B">
        <w:rPr>
          <w:rFonts w:ascii="Franklin Gothic Book" w:hAnsi="Franklin Gothic Book"/>
          <w:sz w:val="24"/>
          <w:szCs w:val="24"/>
        </w:rPr>
        <w:t xml:space="preserve"> Department of Revenue,</w:t>
      </w:r>
      <w:r w:rsidR="00D5022B">
        <w:rPr>
          <w:rFonts w:ascii="Franklin Gothic Book" w:hAnsi="Franklin Gothic Book"/>
          <w:sz w:val="24"/>
          <w:szCs w:val="24"/>
        </w:rPr>
        <w:t xml:space="preserve"> </w:t>
      </w:r>
      <w:r w:rsidR="00D5022B" w:rsidRPr="00D5022B">
        <w:rPr>
          <w:rFonts w:ascii="Franklin Gothic Book" w:hAnsi="Franklin Gothic Book"/>
          <w:sz w:val="24"/>
          <w:szCs w:val="24"/>
        </w:rPr>
        <w:t>Employment Department, and the</w:t>
      </w:r>
      <w:r w:rsidR="00D5022B">
        <w:rPr>
          <w:rFonts w:ascii="Franklin Gothic Book" w:hAnsi="Franklin Gothic Book"/>
          <w:sz w:val="24"/>
          <w:szCs w:val="24"/>
        </w:rPr>
        <w:t xml:space="preserve"> </w:t>
      </w:r>
      <w:r w:rsidR="00D5022B" w:rsidRPr="00D5022B">
        <w:rPr>
          <w:rFonts w:ascii="Franklin Gothic Book" w:hAnsi="Franklin Gothic Book"/>
          <w:sz w:val="24"/>
          <w:szCs w:val="24"/>
        </w:rPr>
        <w:t>Department of Consumer and Business Services.</w:t>
      </w:r>
    </w:p>
    <w:p w14:paraId="6C364AE2" w14:textId="77777777" w:rsidR="007520CE" w:rsidRDefault="007520CE" w:rsidP="005B5DB1">
      <w:pPr>
        <w:spacing w:after="0"/>
        <w:rPr>
          <w:rFonts w:ascii="Franklin Gothic Book" w:hAnsi="Franklin Gothic Book"/>
          <w:sz w:val="24"/>
          <w:szCs w:val="24"/>
        </w:rPr>
      </w:pPr>
    </w:p>
    <w:p w14:paraId="12630ED6" w14:textId="6DD3AA39" w:rsidR="00DF4EF4" w:rsidRDefault="007520CE" w:rsidP="005B5DB1">
      <w:pPr>
        <w:spacing w:after="0"/>
        <w:rPr>
          <w:rFonts w:ascii="Franklin Gothic Book" w:hAnsi="Franklin Gothic Book"/>
          <w:sz w:val="24"/>
          <w:szCs w:val="24"/>
        </w:rPr>
      </w:pPr>
      <w:r>
        <w:rPr>
          <w:rFonts w:ascii="Franklin Gothic Book" w:hAnsi="Franklin Gothic Book"/>
          <w:sz w:val="24"/>
          <w:szCs w:val="24"/>
        </w:rPr>
        <w:t xml:space="preserve">The </w:t>
      </w:r>
      <w:r w:rsidR="00DF4EF4">
        <w:rPr>
          <w:rFonts w:ascii="Franklin Gothic Book" w:hAnsi="Franklin Gothic Book"/>
          <w:sz w:val="24"/>
          <w:szCs w:val="24"/>
        </w:rPr>
        <w:t>OR Department of Revenue administers the following types of income taxes:</w:t>
      </w:r>
    </w:p>
    <w:p w14:paraId="1F1B2B54" w14:textId="0C381E96" w:rsidR="00DF4EF4" w:rsidRPr="007520CE" w:rsidRDefault="00DF4EF4" w:rsidP="007520CE">
      <w:pPr>
        <w:pStyle w:val="ListParagraph"/>
        <w:numPr>
          <w:ilvl w:val="0"/>
          <w:numId w:val="1"/>
        </w:numPr>
        <w:spacing w:after="0"/>
        <w:rPr>
          <w:rFonts w:ascii="Franklin Gothic Book" w:hAnsi="Franklin Gothic Book"/>
          <w:sz w:val="24"/>
          <w:szCs w:val="24"/>
        </w:rPr>
      </w:pPr>
      <w:r w:rsidRPr="007520CE">
        <w:rPr>
          <w:rFonts w:ascii="Franklin Gothic Book" w:hAnsi="Franklin Gothic Book"/>
          <w:sz w:val="24"/>
          <w:szCs w:val="24"/>
        </w:rPr>
        <w:t>OR State Income Tax Withholding (employee-paid taxes on services performed within OR)</w:t>
      </w:r>
      <w:r w:rsidR="00D530D9">
        <w:rPr>
          <w:rFonts w:ascii="Franklin Gothic Book" w:hAnsi="Franklin Gothic Book"/>
          <w:sz w:val="24"/>
          <w:szCs w:val="24"/>
        </w:rPr>
        <w:t>;</w:t>
      </w:r>
    </w:p>
    <w:p w14:paraId="2D2B52AD" w14:textId="26D44F56" w:rsidR="00DF4EF4" w:rsidRPr="007520CE" w:rsidRDefault="00DF4EF4" w:rsidP="007520CE">
      <w:pPr>
        <w:pStyle w:val="ListParagraph"/>
        <w:numPr>
          <w:ilvl w:val="0"/>
          <w:numId w:val="1"/>
        </w:numPr>
        <w:spacing w:after="0"/>
        <w:rPr>
          <w:rFonts w:ascii="Franklin Gothic Book" w:hAnsi="Franklin Gothic Book"/>
          <w:sz w:val="24"/>
          <w:szCs w:val="24"/>
        </w:rPr>
      </w:pPr>
      <w:r w:rsidRPr="007520CE">
        <w:rPr>
          <w:rFonts w:ascii="Franklin Gothic Book" w:hAnsi="Franklin Gothic Book"/>
          <w:sz w:val="24"/>
          <w:szCs w:val="24"/>
        </w:rPr>
        <w:t>OR Transit District Excise Taxes (employer-paid taxes on services performed in the TriMet or LTD districts, including the homes of OR resident employees who telecommute)</w:t>
      </w:r>
      <w:r w:rsidR="007520CE" w:rsidRPr="007520CE">
        <w:rPr>
          <w:rFonts w:ascii="Franklin Gothic Book" w:hAnsi="Franklin Gothic Book"/>
          <w:sz w:val="24"/>
          <w:szCs w:val="24"/>
        </w:rPr>
        <w:t>;</w:t>
      </w:r>
      <w:r w:rsidRPr="007520CE">
        <w:rPr>
          <w:rFonts w:ascii="Franklin Gothic Book" w:hAnsi="Franklin Gothic Book"/>
          <w:sz w:val="24"/>
          <w:szCs w:val="24"/>
        </w:rPr>
        <w:t xml:space="preserve"> and</w:t>
      </w:r>
    </w:p>
    <w:p w14:paraId="33F298C1" w14:textId="56542E9F" w:rsidR="003D7CFD" w:rsidRDefault="007520CE" w:rsidP="007520CE">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 xml:space="preserve">OR </w:t>
      </w:r>
      <w:r w:rsidR="00DF4EF4" w:rsidRPr="007520CE">
        <w:rPr>
          <w:rFonts w:ascii="Franklin Gothic Book" w:hAnsi="Franklin Gothic Book"/>
          <w:sz w:val="24"/>
          <w:szCs w:val="24"/>
        </w:rPr>
        <w:t xml:space="preserve">Statewide Transit Taxes (employee-paid taxes </w:t>
      </w:r>
      <w:r w:rsidRPr="007520CE">
        <w:rPr>
          <w:rFonts w:ascii="Franklin Gothic Book" w:hAnsi="Franklin Gothic Book"/>
          <w:sz w:val="24"/>
          <w:szCs w:val="24"/>
        </w:rPr>
        <w:t>on wages of OR residents, regardless of where the work is performed).</w:t>
      </w:r>
    </w:p>
    <w:p w14:paraId="290F754C" w14:textId="77777777" w:rsidR="00DF2746" w:rsidRDefault="00DF2746" w:rsidP="00DF2746">
      <w:pPr>
        <w:spacing w:after="0"/>
        <w:rPr>
          <w:rFonts w:ascii="Franklin Gothic Book" w:hAnsi="Franklin Gothic Book"/>
          <w:sz w:val="24"/>
          <w:szCs w:val="24"/>
        </w:rPr>
      </w:pPr>
    </w:p>
    <w:p w14:paraId="508D6184" w14:textId="2B4CE147" w:rsidR="006B6BF1" w:rsidRDefault="006B6BF1" w:rsidP="00DF2746">
      <w:pPr>
        <w:spacing w:after="0"/>
        <w:rPr>
          <w:rFonts w:ascii="Franklin Gothic Book" w:hAnsi="Franklin Gothic Book"/>
          <w:sz w:val="24"/>
          <w:szCs w:val="24"/>
        </w:rPr>
      </w:pPr>
      <w:r w:rsidRPr="006B6BF1">
        <w:rPr>
          <w:rFonts w:ascii="Franklin Gothic Book" w:hAnsi="Franklin Gothic Book"/>
          <w:sz w:val="24"/>
          <w:szCs w:val="24"/>
        </w:rPr>
        <w:t xml:space="preserve">All employers, including nonresident employers, who are paying wages earned in the TriMet or LTD districts must register and file with Oregon Department of Revenue. </w:t>
      </w:r>
      <w:r w:rsidR="00BA05CE" w:rsidRPr="00BA05CE">
        <w:rPr>
          <w:rFonts w:ascii="Franklin Gothic Book" w:hAnsi="Franklin Gothic Book"/>
          <w:sz w:val="24"/>
          <w:szCs w:val="24"/>
        </w:rPr>
        <w:t>City, county, and local government units are subject to TriMet payroll taxes, if</w:t>
      </w:r>
      <w:r w:rsidR="00BA05CE">
        <w:rPr>
          <w:rFonts w:ascii="Franklin Gothic Book" w:hAnsi="Franklin Gothic Book"/>
          <w:sz w:val="24"/>
          <w:szCs w:val="24"/>
        </w:rPr>
        <w:t xml:space="preserve"> employees are</w:t>
      </w:r>
      <w:r w:rsidR="00BA05CE" w:rsidRPr="00BA05CE">
        <w:rPr>
          <w:rFonts w:ascii="Franklin Gothic Book" w:hAnsi="Franklin Gothic Book"/>
          <w:sz w:val="24"/>
          <w:szCs w:val="24"/>
        </w:rPr>
        <w:t xml:space="preserve"> located or performing services within the TriMet boundaries.</w:t>
      </w:r>
      <w:r w:rsidR="00BA05CE">
        <w:rPr>
          <w:rFonts w:ascii="Franklin Gothic Book" w:hAnsi="Franklin Gothic Book"/>
          <w:sz w:val="24"/>
          <w:szCs w:val="24"/>
        </w:rPr>
        <w:t xml:space="preserve"> </w:t>
      </w:r>
      <w:r w:rsidR="00BA05CE" w:rsidRPr="00BA05CE">
        <w:rPr>
          <w:rFonts w:ascii="Franklin Gothic Book" w:hAnsi="Franklin Gothic Book"/>
          <w:sz w:val="24"/>
          <w:szCs w:val="24"/>
        </w:rPr>
        <w:t xml:space="preserve">If you are subject to transit payroll taxes, complete the transit payroll tax section of the </w:t>
      </w:r>
      <w:r w:rsidR="002E67A3" w:rsidRPr="00BA05CE">
        <w:rPr>
          <w:rFonts w:ascii="Franklin Gothic Book" w:hAnsi="Franklin Gothic Book"/>
          <w:sz w:val="24"/>
          <w:szCs w:val="24"/>
        </w:rPr>
        <w:t xml:space="preserve">Combined </w:t>
      </w:r>
      <w:r w:rsidR="00BA05CE" w:rsidRPr="00BA05CE">
        <w:rPr>
          <w:rFonts w:ascii="Franklin Gothic Book" w:hAnsi="Franklin Gothic Book"/>
          <w:sz w:val="24"/>
          <w:szCs w:val="24"/>
        </w:rPr>
        <w:t>Employer’s Registration</w:t>
      </w:r>
      <w:r w:rsidR="002E67A3">
        <w:rPr>
          <w:rFonts w:ascii="Franklin Gothic Book" w:hAnsi="Franklin Gothic Book"/>
          <w:sz w:val="24"/>
          <w:szCs w:val="24"/>
        </w:rPr>
        <w:t xml:space="preserve"> form</w:t>
      </w:r>
      <w:r w:rsidR="00BA05CE" w:rsidRPr="00BA05CE">
        <w:rPr>
          <w:rFonts w:ascii="Franklin Gothic Book" w:hAnsi="Franklin Gothic Book"/>
          <w:sz w:val="24"/>
          <w:szCs w:val="24"/>
        </w:rPr>
        <w:t>.</w:t>
      </w:r>
      <w:r w:rsidR="00BA05CE">
        <w:rPr>
          <w:rFonts w:ascii="Franklin Gothic Book" w:hAnsi="Franklin Gothic Book"/>
          <w:sz w:val="24"/>
          <w:szCs w:val="24"/>
        </w:rPr>
        <w:t xml:space="preserve"> </w:t>
      </w:r>
      <w:r w:rsidR="00BA05CE" w:rsidRPr="00BA05CE">
        <w:rPr>
          <w:rFonts w:ascii="Franklin Gothic Book" w:hAnsi="Franklin Gothic Book"/>
          <w:sz w:val="24"/>
          <w:szCs w:val="24"/>
        </w:rPr>
        <w:t>This is the same form used to register as an employer for withholding and unemployment insurance tax purposes.</w:t>
      </w:r>
    </w:p>
    <w:p w14:paraId="4AB5587F" w14:textId="77777777" w:rsidR="006B6BF1" w:rsidRDefault="006B6BF1" w:rsidP="00DF2746">
      <w:pPr>
        <w:spacing w:after="0"/>
        <w:rPr>
          <w:rFonts w:ascii="Franklin Gothic Book" w:hAnsi="Franklin Gothic Book"/>
          <w:sz w:val="24"/>
          <w:szCs w:val="24"/>
        </w:rPr>
      </w:pPr>
    </w:p>
    <w:p w14:paraId="68786A2C" w14:textId="2C988A06" w:rsidR="004B72E9" w:rsidRDefault="00C06F2B" w:rsidP="00DF2746">
      <w:pPr>
        <w:spacing w:after="0"/>
        <w:rPr>
          <w:rFonts w:ascii="Franklin Gothic Book" w:hAnsi="Franklin Gothic Book"/>
          <w:sz w:val="24"/>
          <w:szCs w:val="24"/>
        </w:rPr>
      </w:pPr>
      <w:r>
        <w:rPr>
          <w:rFonts w:ascii="Franklin Gothic Book" w:hAnsi="Franklin Gothic Book"/>
          <w:sz w:val="24"/>
          <w:szCs w:val="24"/>
        </w:rPr>
        <w:t xml:space="preserve">To </w:t>
      </w:r>
      <w:r w:rsidR="00FB2084">
        <w:rPr>
          <w:rFonts w:ascii="Franklin Gothic Book" w:hAnsi="Franklin Gothic Book"/>
          <w:sz w:val="24"/>
          <w:szCs w:val="24"/>
        </w:rPr>
        <w:t>determine</w:t>
      </w:r>
      <w:r>
        <w:rPr>
          <w:rFonts w:ascii="Franklin Gothic Book" w:hAnsi="Franklin Gothic Book"/>
          <w:sz w:val="24"/>
          <w:szCs w:val="24"/>
        </w:rPr>
        <w:t xml:space="preserve"> if your OR employee’s work </w:t>
      </w:r>
      <w:r w:rsidR="006B6BF1">
        <w:rPr>
          <w:rFonts w:ascii="Franklin Gothic Book" w:hAnsi="Franklin Gothic Book"/>
          <w:sz w:val="24"/>
          <w:szCs w:val="24"/>
        </w:rPr>
        <w:t>location is</w:t>
      </w:r>
      <w:r>
        <w:rPr>
          <w:rFonts w:ascii="Franklin Gothic Book" w:hAnsi="Franklin Gothic Book"/>
          <w:sz w:val="24"/>
          <w:szCs w:val="24"/>
        </w:rPr>
        <w:t xml:space="preserve"> within the TriMet District boundary, </w:t>
      </w:r>
      <w:r w:rsidR="006B6BF1">
        <w:rPr>
          <w:rFonts w:ascii="Franklin Gothic Book" w:hAnsi="Franklin Gothic Book"/>
          <w:sz w:val="24"/>
          <w:szCs w:val="24"/>
        </w:rPr>
        <w:t>you may</w:t>
      </w:r>
      <w:r w:rsidR="004B72E9">
        <w:rPr>
          <w:rFonts w:ascii="Franklin Gothic Book" w:hAnsi="Franklin Gothic Book"/>
          <w:sz w:val="24"/>
          <w:szCs w:val="24"/>
        </w:rPr>
        <w:t xml:space="preserve"> either</w:t>
      </w:r>
    </w:p>
    <w:p w14:paraId="07A71C94" w14:textId="49CB69C5" w:rsidR="004B72E9" w:rsidRDefault="004B72E9" w:rsidP="00DF2746">
      <w:pPr>
        <w:spacing w:after="0"/>
        <w:rPr>
          <w:rFonts w:ascii="Franklin Gothic Book" w:hAnsi="Franklin Gothic Book"/>
          <w:sz w:val="24"/>
          <w:szCs w:val="24"/>
        </w:rPr>
      </w:pPr>
      <w:r>
        <w:rPr>
          <w:rFonts w:ascii="Franklin Gothic Book" w:hAnsi="Franklin Gothic Book"/>
          <w:sz w:val="24"/>
          <w:szCs w:val="24"/>
        </w:rPr>
        <w:t>C</w:t>
      </w:r>
      <w:r w:rsidR="00C06F2B">
        <w:rPr>
          <w:rFonts w:ascii="Franklin Gothic Book" w:hAnsi="Franklin Gothic Book"/>
          <w:sz w:val="24"/>
          <w:szCs w:val="24"/>
        </w:rPr>
        <w:t xml:space="preserve">heck the interactive map: </w:t>
      </w:r>
      <w:hyperlink r:id="rId11" w:history="1">
        <w:r w:rsidR="00C06F2B" w:rsidRPr="00194E26">
          <w:rPr>
            <w:rStyle w:val="Hyperlink"/>
            <w:rFonts w:ascii="Franklin Gothic Book" w:hAnsi="Franklin Gothic Book"/>
            <w:sz w:val="24"/>
            <w:szCs w:val="24"/>
          </w:rPr>
          <w:t>https://maps.trimet.org/?district=true&amp;zoom=10&amp;tool=search&amp;_gl=1*hq3r4n*_ga*NzQ5NjY2MDEwLjE3MDM3MDQ3Nzk.*_ga_B1DBJM7NST*MTcwMzcxNTYyNC4yLjAuMTcwMzcxNTYyNC4wLjAuMA</w:t>
        </w:r>
      </w:hyperlink>
      <w:r>
        <w:rPr>
          <w:rFonts w:ascii="Franklin Gothic Book" w:hAnsi="Franklin Gothic Book"/>
          <w:sz w:val="24"/>
          <w:szCs w:val="24"/>
        </w:rPr>
        <w:t>; or</w:t>
      </w:r>
    </w:p>
    <w:p w14:paraId="512D064F" w14:textId="189FE972" w:rsidR="00FB2084" w:rsidRDefault="004B72E9" w:rsidP="00DF2746">
      <w:pPr>
        <w:spacing w:after="0"/>
        <w:rPr>
          <w:rFonts w:ascii="Franklin Gothic Book" w:hAnsi="Franklin Gothic Book"/>
          <w:sz w:val="24"/>
          <w:szCs w:val="24"/>
        </w:rPr>
      </w:pPr>
      <w:r>
        <w:rPr>
          <w:rFonts w:ascii="Franklin Gothic Book" w:hAnsi="Franklin Gothic Book"/>
          <w:sz w:val="24"/>
          <w:szCs w:val="24"/>
        </w:rPr>
        <w:t>R</w:t>
      </w:r>
      <w:r w:rsidR="00C06F2B">
        <w:rPr>
          <w:rFonts w:ascii="Franklin Gothic Book" w:hAnsi="Franklin Gothic Book"/>
          <w:sz w:val="24"/>
          <w:szCs w:val="24"/>
        </w:rPr>
        <w:t>efer to the</w:t>
      </w:r>
      <w:r w:rsidR="00FB2084">
        <w:rPr>
          <w:rFonts w:ascii="Franklin Gothic Book" w:hAnsi="Franklin Gothic Book"/>
          <w:sz w:val="24"/>
          <w:szCs w:val="24"/>
        </w:rPr>
        <w:t xml:space="preserve"> District Boundary Map and</w:t>
      </w:r>
      <w:r w:rsidR="00C06F2B">
        <w:rPr>
          <w:rFonts w:ascii="Franklin Gothic Book" w:hAnsi="Franklin Gothic Book"/>
          <w:sz w:val="24"/>
          <w:szCs w:val="24"/>
        </w:rPr>
        <w:t xml:space="preserve"> list of ZIP codes</w:t>
      </w:r>
      <w:r w:rsidR="00FB2084">
        <w:rPr>
          <w:rFonts w:ascii="Franklin Gothic Book" w:hAnsi="Franklin Gothic Book"/>
          <w:sz w:val="24"/>
          <w:szCs w:val="24"/>
        </w:rPr>
        <w:t xml:space="preserve"> on OR Dept of Revenue’s TriMet tax website: </w:t>
      </w:r>
      <w:hyperlink r:id="rId12" w:history="1">
        <w:r w:rsidR="00FB2084" w:rsidRPr="00194E26">
          <w:rPr>
            <w:rStyle w:val="Hyperlink"/>
            <w:rFonts w:ascii="Franklin Gothic Book" w:hAnsi="Franklin Gothic Book"/>
            <w:sz w:val="24"/>
            <w:szCs w:val="24"/>
          </w:rPr>
          <w:t>https://www.trimet.org/taxinfo/</w:t>
        </w:r>
      </w:hyperlink>
      <w:r w:rsidR="00FB2084">
        <w:rPr>
          <w:rFonts w:ascii="Franklin Gothic Book" w:hAnsi="Franklin Gothic Book"/>
          <w:sz w:val="24"/>
          <w:szCs w:val="24"/>
        </w:rPr>
        <w:t>.</w:t>
      </w:r>
    </w:p>
    <w:p w14:paraId="1829010D" w14:textId="77777777" w:rsidR="00FB2084" w:rsidRDefault="00FB2084" w:rsidP="00DF2746">
      <w:pPr>
        <w:spacing w:after="0"/>
        <w:rPr>
          <w:rFonts w:ascii="Franklin Gothic Book" w:hAnsi="Franklin Gothic Book"/>
          <w:sz w:val="24"/>
          <w:szCs w:val="24"/>
        </w:rPr>
      </w:pPr>
    </w:p>
    <w:p w14:paraId="61FDD273" w14:textId="600D2AEB" w:rsidR="00FB2084" w:rsidRDefault="00FB2084" w:rsidP="00DF2746">
      <w:pPr>
        <w:spacing w:after="0"/>
        <w:rPr>
          <w:rFonts w:ascii="Franklin Gothic Book" w:hAnsi="Franklin Gothic Book"/>
          <w:sz w:val="24"/>
          <w:szCs w:val="24"/>
        </w:rPr>
      </w:pPr>
      <w:r>
        <w:rPr>
          <w:rFonts w:ascii="Franklin Gothic Book" w:hAnsi="Franklin Gothic Book"/>
          <w:sz w:val="24"/>
          <w:szCs w:val="24"/>
        </w:rPr>
        <w:lastRenderedPageBreak/>
        <w:t xml:space="preserve">To determine if your OR employee’s work </w:t>
      </w:r>
      <w:r w:rsidR="006B6BF1">
        <w:rPr>
          <w:rFonts w:ascii="Franklin Gothic Book" w:hAnsi="Franklin Gothic Book"/>
          <w:sz w:val="24"/>
          <w:szCs w:val="24"/>
        </w:rPr>
        <w:t>location is</w:t>
      </w:r>
      <w:r>
        <w:rPr>
          <w:rFonts w:ascii="Franklin Gothic Book" w:hAnsi="Franklin Gothic Book"/>
          <w:sz w:val="24"/>
          <w:szCs w:val="24"/>
        </w:rPr>
        <w:t xml:space="preserve"> within the LTD district boundary, consult the list of ZIP codes on OR Dept of Revenue’s LTD tax website: </w:t>
      </w:r>
      <w:hyperlink r:id="rId13" w:history="1">
        <w:r w:rsidRPr="00194E26">
          <w:rPr>
            <w:rStyle w:val="Hyperlink"/>
            <w:rFonts w:ascii="Franklin Gothic Book" w:hAnsi="Franklin Gothic Book"/>
            <w:sz w:val="24"/>
            <w:szCs w:val="24"/>
          </w:rPr>
          <w:t>https://www.ltd.org/payroll-self-employment-tax-information/</w:t>
        </w:r>
      </w:hyperlink>
      <w:r>
        <w:rPr>
          <w:rFonts w:ascii="Franklin Gothic Book" w:hAnsi="Franklin Gothic Book"/>
          <w:sz w:val="24"/>
          <w:szCs w:val="24"/>
        </w:rPr>
        <w:t xml:space="preserve"> or contact LTD at 541-687-5555.</w:t>
      </w:r>
    </w:p>
    <w:p w14:paraId="244DD3EC" w14:textId="77777777" w:rsidR="00FB2084" w:rsidRDefault="00FB2084" w:rsidP="00DF2746">
      <w:pPr>
        <w:spacing w:after="0"/>
        <w:rPr>
          <w:rFonts w:ascii="Franklin Gothic Book" w:hAnsi="Franklin Gothic Book"/>
          <w:sz w:val="24"/>
          <w:szCs w:val="24"/>
        </w:rPr>
      </w:pPr>
    </w:p>
    <w:p w14:paraId="1D762613" w14:textId="4757D5FF" w:rsidR="00DF2746" w:rsidRDefault="00DF2746" w:rsidP="00DF2746">
      <w:pPr>
        <w:spacing w:after="0"/>
        <w:rPr>
          <w:rFonts w:ascii="Franklin Gothic Book" w:hAnsi="Franklin Gothic Book"/>
          <w:sz w:val="24"/>
          <w:szCs w:val="24"/>
        </w:rPr>
      </w:pPr>
      <w:r>
        <w:rPr>
          <w:rFonts w:ascii="Franklin Gothic Book" w:hAnsi="Franklin Gothic Book"/>
          <w:sz w:val="24"/>
          <w:szCs w:val="24"/>
        </w:rPr>
        <w:t>Due dates for paying OR withholding taxes are the same as due dates for depositing your federal tax liability.</w:t>
      </w:r>
    </w:p>
    <w:p w14:paraId="3FDB7263" w14:textId="77777777" w:rsidR="00D65C1F" w:rsidRDefault="00D65C1F" w:rsidP="00DF2746">
      <w:pPr>
        <w:spacing w:after="0"/>
        <w:rPr>
          <w:rFonts w:ascii="Franklin Gothic Book" w:hAnsi="Franklin Gothic Book"/>
          <w:sz w:val="24"/>
          <w:szCs w:val="24"/>
        </w:rPr>
      </w:pPr>
    </w:p>
    <w:p w14:paraId="2C469DF7" w14:textId="6D48A27C" w:rsidR="00DF2746" w:rsidRDefault="00D65C1F" w:rsidP="00DF2746">
      <w:pPr>
        <w:spacing w:after="0"/>
        <w:rPr>
          <w:rFonts w:ascii="Franklin Gothic Book" w:hAnsi="Franklin Gothic Book"/>
          <w:sz w:val="24"/>
          <w:szCs w:val="24"/>
        </w:rPr>
      </w:pPr>
      <w:r w:rsidRPr="00D65C1F">
        <w:rPr>
          <w:rFonts w:ascii="Franklin Gothic Book" w:hAnsi="Franklin Gothic Book"/>
          <w:noProof/>
          <w:sz w:val="24"/>
          <w:szCs w:val="24"/>
        </w:rPr>
        <w:drawing>
          <wp:inline distT="0" distB="0" distL="0" distR="0" wp14:anchorId="168E55C7" wp14:editId="6792818F">
            <wp:extent cx="5943600" cy="3526790"/>
            <wp:effectExtent l="0" t="0" r="0" b="0"/>
            <wp:docPr id="1020796191" name="Picture 1" descr="A screenshot of a document showing guidelines for Oregon withholding paymen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96191" name="Picture 1" descr="A screenshot of a document showing guidelines for Oregon withholding payment due dates."/>
                    <pic:cNvPicPr/>
                  </pic:nvPicPr>
                  <pic:blipFill>
                    <a:blip r:embed="rId14"/>
                    <a:stretch>
                      <a:fillRect/>
                    </a:stretch>
                  </pic:blipFill>
                  <pic:spPr>
                    <a:xfrm>
                      <a:off x="0" y="0"/>
                      <a:ext cx="5943600" cy="3526790"/>
                    </a:xfrm>
                    <a:prstGeom prst="rect">
                      <a:avLst/>
                    </a:prstGeom>
                  </pic:spPr>
                </pic:pic>
              </a:graphicData>
            </a:graphic>
          </wp:inline>
        </w:drawing>
      </w:r>
    </w:p>
    <w:p w14:paraId="401585D9" w14:textId="77777777" w:rsidR="00D65C1F" w:rsidRDefault="00D65C1F" w:rsidP="00DF2746">
      <w:pPr>
        <w:spacing w:after="0"/>
        <w:rPr>
          <w:rFonts w:ascii="Franklin Gothic Book" w:hAnsi="Franklin Gothic Book"/>
          <w:sz w:val="24"/>
          <w:szCs w:val="24"/>
        </w:rPr>
      </w:pPr>
      <w:r w:rsidRPr="00D65C1F">
        <w:rPr>
          <w:rFonts w:ascii="Franklin Gothic Book" w:hAnsi="Franklin Gothic Book"/>
          <w:sz w:val="24"/>
          <w:szCs w:val="24"/>
        </w:rPr>
        <w:t>You must file Oregon combined payroll taxes by the due date for as long as you maintain an account (have an active BIN) as an employer with the Oregon Department of Revenue, Employment Department, or Department of Consumer and Business Services, even if you had no payroll for the reporting period. Payroll reports must be filed if you had payroll, even though there may not have been any tax withheld.</w:t>
      </w:r>
    </w:p>
    <w:p w14:paraId="273039B3" w14:textId="77777777" w:rsidR="00D65C1F" w:rsidRDefault="00D65C1F" w:rsidP="00DF2746">
      <w:pPr>
        <w:spacing w:after="0"/>
        <w:rPr>
          <w:rFonts w:ascii="Franklin Gothic Book" w:hAnsi="Franklin Gothic Book"/>
          <w:sz w:val="24"/>
          <w:szCs w:val="24"/>
        </w:rPr>
      </w:pPr>
    </w:p>
    <w:p w14:paraId="779D06FA" w14:textId="77DED833" w:rsidR="00D65C1F" w:rsidRDefault="00D65C1F" w:rsidP="00DF2746">
      <w:pPr>
        <w:spacing w:after="0"/>
        <w:rPr>
          <w:rFonts w:ascii="Franklin Gothic Book" w:hAnsi="Franklin Gothic Book"/>
          <w:sz w:val="24"/>
          <w:szCs w:val="24"/>
        </w:rPr>
      </w:pPr>
      <w:r w:rsidRPr="00D65C1F">
        <w:rPr>
          <w:rFonts w:ascii="Franklin Gothic Book" w:hAnsi="Franklin Gothic Book"/>
          <w:sz w:val="24"/>
          <w:szCs w:val="24"/>
        </w:rPr>
        <w:t>How to determine which filing requirement applies to your situation:</w:t>
      </w:r>
    </w:p>
    <w:p w14:paraId="341CD38E" w14:textId="7ABB556D" w:rsidR="00D65C1F" w:rsidRDefault="00D65C1F" w:rsidP="00DF2746">
      <w:pPr>
        <w:spacing w:after="0"/>
        <w:rPr>
          <w:rFonts w:ascii="Franklin Gothic Book" w:hAnsi="Franklin Gothic Book"/>
          <w:sz w:val="24"/>
          <w:szCs w:val="24"/>
        </w:rPr>
      </w:pPr>
      <w:r w:rsidRPr="00D65C1F">
        <w:rPr>
          <w:rFonts w:ascii="Franklin Gothic Book" w:hAnsi="Franklin Gothic Book"/>
          <w:noProof/>
          <w:sz w:val="24"/>
          <w:szCs w:val="24"/>
        </w:rPr>
        <w:drawing>
          <wp:inline distT="0" distB="0" distL="0" distR="0" wp14:anchorId="7FC93419" wp14:editId="10EB6585">
            <wp:extent cx="5943600" cy="1520190"/>
            <wp:effectExtent l="0" t="0" r="0" b="3810"/>
            <wp:docPr id="1074671594" name="Picture 1" descr="A screenshot showing Oregon quarterly reporting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71594" name="Picture 1" descr="A screenshot showing Oregon quarterly reporting due dates."/>
                    <pic:cNvPicPr/>
                  </pic:nvPicPr>
                  <pic:blipFill>
                    <a:blip r:embed="rId15"/>
                    <a:stretch>
                      <a:fillRect/>
                    </a:stretch>
                  </pic:blipFill>
                  <pic:spPr>
                    <a:xfrm>
                      <a:off x="0" y="0"/>
                      <a:ext cx="5943600" cy="1520190"/>
                    </a:xfrm>
                    <a:prstGeom prst="rect">
                      <a:avLst/>
                    </a:prstGeom>
                  </pic:spPr>
                </pic:pic>
              </a:graphicData>
            </a:graphic>
          </wp:inline>
        </w:drawing>
      </w:r>
    </w:p>
    <w:p w14:paraId="3E9D6044" w14:textId="41E1263F" w:rsidR="007D348F" w:rsidRDefault="007D348F" w:rsidP="00DF2746">
      <w:pPr>
        <w:spacing w:after="0"/>
        <w:rPr>
          <w:rFonts w:ascii="Franklin Gothic Book" w:hAnsi="Franklin Gothic Book"/>
          <w:sz w:val="24"/>
          <w:szCs w:val="24"/>
        </w:rPr>
      </w:pPr>
      <w:r>
        <w:rPr>
          <w:rFonts w:ascii="Franklin Gothic Book" w:hAnsi="Franklin Gothic Book"/>
          <w:sz w:val="24"/>
          <w:szCs w:val="24"/>
        </w:rPr>
        <w:t xml:space="preserve">Employers may register for online access to manage accounts, remit payments, and file returns electronically through </w:t>
      </w:r>
      <w:r w:rsidR="00D530D9">
        <w:rPr>
          <w:rFonts w:ascii="Franklin Gothic Book" w:hAnsi="Franklin Gothic Book"/>
          <w:sz w:val="24"/>
          <w:szCs w:val="24"/>
        </w:rPr>
        <w:t>Frances Online</w:t>
      </w:r>
      <w:r>
        <w:rPr>
          <w:rFonts w:ascii="Franklin Gothic Book" w:hAnsi="Franklin Gothic Book"/>
          <w:sz w:val="24"/>
          <w:szCs w:val="24"/>
        </w:rPr>
        <w:t xml:space="preserve">: </w:t>
      </w:r>
      <w:hyperlink r:id="rId16" w:history="1">
        <w:r w:rsidRPr="00F01832">
          <w:rPr>
            <w:rStyle w:val="Hyperlink"/>
            <w:rFonts w:ascii="Franklin Gothic Book" w:hAnsi="Franklin Gothic Book"/>
            <w:sz w:val="24"/>
            <w:szCs w:val="24"/>
          </w:rPr>
          <w:t>https://frances.oregon.gov/Employer/_/</w:t>
        </w:r>
      </w:hyperlink>
      <w:r>
        <w:rPr>
          <w:rFonts w:ascii="Franklin Gothic Book" w:hAnsi="Franklin Gothic Book"/>
          <w:sz w:val="24"/>
          <w:szCs w:val="24"/>
        </w:rPr>
        <w:t>.</w:t>
      </w:r>
    </w:p>
    <w:p w14:paraId="286A3A31" w14:textId="0B74F6D9" w:rsidR="00DF2746" w:rsidRDefault="00DF2746" w:rsidP="005B5DB1">
      <w:pPr>
        <w:spacing w:after="0"/>
        <w:rPr>
          <w:rFonts w:ascii="Franklin Gothic Book" w:hAnsi="Franklin Gothic Book"/>
          <w:sz w:val="24"/>
          <w:szCs w:val="24"/>
        </w:rPr>
      </w:pPr>
      <w:r w:rsidRPr="00DF2746">
        <w:rPr>
          <w:rFonts w:ascii="Franklin Gothic Book" w:hAnsi="Franklin Gothic Book"/>
          <w:sz w:val="24"/>
          <w:szCs w:val="24"/>
        </w:rPr>
        <w:lastRenderedPageBreak/>
        <w:t xml:space="preserve">All Oregon employers must electronically file an Oregon Annual Withholding Reconciliation Report (Form ORWR). This report is due by the last day of January after the tax year. If you stop doing business during the year, this report is due within 30 days </w:t>
      </w:r>
      <w:r w:rsidR="00444943">
        <w:rPr>
          <w:rFonts w:ascii="Franklin Gothic Book" w:hAnsi="Franklin Gothic Book"/>
          <w:sz w:val="24"/>
          <w:szCs w:val="24"/>
        </w:rPr>
        <w:t>of</w:t>
      </w:r>
      <w:r w:rsidRPr="00DF2746">
        <w:rPr>
          <w:rFonts w:ascii="Franklin Gothic Book" w:hAnsi="Franklin Gothic Book"/>
          <w:sz w:val="24"/>
          <w:szCs w:val="24"/>
        </w:rPr>
        <w:t xml:space="preserve"> your final payroll.</w:t>
      </w:r>
    </w:p>
    <w:p w14:paraId="2333A6C7" w14:textId="77777777" w:rsidR="00DF2746" w:rsidRDefault="00DF2746" w:rsidP="005B5DB1">
      <w:pPr>
        <w:spacing w:after="0"/>
        <w:rPr>
          <w:rFonts w:ascii="Franklin Gothic Book" w:hAnsi="Franklin Gothic Book"/>
          <w:sz w:val="24"/>
          <w:szCs w:val="24"/>
        </w:rPr>
      </w:pPr>
    </w:p>
    <w:p w14:paraId="6C39C9F8" w14:textId="77777777" w:rsidR="007B6DCC" w:rsidRDefault="00DF2746" w:rsidP="007B6DCC">
      <w:pPr>
        <w:spacing w:after="0"/>
        <w:rPr>
          <w:rFonts w:ascii="Franklin Gothic Book" w:hAnsi="Franklin Gothic Book"/>
          <w:sz w:val="24"/>
          <w:szCs w:val="24"/>
        </w:rPr>
      </w:pPr>
      <w:r w:rsidRPr="00DF2746">
        <w:rPr>
          <w:rFonts w:ascii="Franklin Gothic Book" w:hAnsi="Franklin Gothic Book"/>
          <w:sz w:val="24"/>
          <w:szCs w:val="24"/>
        </w:rPr>
        <w:t>Employers must prepare the annual wage and tax statement (Form W-2) on the combined six-part federal-state form or an approved substitute form. Employers must give each employee three copies of the W-2 Form no later than January 31 of the next year.</w:t>
      </w:r>
    </w:p>
    <w:p w14:paraId="4ED1F13B" w14:textId="77777777" w:rsidR="007B6DCC" w:rsidRDefault="007B6DCC" w:rsidP="007B6DCC">
      <w:pPr>
        <w:spacing w:after="0"/>
        <w:rPr>
          <w:rFonts w:ascii="Franklin Gothic Book" w:hAnsi="Franklin Gothic Book"/>
          <w:sz w:val="24"/>
          <w:szCs w:val="24"/>
        </w:rPr>
      </w:pPr>
    </w:p>
    <w:p w14:paraId="6DA042BF" w14:textId="7EB687ED" w:rsidR="00DF2746" w:rsidRDefault="007B6DCC" w:rsidP="007B6DCC">
      <w:pPr>
        <w:spacing w:after="0"/>
        <w:rPr>
          <w:rFonts w:ascii="Franklin Gothic Book" w:hAnsi="Franklin Gothic Book"/>
          <w:sz w:val="24"/>
          <w:szCs w:val="24"/>
        </w:rPr>
      </w:pPr>
      <w:r w:rsidRPr="007B6DCC">
        <w:rPr>
          <w:rFonts w:ascii="Franklin Gothic Book" w:hAnsi="Franklin Gothic Book"/>
          <w:sz w:val="24"/>
          <w:szCs w:val="24"/>
        </w:rPr>
        <w:t xml:space="preserve">Oregon requires that </w:t>
      </w:r>
      <w:r w:rsidRPr="007B6DCC">
        <w:rPr>
          <w:rFonts w:ascii="Franklin Gothic Book" w:hAnsi="Franklin Gothic Book"/>
          <w:b/>
          <w:bCs/>
          <w:sz w:val="24"/>
          <w:szCs w:val="24"/>
        </w:rPr>
        <w:t xml:space="preserve">all </w:t>
      </w:r>
      <w:r w:rsidRPr="007B6DCC">
        <w:rPr>
          <w:rFonts w:ascii="Franklin Gothic Book" w:hAnsi="Franklin Gothic Book"/>
          <w:sz w:val="24"/>
          <w:szCs w:val="24"/>
        </w:rPr>
        <w:t xml:space="preserve">employers submit W-2 and 1099 information electronically with the Oregon Department of Revenue. There are currently three submission options available in the Income and Wage Information Return e-Services system (iWire) through </w:t>
      </w:r>
      <w:r>
        <w:rPr>
          <w:rFonts w:ascii="Franklin Gothic Book" w:hAnsi="Franklin Gothic Book"/>
          <w:sz w:val="24"/>
          <w:szCs w:val="24"/>
        </w:rPr>
        <w:t xml:space="preserve">OR’s </w:t>
      </w:r>
      <w:r w:rsidRPr="007B6DCC">
        <w:rPr>
          <w:rFonts w:ascii="Franklin Gothic Book" w:hAnsi="Franklin Gothic Book"/>
          <w:sz w:val="24"/>
          <w:szCs w:val="24"/>
        </w:rPr>
        <w:t>Revenue Online</w:t>
      </w:r>
      <w:r>
        <w:rPr>
          <w:rFonts w:ascii="Franklin Gothic Book" w:hAnsi="Franklin Gothic Book"/>
          <w:sz w:val="24"/>
          <w:szCs w:val="24"/>
        </w:rPr>
        <w:t xml:space="preserve"> portal at </w:t>
      </w:r>
      <w:hyperlink r:id="rId17" w:history="1">
        <w:r w:rsidRPr="003D7469">
          <w:rPr>
            <w:rStyle w:val="Hyperlink"/>
            <w:rFonts w:ascii="Franklin Gothic Book" w:hAnsi="Franklin Gothic Book"/>
            <w:sz w:val="24"/>
            <w:szCs w:val="24"/>
          </w:rPr>
          <w:t>https://revenueonline.dor.oregon.gov/tap/_/</w:t>
        </w:r>
      </w:hyperlink>
      <w:r>
        <w:rPr>
          <w:rFonts w:ascii="Franklin Gothic Book" w:hAnsi="Franklin Gothic Book"/>
          <w:sz w:val="24"/>
          <w:szCs w:val="24"/>
        </w:rPr>
        <w:t>.</w:t>
      </w:r>
    </w:p>
    <w:p w14:paraId="5D542F42" w14:textId="3F6B1A6A" w:rsidR="004B72E9" w:rsidRDefault="004B72E9">
      <w:pPr>
        <w:rPr>
          <w:rFonts w:ascii="Franklin Gothic Book" w:hAnsi="Franklin Gothic Book"/>
          <w:sz w:val="24"/>
          <w:szCs w:val="24"/>
        </w:rPr>
      </w:pPr>
    </w:p>
    <w:p w14:paraId="7CDAF016" w14:textId="2A5CFA9C" w:rsidR="005B5DB1" w:rsidRPr="00C840CA" w:rsidRDefault="00115064" w:rsidP="005B5DB1">
      <w:pPr>
        <w:spacing w:after="0"/>
        <w:rPr>
          <w:rFonts w:ascii="Franklin Gothic Book" w:hAnsi="Franklin Gothic Book"/>
          <w:b/>
          <w:bCs/>
          <w:sz w:val="24"/>
          <w:szCs w:val="24"/>
        </w:rPr>
      </w:pPr>
      <w:r>
        <w:rPr>
          <w:rFonts w:ascii="Franklin Gothic Book" w:hAnsi="Franklin Gothic Book"/>
          <w:b/>
          <w:bCs/>
          <w:sz w:val="24"/>
          <w:szCs w:val="24"/>
        </w:rPr>
        <w:t>OR</w:t>
      </w:r>
      <w:r w:rsidR="005B5DB1" w:rsidRPr="00C840CA">
        <w:rPr>
          <w:rFonts w:ascii="Franklin Gothic Book" w:hAnsi="Franklin Gothic Book"/>
          <w:b/>
          <w:bCs/>
          <w:sz w:val="24"/>
          <w:szCs w:val="24"/>
        </w:rPr>
        <w:t xml:space="preserve"> W-4 Requirements</w:t>
      </w:r>
    </w:p>
    <w:p w14:paraId="7639833C" w14:textId="33835A01" w:rsidR="005B5DB1" w:rsidRDefault="006C2DFD" w:rsidP="005B5DB1">
      <w:pPr>
        <w:spacing w:after="0"/>
        <w:rPr>
          <w:rFonts w:ascii="Franklin Gothic Book" w:hAnsi="Franklin Gothic Book"/>
          <w:sz w:val="24"/>
          <w:szCs w:val="24"/>
        </w:rPr>
      </w:pPr>
      <w:r w:rsidRPr="006C2DFD">
        <w:rPr>
          <w:rFonts w:ascii="Franklin Gothic Book" w:hAnsi="Franklin Gothic Book"/>
          <w:sz w:val="24"/>
          <w:szCs w:val="24"/>
        </w:rPr>
        <w:t xml:space="preserve">When figuring </w:t>
      </w:r>
      <w:r>
        <w:rPr>
          <w:rFonts w:ascii="Franklin Gothic Book" w:hAnsi="Franklin Gothic Book"/>
          <w:sz w:val="24"/>
          <w:szCs w:val="24"/>
        </w:rPr>
        <w:t xml:space="preserve">OR </w:t>
      </w:r>
      <w:r w:rsidRPr="006C2DFD">
        <w:rPr>
          <w:rFonts w:ascii="Franklin Gothic Book" w:hAnsi="Franklin Gothic Book"/>
          <w:sz w:val="24"/>
          <w:szCs w:val="24"/>
        </w:rPr>
        <w:t>withholding tax, use the number of allowances claimed by an employee on Form OR-W-4</w:t>
      </w:r>
      <w:r w:rsidR="00BA05CE">
        <w:rPr>
          <w:rFonts w:ascii="Franklin Gothic Book" w:hAnsi="Franklin Gothic Book"/>
          <w:sz w:val="24"/>
          <w:szCs w:val="24"/>
        </w:rPr>
        <w:t xml:space="preserve">. Current OR W-4 forms and instructions are available by searching here: </w:t>
      </w:r>
      <w:hyperlink r:id="rId18" w:history="1">
        <w:r w:rsidR="00BA05CE" w:rsidRPr="00194E26">
          <w:rPr>
            <w:rStyle w:val="Hyperlink"/>
            <w:rFonts w:ascii="Franklin Gothic Book" w:hAnsi="Franklin Gothic Book"/>
            <w:sz w:val="24"/>
            <w:szCs w:val="24"/>
          </w:rPr>
          <w:t>https://www.oregon.gov/dor/forms/pages/default.aspx</w:t>
        </w:r>
      </w:hyperlink>
      <w:r w:rsidR="00BA05CE">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1C819C82" w14:textId="278487B7" w:rsidR="00D57449" w:rsidRDefault="00D57449" w:rsidP="005B5DB1">
      <w:pPr>
        <w:spacing w:after="0"/>
        <w:rPr>
          <w:rFonts w:ascii="Franklin Gothic Book" w:hAnsi="Franklin Gothic Book"/>
          <w:b/>
          <w:bCs/>
          <w:sz w:val="24"/>
          <w:szCs w:val="24"/>
        </w:rPr>
      </w:pPr>
      <w:r>
        <w:rPr>
          <w:rFonts w:ascii="Franklin Gothic Book" w:hAnsi="Franklin Gothic Book"/>
          <w:b/>
          <w:bCs/>
          <w:sz w:val="24"/>
          <w:szCs w:val="24"/>
        </w:rPr>
        <w:t xml:space="preserve">OR Local </w:t>
      </w:r>
      <w:r w:rsidR="00AB4F78">
        <w:rPr>
          <w:rFonts w:ascii="Franklin Gothic Book" w:hAnsi="Franklin Gothic Book"/>
          <w:b/>
          <w:bCs/>
          <w:sz w:val="24"/>
          <w:szCs w:val="24"/>
        </w:rPr>
        <w:t>Payroll Taxes</w:t>
      </w:r>
    </w:p>
    <w:p w14:paraId="35D36569" w14:textId="4F815F88" w:rsidR="00F50239" w:rsidRDefault="00F50239" w:rsidP="005B5DB1">
      <w:pPr>
        <w:spacing w:after="0"/>
        <w:rPr>
          <w:rFonts w:ascii="Franklin Gothic Book" w:hAnsi="Franklin Gothic Book"/>
          <w:sz w:val="24"/>
          <w:szCs w:val="24"/>
        </w:rPr>
      </w:pPr>
      <w:r w:rsidRPr="00F50239">
        <w:rPr>
          <w:rFonts w:ascii="Franklin Gothic Book" w:hAnsi="Franklin Gothic Book"/>
          <w:sz w:val="24"/>
          <w:szCs w:val="24"/>
        </w:rPr>
        <w:t xml:space="preserve">Apart from OR Transit District, Tri-County, and Lane Transit District, certain </w:t>
      </w:r>
      <w:r w:rsidR="009342C6" w:rsidRPr="00F50239">
        <w:rPr>
          <w:rFonts w:ascii="Franklin Gothic Book" w:hAnsi="Franklin Gothic Book"/>
          <w:sz w:val="24"/>
          <w:szCs w:val="24"/>
        </w:rPr>
        <w:t>districts</w:t>
      </w:r>
      <w:r w:rsidRPr="00F50239">
        <w:rPr>
          <w:rFonts w:ascii="Franklin Gothic Book" w:hAnsi="Franklin Gothic Book"/>
          <w:sz w:val="24"/>
          <w:szCs w:val="24"/>
        </w:rPr>
        <w:t xml:space="preserve"> in Oregon impose local </w:t>
      </w:r>
      <w:r>
        <w:rPr>
          <w:rFonts w:ascii="Franklin Gothic Book" w:hAnsi="Franklin Gothic Book"/>
          <w:sz w:val="24"/>
          <w:szCs w:val="24"/>
        </w:rPr>
        <w:t>payroll</w:t>
      </w:r>
      <w:r w:rsidRPr="00F50239">
        <w:rPr>
          <w:rFonts w:ascii="Franklin Gothic Book" w:hAnsi="Franklin Gothic Book"/>
          <w:sz w:val="24"/>
          <w:szCs w:val="24"/>
        </w:rPr>
        <w:t xml:space="preserve"> taxes. These taxes apply to all wages earned for work performed within these areas, including remote work. Employers must register, withhold (where necessary), and submit these taxes to the appropriate agencies.</w:t>
      </w:r>
      <w:r>
        <w:rPr>
          <w:rFonts w:ascii="Franklin Gothic Book" w:hAnsi="Franklin Gothic Book"/>
          <w:sz w:val="24"/>
          <w:szCs w:val="24"/>
        </w:rPr>
        <w:t xml:space="preserve"> E</w:t>
      </w:r>
      <w:r w:rsidRPr="00F50239">
        <w:rPr>
          <w:rFonts w:ascii="Franklin Gothic Book" w:hAnsi="Franklin Gothic Book"/>
          <w:sz w:val="24"/>
          <w:szCs w:val="24"/>
        </w:rPr>
        <w:t>mployers should assess the relevance of the local taxes listed below based on where their employees work:</w:t>
      </w:r>
    </w:p>
    <w:p w14:paraId="75A207DD" w14:textId="26EB8ED6" w:rsidR="007927A6" w:rsidRDefault="007927A6" w:rsidP="005B5DB1">
      <w:pPr>
        <w:spacing w:after="0"/>
        <w:rPr>
          <w:rFonts w:ascii="Franklin Gothic Book" w:hAnsi="Franklin Gothic Book"/>
          <w:sz w:val="24"/>
          <w:szCs w:val="24"/>
        </w:rPr>
      </w:pPr>
      <w:r>
        <w:rPr>
          <w:rFonts w:ascii="Franklin Gothic Book" w:hAnsi="Franklin Gothic Book"/>
          <w:sz w:val="24"/>
          <w:szCs w:val="24"/>
        </w:rPr>
        <w:t xml:space="preserve">Canby Area Transit Tax: </w:t>
      </w:r>
      <w:hyperlink r:id="rId19" w:history="1">
        <w:r w:rsidRPr="0027628D">
          <w:rPr>
            <w:rStyle w:val="Hyperlink"/>
            <w:rFonts w:ascii="Franklin Gothic Book" w:hAnsi="Franklin Gothic Book"/>
            <w:sz w:val="24"/>
            <w:szCs w:val="24"/>
          </w:rPr>
          <w:t>https://www.canbyoregon.gov/transit-tax</w:t>
        </w:r>
      </w:hyperlink>
    </w:p>
    <w:p w14:paraId="58C9CE42" w14:textId="0AD60A51" w:rsidR="007927A6" w:rsidRDefault="007927A6" w:rsidP="005B5DB1">
      <w:pPr>
        <w:spacing w:after="0"/>
        <w:rPr>
          <w:rFonts w:ascii="Franklin Gothic Book" w:hAnsi="Franklin Gothic Book"/>
          <w:sz w:val="24"/>
          <w:szCs w:val="24"/>
        </w:rPr>
      </w:pPr>
      <w:r>
        <w:rPr>
          <w:rFonts w:ascii="Franklin Gothic Book" w:hAnsi="Franklin Gothic Book"/>
          <w:sz w:val="24"/>
          <w:szCs w:val="24"/>
        </w:rPr>
        <w:t xml:space="preserve">Eugene Payroll Tax: </w:t>
      </w:r>
      <w:hyperlink r:id="rId20" w:history="1">
        <w:r w:rsidRPr="0027628D">
          <w:rPr>
            <w:rStyle w:val="Hyperlink"/>
            <w:rFonts w:ascii="Franklin Gothic Book" w:hAnsi="Franklin Gothic Book"/>
            <w:sz w:val="24"/>
            <w:szCs w:val="24"/>
          </w:rPr>
          <w:t>https://www.eugene-or.gov/4281/Community-Safety-Payroll-Tax</w:t>
        </w:r>
      </w:hyperlink>
    </w:p>
    <w:p w14:paraId="2039FBF7" w14:textId="6358D7D3" w:rsidR="007927A6" w:rsidRDefault="007927A6" w:rsidP="005B5DB1">
      <w:pPr>
        <w:spacing w:after="0"/>
        <w:rPr>
          <w:rFonts w:ascii="Franklin Gothic Book" w:hAnsi="Franklin Gothic Book"/>
          <w:sz w:val="24"/>
          <w:szCs w:val="24"/>
        </w:rPr>
      </w:pPr>
      <w:r>
        <w:rPr>
          <w:rFonts w:ascii="Franklin Gothic Book" w:hAnsi="Franklin Gothic Book"/>
          <w:sz w:val="24"/>
          <w:szCs w:val="24"/>
        </w:rPr>
        <w:t>Sandy Transit Tax</w:t>
      </w:r>
      <w:r w:rsidR="00AB4F78">
        <w:rPr>
          <w:rFonts w:ascii="Franklin Gothic Book" w:hAnsi="Franklin Gothic Book"/>
          <w:sz w:val="24"/>
          <w:szCs w:val="24"/>
        </w:rPr>
        <w:t xml:space="preserve">: </w:t>
      </w:r>
      <w:hyperlink r:id="rId21" w:history="1">
        <w:r w:rsidR="00AB4F78" w:rsidRPr="0027628D">
          <w:rPr>
            <w:rStyle w:val="Hyperlink"/>
            <w:rFonts w:ascii="Franklin Gothic Book" w:hAnsi="Franklin Gothic Book"/>
            <w:sz w:val="24"/>
            <w:szCs w:val="24"/>
          </w:rPr>
          <w:t>https://www.ci.sandy.or.us/transit/page/transit-tax</w:t>
        </w:r>
      </w:hyperlink>
    </w:p>
    <w:p w14:paraId="4304A8C2" w14:textId="52A8673C" w:rsidR="007927A6" w:rsidRDefault="007927A6" w:rsidP="005B5DB1">
      <w:pPr>
        <w:spacing w:after="0"/>
        <w:rPr>
          <w:rFonts w:ascii="Franklin Gothic Book" w:hAnsi="Franklin Gothic Book"/>
          <w:sz w:val="24"/>
          <w:szCs w:val="24"/>
        </w:rPr>
      </w:pPr>
      <w:r>
        <w:rPr>
          <w:rFonts w:ascii="Franklin Gothic Book" w:hAnsi="Franklin Gothic Book"/>
          <w:sz w:val="24"/>
          <w:szCs w:val="24"/>
        </w:rPr>
        <w:t>South Clackamas Transit Tax</w:t>
      </w:r>
      <w:r w:rsidR="007A2E2C">
        <w:rPr>
          <w:rFonts w:ascii="Franklin Gothic Book" w:hAnsi="Franklin Gothic Book"/>
          <w:sz w:val="24"/>
          <w:szCs w:val="24"/>
        </w:rPr>
        <w:t xml:space="preserve">: </w:t>
      </w:r>
      <w:hyperlink r:id="rId22" w:history="1">
        <w:r w:rsidR="007A2E2C" w:rsidRPr="0027628D">
          <w:rPr>
            <w:rStyle w:val="Hyperlink"/>
            <w:rFonts w:ascii="Franklin Gothic Book" w:hAnsi="Franklin Gothic Book"/>
            <w:sz w:val="24"/>
            <w:szCs w:val="24"/>
          </w:rPr>
          <w:t>https://www.sctd.org/transit-tax</w:t>
        </w:r>
      </w:hyperlink>
    </w:p>
    <w:p w14:paraId="7BB53446" w14:textId="6A7D34EE" w:rsidR="007927A6" w:rsidRDefault="007927A6" w:rsidP="005B5DB1">
      <w:pPr>
        <w:spacing w:after="0"/>
        <w:rPr>
          <w:rFonts w:ascii="Franklin Gothic Book" w:hAnsi="Franklin Gothic Book"/>
          <w:sz w:val="24"/>
          <w:szCs w:val="24"/>
        </w:rPr>
      </w:pPr>
      <w:r>
        <w:rPr>
          <w:rFonts w:ascii="Franklin Gothic Book" w:hAnsi="Franklin Gothic Book"/>
          <w:sz w:val="24"/>
          <w:szCs w:val="24"/>
        </w:rPr>
        <w:t>Wilsonville Transit Tax</w:t>
      </w:r>
      <w:r w:rsidR="007A2E2C">
        <w:rPr>
          <w:rFonts w:ascii="Franklin Gothic Book" w:hAnsi="Franklin Gothic Book"/>
          <w:sz w:val="24"/>
          <w:szCs w:val="24"/>
        </w:rPr>
        <w:t xml:space="preserve">: </w:t>
      </w:r>
      <w:hyperlink r:id="rId23" w:history="1">
        <w:r w:rsidR="007A2E2C" w:rsidRPr="0027628D">
          <w:rPr>
            <w:rStyle w:val="Hyperlink"/>
            <w:rFonts w:ascii="Franklin Gothic Book" w:hAnsi="Franklin Gothic Book"/>
            <w:sz w:val="24"/>
            <w:szCs w:val="24"/>
          </w:rPr>
          <w:t>https://www.ci.wilsonville.or.us/finance/page/transit-payroll-tax-information</w:t>
        </w:r>
      </w:hyperlink>
    </w:p>
    <w:p w14:paraId="7F8BEA1C" w14:textId="77777777" w:rsidR="00D57449" w:rsidRPr="00D57449" w:rsidRDefault="00D57449" w:rsidP="005B5DB1">
      <w:pPr>
        <w:spacing w:after="0"/>
        <w:rPr>
          <w:rFonts w:ascii="Franklin Gothic Book" w:hAnsi="Franklin Gothic Book"/>
          <w:sz w:val="24"/>
          <w:szCs w:val="24"/>
        </w:rPr>
      </w:pPr>
    </w:p>
    <w:p w14:paraId="3AD3BBCD" w14:textId="384D10D7" w:rsidR="005B5DB1" w:rsidRPr="00C840CA" w:rsidRDefault="00115064" w:rsidP="005B5DB1">
      <w:pPr>
        <w:spacing w:after="0"/>
        <w:rPr>
          <w:rFonts w:ascii="Franklin Gothic Book" w:hAnsi="Franklin Gothic Book"/>
          <w:b/>
          <w:bCs/>
          <w:sz w:val="24"/>
          <w:szCs w:val="24"/>
        </w:rPr>
      </w:pPr>
      <w:r>
        <w:rPr>
          <w:rFonts w:ascii="Franklin Gothic Book" w:hAnsi="Franklin Gothic Book"/>
          <w:b/>
          <w:bCs/>
          <w:sz w:val="24"/>
          <w:szCs w:val="24"/>
        </w:rPr>
        <w:t>OR</w:t>
      </w:r>
      <w:r w:rsidR="005B5DB1" w:rsidRPr="00C840CA">
        <w:rPr>
          <w:rFonts w:ascii="Franklin Gothic Book" w:hAnsi="Franklin Gothic Book"/>
          <w:b/>
          <w:bCs/>
          <w:sz w:val="24"/>
          <w:szCs w:val="24"/>
        </w:rPr>
        <w:t xml:space="preserve"> State Unemployment Insurance</w:t>
      </w:r>
    </w:p>
    <w:p w14:paraId="18FC9280" w14:textId="77777777" w:rsidR="00DF2746"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Pr>
          <w:rFonts w:ascii="Franklin Gothic Book" w:hAnsi="Franklin Gothic Book"/>
          <w:sz w:val="24"/>
          <w:szCs w:val="24"/>
        </w:rPr>
        <w:t xml:space="preserve"> </w:t>
      </w:r>
      <w:r w:rsidR="00DF2746">
        <w:rPr>
          <w:rFonts w:ascii="Franklin Gothic Book" w:hAnsi="Franklin Gothic Book"/>
          <w:sz w:val="24"/>
          <w:szCs w:val="24"/>
        </w:rPr>
        <w:t xml:space="preserve">OR </w:t>
      </w:r>
      <w:r w:rsidR="00DF2746" w:rsidRPr="00DF2746">
        <w:rPr>
          <w:rFonts w:ascii="Franklin Gothic Book" w:hAnsi="Franklin Gothic Book"/>
          <w:sz w:val="24"/>
          <w:szCs w:val="24"/>
        </w:rPr>
        <w:t>employers must pay into the Unemployment Insurance Trust Fund if they:</w:t>
      </w:r>
    </w:p>
    <w:p w14:paraId="36700799" w14:textId="77777777" w:rsidR="00DF2746" w:rsidRPr="00DF2746" w:rsidRDefault="00DF2746" w:rsidP="00DF2746">
      <w:pPr>
        <w:pStyle w:val="ListParagraph"/>
        <w:numPr>
          <w:ilvl w:val="0"/>
          <w:numId w:val="2"/>
        </w:numPr>
        <w:spacing w:after="0"/>
        <w:rPr>
          <w:rFonts w:ascii="Franklin Gothic Book" w:hAnsi="Franklin Gothic Book"/>
          <w:sz w:val="24"/>
          <w:szCs w:val="24"/>
        </w:rPr>
      </w:pPr>
      <w:r w:rsidRPr="00DF2746">
        <w:rPr>
          <w:rFonts w:ascii="Franklin Gothic Book" w:hAnsi="Franklin Gothic Book"/>
          <w:sz w:val="24"/>
          <w:szCs w:val="24"/>
        </w:rPr>
        <w:t>Have one or more employees in each of 18 weeks during a calendar year; or</w:t>
      </w:r>
    </w:p>
    <w:p w14:paraId="3EAE61F8" w14:textId="207B54C7" w:rsidR="004D4CC9" w:rsidRPr="00DF2746" w:rsidRDefault="00DF2746" w:rsidP="00DF2746">
      <w:pPr>
        <w:pStyle w:val="ListParagraph"/>
        <w:numPr>
          <w:ilvl w:val="0"/>
          <w:numId w:val="2"/>
        </w:numPr>
        <w:spacing w:after="0"/>
        <w:rPr>
          <w:rFonts w:ascii="Franklin Gothic Book" w:hAnsi="Franklin Gothic Book"/>
          <w:sz w:val="24"/>
          <w:szCs w:val="24"/>
        </w:rPr>
      </w:pPr>
      <w:r w:rsidRPr="00DF2746">
        <w:rPr>
          <w:rFonts w:ascii="Franklin Gothic Book" w:hAnsi="Franklin Gothic Book"/>
          <w:sz w:val="24"/>
          <w:szCs w:val="24"/>
        </w:rPr>
        <w:t>Have total payroll of $1,000 or more in a calendar quarter (after January 1, 2008).</w:t>
      </w:r>
    </w:p>
    <w:p w14:paraId="3994A22E" w14:textId="77777777" w:rsidR="004D4CC9" w:rsidRDefault="004D4CC9" w:rsidP="005B5DB1">
      <w:pPr>
        <w:spacing w:after="0"/>
        <w:rPr>
          <w:rFonts w:ascii="Franklin Gothic Book" w:hAnsi="Franklin Gothic Book"/>
          <w:sz w:val="24"/>
          <w:szCs w:val="24"/>
        </w:rPr>
      </w:pPr>
    </w:p>
    <w:p w14:paraId="39598D33" w14:textId="6A447057" w:rsidR="005D770E" w:rsidRDefault="005D770E" w:rsidP="005D770E">
      <w:pPr>
        <w:spacing w:after="0"/>
        <w:rPr>
          <w:rFonts w:ascii="Franklin Gothic Book" w:hAnsi="Franklin Gothic Book"/>
          <w:sz w:val="24"/>
          <w:szCs w:val="24"/>
        </w:rPr>
      </w:pPr>
      <w:r w:rsidRPr="005D770E">
        <w:rPr>
          <w:rFonts w:ascii="Franklin Gothic Book" w:hAnsi="Franklin Gothic Book"/>
          <w:sz w:val="24"/>
          <w:szCs w:val="24"/>
        </w:rPr>
        <w:t xml:space="preserve">OR allows certain nonprofit organizations and governmental entities to </w:t>
      </w:r>
      <w:r w:rsidR="004B72E9">
        <w:rPr>
          <w:rFonts w:ascii="Franklin Gothic Book" w:hAnsi="Franklin Gothic Book"/>
          <w:sz w:val="24"/>
          <w:szCs w:val="24"/>
        </w:rPr>
        <w:t xml:space="preserve">elect to </w:t>
      </w:r>
      <w:r w:rsidRPr="005D770E">
        <w:rPr>
          <w:rFonts w:ascii="Franklin Gothic Book" w:hAnsi="Franklin Gothic Book"/>
          <w:sz w:val="24"/>
          <w:szCs w:val="24"/>
        </w:rPr>
        <w:t>reimburse the Employment Department for any benefits paid to former employees instead of paying unemployment insurance contributions.</w:t>
      </w:r>
      <w:r w:rsidR="004B72E9">
        <w:rPr>
          <w:rFonts w:ascii="Franklin Gothic Book" w:hAnsi="Franklin Gothic Book"/>
          <w:sz w:val="24"/>
          <w:szCs w:val="24"/>
        </w:rPr>
        <w:t xml:space="preserve"> </w:t>
      </w:r>
      <w:r w:rsidR="004B72E9" w:rsidRPr="004B72E9">
        <w:rPr>
          <w:rFonts w:ascii="Franklin Gothic Book" w:hAnsi="Franklin Gothic Book"/>
          <w:sz w:val="24"/>
          <w:szCs w:val="24"/>
        </w:rPr>
        <w:t>For additional information regarding these options, please call the Employment Department at 503-947-1488.</w:t>
      </w:r>
    </w:p>
    <w:p w14:paraId="56CB0CC1" w14:textId="77777777" w:rsidR="0073654E" w:rsidRDefault="0073654E" w:rsidP="005D770E">
      <w:pPr>
        <w:spacing w:after="0"/>
        <w:rPr>
          <w:rFonts w:ascii="Franklin Gothic Book" w:hAnsi="Franklin Gothic Book"/>
          <w:sz w:val="24"/>
          <w:szCs w:val="24"/>
        </w:rPr>
      </w:pPr>
    </w:p>
    <w:p w14:paraId="2F62AE1D" w14:textId="5755AD48" w:rsidR="0073654E" w:rsidRDefault="0073654E" w:rsidP="005D770E">
      <w:pPr>
        <w:spacing w:after="0"/>
        <w:rPr>
          <w:rFonts w:ascii="Franklin Gothic Book" w:hAnsi="Franklin Gothic Book"/>
          <w:sz w:val="24"/>
          <w:szCs w:val="24"/>
        </w:rPr>
      </w:pPr>
      <w:r w:rsidRPr="0073654E">
        <w:rPr>
          <w:rFonts w:ascii="Franklin Gothic Book" w:hAnsi="Franklin Gothic Book"/>
          <w:sz w:val="24"/>
          <w:szCs w:val="24"/>
        </w:rPr>
        <w:lastRenderedPageBreak/>
        <w:t xml:space="preserve">In addition to the Oregon Combined Payroll Tax report, employers subject to the Unemployment Insurance contributions must report employee wage detail information. Reports are due by the last day of the month following the end of each calendar </w:t>
      </w:r>
      <w:r w:rsidR="00D61B14" w:rsidRPr="0073654E">
        <w:rPr>
          <w:rFonts w:ascii="Franklin Gothic Book" w:hAnsi="Franklin Gothic Book"/>
          <w:sz w:val="24"/>
          <w:szCs w:val="24"/>
        </w:rPr>
        <w:t>quarter</w:t>
      </w:r>
      <w:r w:rsidR="00D61B14">
        <w:rPr>
          <w:rFonts w:ascii="Franklin Gothic Book" w:hAnsi="Franklin Gothic Book"/>
          <w:sz w:val="24"/>
          <w:szCs w:val="24"/>
        </w:rPr>
        <w:t xml:space="preserve"> and</w:t>
      </w:r>
      <w:r>
        <w:rPr>
          <w:rFonts w:ascii="Franklin Gothic Book" w:hAnsi="Franklin Gothic Book"/>
          <w:sz w:val="24"/>
          <w:szCs w:val="24"/>
        </w:rPr>
        <w:t xml:space="preserve"> may also be filed via Frances Online.</w:t>
      </w:r>
    </w:p>
    <w:p w14:paraId="5B56998F" w14:textId="77777777" w:rsidR="005D770E" w:rsidRPr="005D770E" w:rsidRDefault="005D770E" w:rsidP="005D770E">
      <w:pPr>
        <w:spacing w:after="0"/>
        <w:rPr>
          <w:rFonts w:ascii="Franklin Gothic Book" w:hAnsi="Franklin Gothic Book"/>
          <w:sz w:val="24"/>
          <w:szCs w:val="24"/>
        </w:rPr>
      </w:pPr>
    </w:p>
    <w:p w14:paraId="3DF9D6C0" w14:textId="77777777" w:rsidR="00371CD7" w:rsidRPr="00371CD7" w:rsidRDefault="00115064" w:rsidP="00371CD7">
      <w:pPr>
        <w:spacing w:after="0"/>
        <w:rPr>
          <w:rFonts w:ascii="Franklin Gothic Book" w:hAnsi="Franklin Gothic Book"/>
          <w:sz w:val="24"/>
          <w:szCs w:val="24"/>
        </w:rPr>
      </w:pPr>
      <w:r>
        <w:rPr>
          <w:rFonts w:ascii="Franklin Gothic Book" w:hAnsi="Franklin Gothic Book"/>
          <w:sz w:val="24"/>
          <w:szCs w:val="24"/>
        </w:rPr>
        <w:t>OR</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5D770E">
        <w:rPr>
          <w:rFonts w:ascii="Franklin Gothic Book" w:hAnsi="Franklin Gothic Book"/>
          <w:sz w:val="24"/>
          <w:szCs w:val="24"/>
        </w:rPr>
        <w:t xml:space="preserve"> The agreement should be initiated through the state where the employer wants to report the payroll.</w:t>
      </w:r>
      <w:r w:rsidR="00371CD7">
        <w:rPr>
          <w:rFonts w:ascii="Franklin Gothic Book" w:hAnsi="Franklin Gothic Book"/>
          <w:sz w:val="24"/>
          <w:szCs w:val="24"/>
        </w:rPr>
        <w:t xml:space="preserve"> </w:t>
      </w:r>
      <w:r w:rsidR="00371CD7" w:rsidRPr="00371CD7">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24" w:history="1">
        <w:r w:rsidR="00371CD7" w:rsidRPr="00371CD7">
          <w:rPr>
            <w:rStyle w:val="Hyperlink"/>
            <w:rFonts w:ascii="Franklin Gothic Book" w:hAnsi="Franklin Gothic Book"/>
            <w:sz w:val="24"/>
            <w:szCs w:val="24"/>
          </w:rPr>
          <w:t>https://app.leg.wa.gov/wac/default.aspx?cite=192-300-150</w:t>
        </w:r>
      </w:hyperlink>
      <w:r w:rsidR="00371CD7" w:rsidRPr="00371CD7">
        <w:rPr>
          <w:rFonts w:ascii="Franklin Gothic Book" w:hAnsi="Franklin Gothic Book"/>
          <w:sz w:val="24"/>
          <w:szCs w:val="24"/>
        </w:rPr>
        <w:t>.</w:t>
      </w:r>
    </w:p>
    <w:p w14:paraId="70CC275C" w14:textId="77777777" w:rsidR="005D770E" w:rsidRDefault="005D770E" w:rsidP="005B5DB1">
      <w:pPr>
        <w:spacing w:after="0"/>
        <w:rPr>
          <w:rFonts w:ascii="Franklin Gothic Book" w:hAnsi="Franklin Gothic Book"/>
          <w:sz w:val="24"/>
          <w:szCs w:val="24"/>
        </w:rPr>
      </w:pPr>
    </w:p>
    <w:p w14:paraId="1BD6F2B2" w14:textId="047A8FC0" w:rsidR="005C635B" w:rsidRPr="005C635B" w:rsidRDefault="00115064" w:rsidP="005B5DB1">
      <w:pPr>
        <w:spacing w:after="0"/>
        <w:rPr>
          <w:rFonts w:ascii="Franklin Gothic Book" w:hAnsi="Franklin Gothic Book"/>
          <w:b/>
          <w:bCs/>
          <w:sz w:val="24"/>
          <w:szCs w:val="24"/>
        </w:rPr>
      </w:pPr>
      <w:r>
        <w:rPr>
          <w:rFonts w:ascii="Franklin Gothic Book" w:hAnsi="Franklin Gothic Book"/>
          <w:b/>
          <w:bCs/>
          <w:sz w:val="24"/>
          <w:szCs w:val="24"/>
        </w:rPr>
        <w:t>OR</w:t>
      </w:r>
      <w:r w:rsidR="005C635B" w:rsidRPr="005C635B">
        <w:rPr>
          <w:rFonts w:ascii="Franklin Gothic Book" w:hAnsi="Franklin Gothic Book"/>
          <w:b/>
          <w:bCs/>
          <w:sz w:val="24"/>
          <w:szCs w:val="24"/>
        </w:rPr>
        <w:t xml:space="preserve"> State Workers’ Compensation</w:t>
      </w:r>
    </w:p>
    <w:p w14:paraId="74EA5CC0" w14:textId="463182BE" w:rsidR="005C635B" w:rsidRDefault="007520CE" w:rsidP="005B5DB1">
      <w:pPr>
        <w:spacing w:after="0"/>
        <w:rPr>
          <w:rFonts w:ascii="Franklin Gothic Book" w:hAnsi="Franklin Gothic Book"/>
          <w:sz w:val="24"/>
          <w:szCs w:val="24"/>
        </w:rPr>
      </w:pPr>
      <w:r w:rsidRPr="007520CE">
        <w:rPr>
          <w:rFonts w:ascii="Franklin Gothic Book" w:hAnsi="Franklin Gothic Book"/>
          <w:sz w:val="24"/>
          <w:szCs w:val="24"/>
        </w:rPr>
        <w:t>Oregon requires almost all employers to carry workers’ compensation insurance for their employees. If you are an employer with one or more subject workers, you must purchase an Oregon workers’ compensation policy. The insurer will file proof of coverage on your behalf.</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5"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715B4DD9" w14:textId="77777777" w:rsidR="00B2197B" w:rsidRDefault="00B2197B" w:rsidP="005B5DB1">
      <w:pPr>
        <w:spacing w:after="0"/>
        <w:rPr>
          <w:rFonts w:ascii="Franklin Gothic Book" w:hAnsi="Franklin Gothic Book"/>
          <w:sz w:val="24"/>
          <w:szCs w:val="24"/>
        </w:rPr>
      </w:pPr>
    </w:p>
    <w:p w14:paraId="15D2C88E" w14:textId="365B372A" w:rsidR="00B2197B" w:rsidRDefault="00B2197B" w:rsidP="005B5DB1">
      <w:pPr>
        <w:spacing w:after="0"/>
        <w:rPr>
          <w:rFonts w:ascii="Franklin Gothic Book" w:hAnsi="Franklin Gothic Book"/>
          <w:sz w:val="24"/>
          <w:szCs w:val="24"/>
        </w:rPr>
      </w:pPr>
      <w:r w:rsidRPr="00B2197B">
        <w:rPr>
          <w:rFonts w:ascii="Franklin Gothic Book" w:hAnsi="Franklin Gothic Book"/>
          <w:sz w:val="24"/>
          <w:szCs w:val="24"/>
        </w:rPr>
        <w:t xml:space="preserve">All employers who are required by law or elect to carry </w:t>
      </w:r>
      <w:r w:rsidR="00444943">
        <w:rPr>
          <w:rFonts w:ascii="Franklin Gothic Book" w:hAnsi="Franklin Gothic Book"/>
          <w:sz w:val="24"/>
          <w:szCs w:val="24"/>
        </w:rPr>
        <w:t xml:space="preserve">Oregon </w:t>
      </w:r>
      <w:r w:rsidRPr="00B2197B">
        <w:rPr>
          <w:rFonts w:ascii="Franklin Gothic Book" w:hAnsi="Franklin Gothic Book"/>
          <w:sz w:val="24"/>
          <w:szCs w:val="24"/>
        </w:rPr>
        <w:t xml:space="preserve">workers’ compensation insurance are required to report and pay the Workers’ Benefit Fund assessment. </w:t>
      </w:r>
      <w:r w:rsidR="002E67A3">
        <w:rPr>
          <w:rFonts w:ascii="Franklin Gothic Book" w:hAnsi="Franklin Gothic Book"/>
          <w:sz w:val="24"/>
          <w:szCs w:val="24"/>
        </w:rPr>
        <w:t>R</w:t>
      </w:r>
      <w:r w:rsidRPr="00B2197B">
        <w:rPr>
          <w:rFonts w:ascii="Franklin Gothic Book" w:hAnsi="Franklin Gothic Book"/>
          <w:sz w:val="24"/>
          <w:szCs w:val="24"/>
        </w:rPr>
        <w:t>eport and pay this assessment using Oregon combined payroll tax forms (Form OQ and Form OTC), along with other State payroll taxes administered by the Oregon Department of Revenue and Employment Department.</w:t>
      </w:r>
    </w:p>
    <w:p w14:paraId="0DABDC43" w14:textId="77777777" w:rsidR="000C5B3C" w:rsidRDefault="000C5B3C" w:rsidP="005B5DB1">
      <w:pPr>
        <w:spacing w:after="0"/>
        <w:rPr>
          <w:rFonts w:ascii="Franklin Gothic Book" w:hAnsi="Franklin Gothic Book"/>
          <w:sz w:val="24"/>
          <w:szCs w:val="24"/>
        </w:rPr>
      </w:pPr>
    </w:p>
    <w:p w14:paraId="433E6012" w14:textId="5034D266" w:rsidR="005B5DB1" w:rsidRPr="00C840CA" w:rsidRDefault="00115064" w:rsidP="005B5DB1">
      <w:pPr>
        <w:spacing w:after="0"/>
        <w:rPr>
          <w:rFonts w:ascii="Franklin Gothic Book" w:hAnsi="Franklin Gothic Book"/>
          <w:b/>
          <w:bCs/>
          <w:sz w:val="24"/>
          <w:szCs w:val="24"/>
        </w:rPr>
      </w:pPr>
      <w:r>
        <w:rPr>
          <w:rFonts w:ascii="Franklin Gothic Book" w:hAnsi="Franklin Gothic Book"/>
          <w:b/>
          <w:bCs/>
          <w:sz w:val="24"/>
          <w:szCs w:val="24"/>
        </w:rPr>
        <w:t>OR</w:t>
      </w:r>
      <w:r w:rsidR="005B5DB1" w:rsidRPr="00C840CA">
        <w:rPr>
          <w:rFonts w:ascii="Franklin Gothic Book" w:hAnsi="Franklin Gothic Book"/>
          <w:b/>
          <w:bCs/>
          <w:sz w:val="24"/>
          <w:szCs w:val="24"/>
        </w:rPr>
        <w:t xml:space="preserve"> State Paid Family / Medical Leave</w:t>
      </w:r>
    </w:p>
    <w:p w14:paraId="0DF59CDD" w14:textId="7AE7B696" w:rsidR="00C95322" w:rsidRDefault="00444943" w:rsidP="005B5DB1">
      <w:pPr>
        <w:spacing w:after="0"/>
        <w:rPr>
          <w:rFonts w:ascii="Franklin Gothic Book" w:hAnsi="Franklin Gothic Book"/>
          <w:sz w:val="24"/>
          <w:szCs w:val="24"/>
        </w:rPr>
      </w:pPr>
      <w:r>
        <w:rPr>
          <w:rFonts w:ascii="Franklin Gothic Book" w:hAnsi="Franklin Gothic Book"/>
          <w:sz w:val="24"/>
          <w:szCs w:val="24"/>
        </w:rPr>
        <w:t xml:space="preserve">In 2019 </w:t>
      </w:r>
      <w:r w:rsidR="005925E9">
        <w:rPr>
          <w:rFonts w:ascii="Franklin Gothic Book" w:hAnsi="Franklin Gothic Book"/>
          <w:sz w:val="24"/>
          <w:szCs w:val="24"/>
        </w:rPr>
        <w:t xml:space="preserve">the </w:t>
      </w:r>
      <w:r w:rsidR="00115064">
        <w:rPr>
          <w:rFonts w:ascii="Franklin Gothic Book" w:hAnsi="Franklin Gothic Book"/>
          <w:sz w:val="24"/>
          <w:szCs w:val="24"/>
        </w:rPr>
        <w:t>Oregon</w:t>
      </w:r>
      <w:r w:rsidR="00614C6E">
        <w:rPr>
          <w:rFonts w:ascii="Franklin Gothic Book" w:hAnsi="Franklin Gothic Book"/>
          <w:sz w:val="24"/>
          <w:szCs w:val="24"/>
        </w:rPr>
        <w:t xml:space="preserve"> </w:t>
      </w:r>
      <w:r w:rsidR="005925E9">
        <w:rPr>
          <w:rFonts w:ascii="Franklin Gothic Book" w:hAnsi="Franklin Gothic Book"/>
          <w:sz w:val="24"/>
          <w:szCs w:val="24"/>
        </w:rPr>
        <w:t xml:space="preserve">State Legislature </w:t>
      </w:r>
      <w:r>
        <w:rPr>
          <w:rFonts w:ascii="Franklin Gothic Book" w:hAnsi="Franklin Gothic Book"/>
          <w:sz w:val="24"/>
          <w:szCs w:val="24"/>
        </w:rPr>
        <w:t>established</w:t>
      </w:r>
      <w:r w:rsidR="00614C6E">
        <w:rPr>
          <w:rFonts w:ascii="Franklin Gothic Book" w:hAnsi="Franklin Gothic Book"/>
          <w:sz w:val="24"/>
          <w:szCs w:val="24"/>
        </w:rPr>
        <w:t xml:space="preserve"> </w:t>
      </w:r>
      <w:r>
        <w:rPr>
          <w:rFonts w:ascii="Franklin Gothic Book" w:hAnsi="Franklin Gothic Book"/>
          <w:sz w:val="24"/>
          <w:szCs w:val="24"/>
        </w:rPr>
        <w:t>the OR</w:t>
      </w:r>
      <w:r w:rsidR="00614C6E">
        <w:rPr>
          <w:rFonts w:ascii="Franklin Gothic Book" w:hAnsi="Franklin Gothic Book"/>
          <w:sz w:val="24"/>
          <w:szCs w:val="24"/>
        </w:rPr>
        <w:t xml:space="preserve"> </w:t>
      </w:r>
      <w:r>
        <w:rPr>
          <w:rFonts w:ascii="Franklin Gothic Book" w:hAnsi="Franklin Gothic Book"/>
          <w:sz w:val="24"/>
          <w:szCs w:val="24"/>
        </w:rPr>
        <w:t>P</w:t>
      </w:r>
      <w:r w:rsidR="00614C6E">
        <w:rPr>
          <w:rFonts w:ascii="Franklin Gothic Book" w:hAnsi="Franklin Gothic Book"/>
          <w:sz w:val="24"/>
          <w:szCs w:val="24"/>
        </w:rPr>
        <w:t xml:space="preserve">aid </w:t>
      </w:r>
      <w:r>
        <w:rPr>
          <w:rFonts w:ascii="Franklin Gothic Book" w:hAnsi="Franklin Gothic Book"/>
          <w:sz w:val="24"/>
          <w:szCs w:val="24"/>
        </w:rPr>
        <w:t>F</w:t>
      </w:r>
      <w:r w:rsidR="00614C6E">
        <w:rPr>
          <w:rFonts w:ascii="Franklin Gothic Book" w:hAnsi="Franklin Gothic Book"/>
          <w:sz w:val="24"/>
          <w:szCs w:val="24"/>
        </w:rPr>
        <w:t xml:space="preserve">amily and </w:t>
      </w:r>
      <w:r>
        <w:rPr>
          <w:rFonts w:ascii="Franklin Gothic Book" w:hAnsi="Franklin Gothic Book"/>
          <w:sz w:val="24"/>
          <w:szCs w:val="24"/>
        </w:rPr>
        <w:t>M</w:t>
      </w:r>
      <w:r w:rsidR="00614C6E">
        <w:rPr>
          <w:rFonts w:ascii="Franklin Gothic Book" w:hAnsi="Franklin Gothic Book"/>
          <w:sz w:val="24"/>
          <w:szCs w:val="24"/>
        </w:rPr>
        <w:t xml:space="preserve">edical </w:t>
      </w:r>
      <w:r>
        <w:rPr>
          <w:rFonts w:ascii="Franklin Gothic Book" w:hAnsi="Franklin Gothic Book"/>
          <w:sz w:val="24"/>
          <w:szCs w:val="24"/>
        </w:rPr>
        <w:t>L</w:t>
      </w:r>
      <w:r w:rsidR="00614C6E">
        <w:rPr>
          <w:rFonts w:ascii="Franklin Gothic Book" w:hAnsi="Franklin Gothic Book"/>
          <w:sz w:val="24"/>
          <w:szCs w:val="24"/>
        </w:rPr>
        <w:t xml:space="preserve">eave </w:t>
      </w:r>
      <w:r>
        <w:rPr>
          <w:rFonts w:ascii="Franklin Gothic Book" w:hAnsi="Franklin Gothic Book"/>
          <w:sz w:val="24"/>
          <w:szCs w:val="24"/>
        </w:rPr>
        <w:t xml:space="preserve">Insurance (PFMLI) </w:t>
      </w:r>
      <w:r w:rsidR="00614C6E">
        <w:rPr>
          <w:rFonts w:ascii="Franklin Gothic Book" w:hAnsi="Franklin Gothic Book"/>
          <w:sz w:val="24"/>
          <w:szCs w:val="24"/>
        </w:rPr>
        <w:t>program</w:t>
      </w:r>
      <w:r>
        <w:rPr>
          <w:rFonts w:ascii="Franklin Gothic Book" w:hAnsi="Franklin Gothic Book"/>
          <w:sz w:val="24"/>
          <w:szCs w:val="24"/>
        </w:rPr>
        <w:t>, developed and administered by the OR Employment Department</w:t>
      </w:r>
      <w:r w:rsidR="00614C6E">
        <w:rPr>
          <w:rFonts w:ascii="Franklin Gothic Book" w:hAnsi="Franklin Gothic Book"/>
          <w:sz w:val="24"/>
          <w:szCs w:val="24"/>
        </w:rPr>
        <w:t>.</w:t>
      </w:r>
      <w:r w:rsidR="005925E9">
        <w:rPr>
          <w:rFonts w:ascii="Franklin Gothic Book" w:hAnsi="Franklin Gothic Book"/>
          <w:sz w:val="24"/>
          <w:szCs w:val="24"/>
        </w:rPr>
        <w:t xml:space="preserve"> </w:t>
      </w:r>
      <w:r w:rsidR="00C95322">
        <w:rPr>
          <w:rFonts w:ascii="Franklin Gothic Book" w:hAnsi="Franklin Gothic Book"/>
          <w:sz w:val="24"/>
          <w:szCs w:val="24"/>
        </w:rPr>
        <w:t xml:space="preserve">If your employee is living in and performing all of their work in </w:t>
      </w:r>
      <w:r w:rsidR="00115064">
        <w:rPr>
          <w:rFonts w:ascii="Franklin Gothic Book" w:hAnsi="Franklin Gothic Book"/>
          <w:sz w:val="24"/>
          <w:szCs w:val="24"/>
        </w:rPr>
        <w:t>OR</w:t>
      </w:r>
      <w:r w:rsidR="00C95322">
        <w:rPr>
          <w:rFonts w:ascii="Franklin Gothic Book" w:hAnsi="Franklin Gothic Book"/>
          <w:sz w:val="24"/>
          <w:szCs w:val="24"/>
        </w:rPr>
        <w:t>, then your agency should</w:t>
      </w:r>
      <w:r w:rsidR="005925E9">
        <w:rPr>
          <w:rFonts w:ascii="Franklin Gothic Book" w:hAnsi="Franklin Gothic Book"/>
          <w:sz w:val="24"/>
          <w:szCs w:val="24"/>
        </w:rPr>
        <w:t xml:space="preserve"> withhold contributions from </w:t>
      </w:r>
      <w:r w:rsidR="006B6BF1">
        <w:rPr>
          <w:rFonts w:ascii="Franklin Gothic Book" w:hAnsi="Franklin Gothic Book"/>
          <w:sz w:val="24"/>
          <w:szCs w:val="24"/>
        </w:rPr>
        <w:t xml:space="preserve">that </w:t>
      </w:r>
      <w:r w:rsidR="005925E9">
        <w:rPr>
          <w:rFonts w:ascii="Franklin Gothic Book" w:hAnsi="Franklin Gothic Book"/>
          <w:sz w:val="24"/>
          <w:szCs w:val="24"/>
        </w:rPr>
        <w:t xml:space="preserve">employees’ wages. </w:t>
      </w:r>
      <w:r w:rsidR="00D530D9">
        <w:rPr>
          <w:rFonts w:ascii="Franklin Gothic Book" w:hAnsi="Franklin Gothic Book"/>
          <w:sz w:val="24"/>
          <w:szCs w:val="24"/>
        </w:rPr>
        <w:t>S</w:t>
      </w:r>
      <w:r w:rsidR="005925E9">
        <w:rPr>
          <w:rFonts w:ascii="Franklin Gothic Book" w:hAnsi="Franklin Gothic Book"/>
          <w:sz w:val="24"/>
          <w:szCs w:val="24"/>
        </w:rPr>
        <w:t>ubmit</w:t>
      </w:r>
      <w:r w:rsidR="00D530D9">
        <w:rPr>
          <w:rFonts w:ascii="Franklin Gothic Book" w:hAnsi="Franklin Gothic Book"/>
          <w:sz w:val="24"/>
          <w:szCs w:val="24"/>
        </w:rPr>
        <w:t xml:space="preserve"> them, along with employer</w:t>
      </w:r>
      <w:r w:rsidR="005925E9">
        <w:rPr>
          <w:rFonts w:ascii="Franklin Gothic Book" w:hAnsi="Franklin Gothic Book"/>
          <w:sz w:val="24"/>
          <w:szCs w:val="24"/>
        </w:rPr>
        <w:t xml:space="preserve"> contributions, </w:t>
      </w:r>
      <w:r w:rsidR="00D530D9">
        <w:rPr>
          <w:rFonts w:ascii="Franklin Gothic Book" w:hAnsi="Franklin Gothic Book"/>
          <w:sz w:val="24"/>
          <w:szCs w:val="24"/>
        </w:rPr>
        <w:t>on your OR Combined Payroll Tax Report each quarter</w:t>
      </w:r>
      <w:r w:rsidR="00BA05CE">
        <w:rPr>
          <w:rFonts w:ascii="Franklin Gothic Book" w:hAnsi="Franklin Gothic Book"/>
          <w:sz w:val="24"/>
          <w:szCs w:val="24"/>
        </w:rPr>
        <w:t xml:space="preserve"> via Frances Online.</w:t>
      </w:r>
    </w:p>
    <w:p w14:paraId="383D0D15" w14:textId="77777777" w:rsidR="005B5DB1" w:rsidRDefault="005B5DB1" w:rsidP="005B5DB1">
      <w:pPr>
        <w:spacing w:after="0"/>
        <w:rPr>
          <w:rFonts w:ascii="Franklin Gothic Book" w:hAnsi="Franklin Gothic Book"/>
          <w:sz w:val="24"/>
          <w:szCs w:val="24"/>
        </w:rPr>
      </w:pPr>
    </w:p>
    <w:p w14:paraId="192BB1BA" w14:textId="4523F70C"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115064">
        <w:rPr>
          <w:rFonts w:ascii="Franklin Gothic Book" w:hAnsi="Franklin Gothic Book"/>
          <w:b/>
          <w:bCs/>
          <w:sz w:val="24"/>
          <w:szCs w:val="24"/>
        </w:rPr>
        <w:t>Oregon</w:t>
      </w:r>
    </w:p>
    <w:p w14:paraId="51D53EDD" w14:textId="35D5740A" w:rsidR="00E94AEF" w:rsidRDefault="00E94AEF" w:rsidP="005B5DB1">
      <w:pPr>
        <w:spacing w:after="0"/>
        <w:rPr>
          <w:rFonts w:ascii="Franklin Gothic Book" w:hAnsi="Franklin Gothic Book"/>
          <w:sz w:val="24"/>
          <w:szCs w:val="24"/>
        </w:rPr>
      </w:pPr>
      <w:r>
        <w:rPr>
          <w:rFonts w:ascii="Franklin Gothic Book" w:hAnsi="Franklin Gothic Book"/>
          <w:sz w:val="24"/>
          <w:szCs w:val="24"/>
        </w:rPr>
        <w:t xml:space="preserve">OR Start a Business Guide: </w:t>
      </w:r>
      <w:hyperlink r:id="rId26" w:history="1">
        <w:r w:rsidRPr="00F01832">
          <w:rPr>
            <w:rStyle w:val="Hyperlink"/>
            <w:rFonts w:ascii="Franklin Gothic Book" w:hAnsi="Franklin Gothic Book"/>
            <w:sz w:val="24"/>
            <w:szCs w:val="24"/>
          </w:rPr>
          <w:t>https://sos.oregon.gov/business/Documents/business-guides/start-business-guide.pdf</w:t>
        </w:r>
      </w:hyperlink>
    </w:p>
    <w:p w14:paraId="40D94B80" w14:textId="77777777" w:rsidR="00E94AEF" w:rsidRDefault="00E94AEF" w:rsidP="005B5DB1">
      <w:pPr>
        <w:spacing w:after="0"/>
        <w:rPr>
          <w:rFonts w:ascii="Franklin Gothic Book" w:hAnsi="Franklin Gothic Book"/>
          <w:sz w:val="24"/>
          <w:szCs w:val="24"/>
        </w:rPr>
      </w:pPr>
    </w:p>
    <w:p w14:paraId="583F5991" w14:textId="7A6EC880" w:rsidR="00E94AEF" w:rsidRDefault="00E94AEF"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OR Employer’s Guide: </w:t>
      </w:r>
      <w:hyperlink r:id="rId27" w:history="1">
        <w:r w:rsidRPr="00F01832">
          <w:rPr>
            <w:rStyle w:val="Hyperlink"/>
            <w:rFonts w:ascii="Franklin Gothic Book" w:hAnsi="Franklin Gothic Book"/>
            <w:sz w:val="24"/>
            <w:szCs w:val="24"/>
          </w:rPr>
          <w:t>https://sos.oregon.gov/business/Documents/business-guides/employer-guide.pdf</w:t>
        </w:r>
      </w:hyperlink>
    </w:p>
    <w:p w14:paraId="0FE06A32" w14:textId="77777777" w:rsidR="00E94AEF" w:rsidRDefault="00E94AEF" w:rsidP="005B5DB1">
      <w:pPr>
        <w:spacing w:after="0"/>
        <w:rPr>
          <w:rFonts w:ascii="Franklin Gothic Book" w:hAnsi="Franklin Gothic Book"/>
          <w:sz w:val="24"/>
          <w:szCs w:val="24"/>
        </w:rPr>
      </w:pPr>
    </w:p>
    <w:p w14:paraId="1CCCCD6C" w14:textId="23405961" w:rsidR="00FB2084" w:rsidRDefault="00FB2084" w:rsidP="005B5DB1">
      <w:pPr>
        <w:spacing w:after="0"/>
        <w:rPr>
          <w:rFonts w:ascii="Franklin Gothic Book" w:hAnsi="Franklin Gothic Book"/>
          <w:sz w:val="24"/>
          <w:szCs w:val="24"/>
        </w:rPr>
      </w:pPr>
      <w:r>
        <w:rPr>
          <w:rFonts w:ascii="Franklin Gothic Book" w:hAnsi="Franklin Gothic Book"/>
          <w:sz w:val="24"/>
          <w:szCs w:val="24"/>
        </w:rPr>
        <w:t xml:space="preserve">OR Transit Payroll Taxes for Employers Guide: </w:t>
      </w:r>
      <w:hyperlink r:id="rId28" w:history="1">
        <w:r w:rsidRPr="00194E26">
          <w:rPr>
            <w:rStyle w:val="Hyperlink"/>
            <w:rFonts w:ascii="Franklin Gothic Book" w:hAnsi="Franklin Gothic Book"/>
            <w:sz w:val="24"/>
            <w:szCs w:val="24"/>
          </w:rPr>
          <w:t>https://www.oregon.gov/DOR/forms/FormsPubs/transit-payroll-taxes_211-503.pdf</w:t>
        </w:r>
      </w:hyperlink>
    </w:p>
    <w:p w14:paraId="756E1A66" w14:textId="77777777" w:rsidR="00FB2084" w:rsidRDefault="00FB2084" w:rsidP="005B5DB1">
      <w:pPr>
        <w:spacing w:after="0"/>
        <w:rPr>
          <w:rFonts w:ascii="Franklin Gothic Book" w:hAnsi="Franklin Gothic Book"/>
          <w:sz w:val="24"/>
          <w:szCs w:val="24"/>
        </w:rPr>
      </w:pPr>
    </w:p>
    <w:p w14:paraId="151FC0F0" w14:textId="7CD98BE8" w:rsidR="003D7CFD" w:rsidRDefault="0061105E" w:rsidP="005B5DB1">
      <w:pPr>
        <w:spacing w:after="0"/>
        <w:rPr>
          <w:rFonts w:ascii="Franklin Gothic Book" w:hAnsi="Franklin Gothic Book"/>
          <w:sz w:val="24"/>
          <w:szCs w:val="24"/>
        </w:rPr>
      </w:pPr>
      <w:r>
        <w:rPr>
          <w:rFonts w:ascii="Franklin Gothic Book" w:hAnsi="Franklin Gothic Book"/>
          <w:sz w:val="24"/>
          <w:szCs w:val="24"/>
        </w:rPr>
        <w:t xml:space="preserve">OR Employment Department (Unemployment Insurance) FAQs: </w:t>
      </w:r>
      <w:hyperlink r:id="rId29" w:history="1">
        <w:r w:rsidRPr="00F01832">
          <w:rPr>
            <w:rStyle w:val="Hyperlink"/>
            <w:rFonts w:ascii="Franklin Gothic Book" w:hAnsi="Franklin Gothic Book"/>
            <w:sz w:val="24"/>
            <w:szCs w:val="24"/>
          </w:rPr>
          <w:t>https://www.oregon.gov/employ/Businesses/Tax/Pages/Frequently-Asked-Questions.aspx</w:t>
        </w:r>
      </w:hyperlink>
    </w:p>
    <w:p w14:paraId="6B1D4A34" w14:textId="77777777" w:rsidR="0061105E" w:rsidRDefault="0061105E" w:rsidP="005B5DB1">
      <w:pPr>
        <w:spacing w:after="0"/>
        <w:rPr>
          <w:rFonts w:ascii="Franklin Gothic Book" w:hAnsi="Franklin Gothic Book"/>
          <w:sz w:val="24"/>
          <w:szCs w:val="24"/>
        </w:rPr>
      </w:pPr>
    </w:p>
    <w:p w14:paraId="48B40CEC" w14:textId="22069FA7" w:rsidR="00FB2084" w:rsidRDefault="00FB2084" w:rsidP="005B5DB1">
      <w:pPr>
        <w:spacing w:after="0"/>
        <w:rPr>
          <w:rFonts w:ascii="Franklin Gothic Book" w:hAnsi="Franklin Gothic Book"/>
          <w:sz w:val="24"/>
          <w:szCs w:val="24"/>
        </w:rPr>
      </w:pPr>
      <w:r>
        <w:rPr>
          <w:rFonts w:ascii="Franklin Gothic Book" w:hAnsi="Franklin Gothic Book"/>
          <w:sz w:val="24"/>
          <w:szCs w:val="24"/>
        </w:rPr>
        <w:t xml:space="preserve">OR Workers’ Compensation Insurance website: </w:t>
      </w:r>
      <w:hyperlink r:id="rId30" w:history="1">
        <w:r w:rsidRPr="00194E26">
          <w:rPr>
            <w:rStyle w:val="Hyperlink"/>
            <w:rFonts w:ascii="Franklin Gothic Book" w:hAnsi="Franklin Gothic Book"/>
            <w:sz w:val="24"/>
            <w:szCs w:val="24"/>
          </w:rPr>
          <w:t>https://wcd.oregon.gov/employer/pages/compensation-insurance-overview.aspx</w:t>
        </w:r>
      </w:hyperlink>
    </w:p>
    <w:p w14:paraId="2DA7D734" w14:textId="77777777" w:rsidR="00FB2084" w:rsidRDefault="00FB2084" w:rsidP="005B5DB1">
      <w:pPr>
        <w:spacing w:after="0"/>
        <w:rPr>
          <w:rFonts w:ascii="Franklin Gothic Book" w:hAnsi="Franklin Gothic Book"/>
          <w:sz w:val="24"/>
          <w:szCs w:val="24"/>
        </w:rPr>
      </w:pPr>
    </w:p>
    <w:p w14:paraId="6524DCCF" w14:textId="427C263C" w:rsidR="00821842" w:rsidRDefault="00444943" w:rsidP="005B5DB1">
      <w:pPr>
        <w:spacing w:after="0"/>
        <w:rPr>
          <w:rStyle w:val="Hyperlink"/>
          <w:rFonts w:ascii="Franklin Gothic Book" w:hAnsi="Franklin Gothic Book"/>
          <w:color w:val="auto"/>
          <w:sz w:val="24"/>
          <w:szCs w:val="24"/>
          <w:u w:val="none"/>
        </w:rPr>
      </w:pPr>
      <w:r>
        <w:rPr>
          <w:rFonts w:ascii="Franklin Gothic Book" w:hAnsi="Franklin Gothic Book"/>
          <w:sz w:val="24"/>
          <w:szCs w:val="24"/>
        </w:rPr>
        <w:t xml:space="preserve">Paid Leave Oregon: </w:t>
      </w:r>
      <w:hyperlink r:id="rId31" w:history="1">
        <w:r w:rsidRPr="00F01832">
          <w:rPr>
            <w:rStyle w:val="Hyperlink"/>
            <w:rFonts w:ascii="Franklin Gothic Book" w:hAnsi="Franklin Gothic Book"/>
            <w:sz w:val="24"/>
            <w:szCs w:val="24"/>
          </w:rPr>
          <w:t>https://paidleave.oregon.gov/</w:t>
        </w:r>
      </w:hyperlink>
      <w:r w:rsidR="00821842">
        <w:rPr>
          <w:rStyle w:val="Hyperlink"/>
          <w:rFonts w:ascii="Franklin Gothic Book" w:hAnsi="Franklin Gothic Book"/>
          <w:sz w:val="24"/>
          <w:szCs w:val="24"/>
        </w:rPr>
        <w:t xml:space="preserve"> </w:t>
      </w:r>
    </w:p>
    <w:p w14:paraId="7186D201" w14:textId="77777777" w:rsidR="00821842" w:rsidRDefault="00821842" w:rsidP="005B5DB1">
      <w:pPr>
        <w:spacing w:after="0"/>
        <w:rPr>
          <w:rStyle w:val="Hyperlink"/>
          <w:rFonts w:ascii="Franklin Gothic Book" w:hAnsi="Franklin Gothic Book"/>
          <w:color w:val="auto"/>
          <w:sz w:val="24"/>
          <w:szCs w:val="24"/>
          <w:u w:val="none"/>
        </w:rPr>
      </w:pPr>
    </w:p>
    <w:p w14:paraId="3CA5FA18" w14:textId="0C0645C0" w:rsidR="00821842" w:rsidRDefault="00821842" w:rsidP="005B5DB1">
      <w:pPr>
        <w:spacing w:after="0"/>
        <w:rPr>
          <w:rStyle w:val="Hyperlink"/>
          <w:rFonts w:ascii="Franklin Gothic Book" w:hAnsi="Franklin Gothic Book"/>
          <w:color w:val="auto"/>
          <w:sz w:val="24"/>
          <w:szCs w:val="24"/>
          <w:u w:val="none"/>
        </w:rPr>
      </w:pPr>
      <w:r>
        <w:rPr>
          <w:rStyle w:val="Hyperlink"/>
          <w:rFonts w:ascii="Franklin Gothic Book" w:hAnsi="Franklin Gothic Book"/>
          <w:color w:val="auto"/>
          <w:sz w:val="24"/>
          <w:szCs w:val="24"/>
          <w:u w:val="none"/>
        </w:rPr>
        <w:t xml:space="preserve">Paid Leave Oregon Employer Guidebook: </w:t>
      </w:r>
      <w:hyperlink r:id="rId32" w:history="1">
        <w:r w:rsidRPr="003D7469">
          <w:rPr>
            <w:rStyle w:val="Hyperlink"/>
            <w:rFonts w:ascii="Franklin Gothic Book" w:hAnsi="Franklin Gothic Book"/>
            <w:sz w:val="24"/>
            <w:szCs w:val="24"/>
          </w:rPr>
          <w:t>https://d1o0i0v5q5lp8h.cloudfront.net/paidleave/live/assets/resources/Paid-Leave-Oregon-Employer-Guidebook-EN.pdf</w:t>
        </w:r>
      </w:hyperlink>
    </w:p>
    <w:p w14:paraId="51F60C0F" w14:textId="77777777" w:rsidR="00821842" w:rsidRDefault="00821842" w:rsidP="005B5DB1">
      <w:pPr>
        <w:spacing w:after="0"/>
        <w:rPr>
          <w:rStyle w:val="Hyperlink"/>
          <w:rFonts w:ascii="Franklin Gothic Book" w:hAnsi="Franklin Gothic Book"/>
          <w:color w:val="auto"/>
          <w:sz w:val="24"/>
          <w:szCs w:val="24"/>
          <w:u w:val="none"/>
        </w:rPr>
      </w:pPr>
    </w:p>
    <w:p w14:paraId="314382DE" w14:textId="77777777" w:rsidR="00821842" w:rsidRPr="00821842" w:rsidRDefault="00821842" w:rsidP="005B5DB1">
      <w:pPr>
        <w:spacing w:after="0"/>
        <w:rPr>
          <w:rFonts w:ascii="Franklin Gothic Book" w:hAnsi="Franklin Gothic Book"/>
          <w:sz w:val="24"/>
          <w:szCs w:val="24"/>
        </w:rPr>
      </w:pPr>
    </w:p>
    <w:sectPr w:rsidR="00821842" w:rsidRPr="00821842" w:rsidSect="005E4973">
      <w:footerReference w:type="default" r:id="rId3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E619" w14:textId="77777777" w:rsidR="00771C83" w:rsidRPr="005E4973" w:rsidRDefault="00771C83" w:rsidP="00771C83">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57F0B8C2" w:rsidR="005E4973" w:rsidRPr="00771C83" w:rsidRDefault="00771C83" w:rsidP="00771C83">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E82B38">
      <w:rPr>
        <w:rFonts w:ascii="Franklin Gothic Book" w:hAnsi="Franklin Gothic Book"/>
        <w:sz w:val="20"/>
      </w:rPr>
      <w:t>06</w:t>
    </w:r>
    <w:r w:rsidRPr="005E4973">
      <w:rPr>
        <w:rFonts w:ascii="Franklin Gothic Book" w:hAnsi="Franklin Gothic Book"/>
        <w:sz w:val="20"/>
      </w:rPr>
      <w:t>/</w:t>
    </w:r>
    <w:r w:rsidR="00E82B38">
      <w:rPr>
        <w:rFonts w:ascii="Franklin Gothic Book" w:hAnsi="Franklin Gothic Book"/>
        <w:sz w:val="20"/>
      </w:rPr>
      <w:t>26</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123"/>
    <w:multiLevelType w:val="hybridMultilevel"/>
    <w:tmpl w:val="8EC2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D97BB4"/>
    <w:multiLevelType w:val="hybridMultilevel"/>
    <w:tmpl w:val="E6C4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723882">
    <w:abstractNumId w:val="1"/>
  </w:num>
  <w:num w:numId="2" w16cid:durableId="147170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A465D"/>
    <w:rsid w:val="000C5B3C"/>
    <w:rsid w:val="00115064"/>
    <w:rsid w:val="00192F65"/>
    <w:rsid w:val="001A3C60"/>
    <w:rsid w:val="002B683E"/>
    <w:rsid w:val="002D3DAE"/>
    <w:rsid w:val="002D7DDF"/>
    <w:rsid w:val="002E67A3"/>
    <w:rsid w:val="00371CD7"/>
    <w:rsid w:val="003A3DBD"/>
    <w:rsid w:val="003D7CFD"/>
    <w:rsid w:val="003F399C"/>
    <w:rsid w:val="00402529"/>
    <w:rsid w:val="00444943"/>
    <w:rsid w:val="00482BF3"/>
    <w:rsid w:val="004B72E9"/>
    <w:rsid w:val="004D4CC9"/>
    <w:rsid w:val="005925E9"/>
    <w:rsid w:val="005B5DB1"/>
    <w:rsid w:val="005C635B"/>
    <w:rsid w:val="005D770E"/>
    <w:rsid w:val="005E4973"/>
    <w:rsid w:val="0061105E"/>
    <w:rsid w:val="00614C6E"/>
    <w:rsid w:val="00623657"/>
    <w:rsid w:val="00626C88"/>
    <w:rsid w:val="006B6BF1"/>
    <w:rsid w:val="006C2DFD"/>
    <w:rsid w:val="00707E0A"/>
    <w:rsid w:val="00707F5A"/>
    <w:rsid w:val="00735E3C"/>
    <w:rsid w:val="0073654E"/>
    <w:rsid w:val="007520CE"/>
    <w:rsid w:val="00771C83"/>
    <w:rsid w:val="00772FCF"/>
    <w:rsid w:val="007847FD"/>
    <w:rsid w:val="007927A6"/>
    <w:rsid w:val="007A2E2C"/>
    <w:rsid w:val="007A69E1"/>
    <w:rsid w:val="007B6DCC"/>
    <w:rsid w:val="007D348F"/>
    <w:rsid w:val="007E0C79"/>
    <w:rsid w:val="00821842"/>
    <w:rsid w:val="00856124"/>
    <w:rsid w:val="008E7856"/>
    <w:rsid w:val="009151A7"/>
    <w:rsid w:val="00915C07"/>
    <w:rsid w:val="009342C6"/>
    <w:rsid w:val="009C3F8C"/>
    <w:rsid w:val="00A24065"/>
    <w:rsid w:val="00AB24C3"/>
    <w:rsid w:val="00AB4F78"/>
    <w:rsid w:val="00B20F42"/>
    <w:rsid w:val="00B2197B"/>
    <w:rsid w:val="00B4614A"/>
    <w:rsid w:val="00BA05CE"/>
    <w:rsid w:val="00BB48F7"/>
    <w:rsid w:val="00C06F2B"/>
    <w:rsid w:val="00C64589"/>
    <w:rsid w:val="00C74B9B"/>
    <w:rsid w:val="00C840CA"/>
    <w:rsid w:val="00C95322"/>
    <w:rsid w:val="00CF1E36"/>
    <w:rsid w:val="00D5022B"/>
    <w:rsid w:val="00D530D9"/>
    <w:rsid w:val="00D57449"/>
    <w:rsid w:val="00D61B14"/>
    <w:rsid w:val="00D65C1F"/>
    <w:rsid w:val="00DF2746"/>
    <w:rsid w:val="00DF4EF4"/>
    <w:rsid w:val="00E41D69"/>
    <w:rsid w:val="00E82B38"/>
    <w:rsid w:val="00E94AEF"/>
    <w:rsid w:val="00ED4BC4"/>
    <w:rsid w:val="00F50239"/>
    <w:rsid w:val="00FB208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3F858"/>
  <w15:docId w15:val="{BF872D21-8B3A-4B3E-A534-34A458D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ListParagraph">
    <w:name w:val="List Paragraph"/>
    <w:basedOn w:val="Normal"/>
    <w:uiPriority w:val="34"/>
    <w:qFormat/>
    <w:rsid w:val="0075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td.org/payroll-self-employment-tax-information/" TargetMode="External"/><Relationship Id="rId18" Type="http://schemas.openxmlformats.org/officeDocument/2006/relationships/hyperlink" Target="https://www.oregon.gov/dor/forms/pages/default.aspx" TargetMode="External"/><Relationship Id="rId26" Type="http://schemas.openxmlformats.org/officeDocument/2006/relationships/hyperlink" Target="https://sos.oregon.gov/business/Documents/business-guides/start-business-guide.pdf" TargetMode="External"/><Relationship Id="rId3" Type="http://schemas.openxmlformats.org/officeDocument/2006/relationships/customXml" Target="../customXml/item3.xml"/><Relationship Id="rId21" Type="http://schemas.openxmlformats.org/officeDocument/2006/relationships/hyperlink" Target="https://www.ci.sandy.or.us/transit/page/transit-ta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rimet.org/taxinfo/" TargetMode="External"/><Relationship Id="rId17" Type="http://schemas.openxmlformats.org/officeDocument/2006/relationships/hyperlink" Target="https://revenueonline.dor.oregon.gov/tap/_/" TargetMode="External"/><Relationship Id="rId25" Type="http://schemas.openxmlformats.org/officeDocument/2006/relationships/hyperlink" Target="mailto:kimberly.haggard@des.wa.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rances.oregon.gov/Employer/_/" TargetMode="External"/><Relationship Id="rId20" Type="http://schemas.openxmlformats.org/officeDocument/2006/relationships/hyperlink" Target="https://www.eugene-or.gov/4281/Community-Safety-Payroll-Tax" TargetMode="External"/><Relationship Id="rId29" Type="http://schemas.openxmlformats.org/officeDocument/2006/relationships/hyperlink" Target="https://www.oregon.gov/employ/Businesses/Tax/Pages/Frequently-Asked-Question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s.trimet.org/?district=true&amp;zoom=10&amp;tool=search&amp;_gl=1*hq3r4n*_ga*NzQ5NjY2MDEwLjE3MDM3MDQ3Nzk.*_ga_B1DBJM7NST*MTcwMzcxNTYyNC4yLjAuMTcwMzcxNTYyNC4wLjAuMA" TargetMode="External"/><Relationship Id="rId24" Type="http://schemas.openxmlformats.org/officeDocument/2006/relationships/hyperlink" Target="https://app.leg.wa.gov/wac/default.aspx?cite=192-300-150" TargetMode="External"/><Relationship Id="rId32" Type="http://schemas.openxmlformats.org/officeDocument/2006/relationships/hyperlink" Target="https://d1o0i0v5q5lp8h.cloudfront.net/paidleave/live/assets/resources/Paid-Leave-Oregon-Employer-Guidebook-EN.pdf"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ci.wilsonville.or.us/finance/page/transit-payroll-tax-information" TargetMode="External"/><Relationship Id="rId28" Type="http://schemas.openxmlformats.org/officeDocument/2006/relationships/hyperlink" Target="https://www.oregon.gov/DOR/forms/FormsPubs/transit-payroll-taxes_211-503.pdf" TargetMode="External"/><Relationship Id="rId10" Type="http://schemas.openxmlformats.org/officeDocument/2006/relationships/hyperlink" Target="https://secure.sos.state.or.us/cbrmanager/index" TargetMode="External"/><Relationship Id="rId19" Type="http://schemas.openxmlformats.org/officeDocument/2006/relationships/hyperlink" Target="https://www.canbyoregon.gov/transit-tax" TargetMode="External"/><Relationship Id="rId31" Type="http://schemas.openxmlformats.org/officeDocument/2006/relationships/hyperlink" Target="https://paidleave.oreg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sctd.org/transit-tax" TargetMode="External"/><Relationship Id="rId27" Type="http://schemas.openxmlformats.org/officeDocument/2006/relationships/hyperlink" Target="https://sos.oregon.gov/business/Documents/business-guides/employer-guide.pdf" TargetMode="External"/><Relationship Id="rId30" Type="http://schemas.openxmlformats.org/officeDocument/2006/relationships/hyperlink" Target="https://wcd.oregon.gov/employer/pages/compensation-insurance-overview.aspx"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12</cp:revision>
  <dcterms:created xsi:type="dcterms:W3CDTF">2023-11-16T16:01:00Z</dcterms:created>
  <dcterms:modified xsi:type="dcterms:W3CDTF">2024-06-26T16:23:00Z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