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B3C09" w14:textId="77777777" w:rsidR="00CC1B6C" w:rsidRDefault="00CC1B6C" w:rsidP="00E90A0C">
      <w:pPr>
        <w:pStyle w:val="Header"/>
        <w:spacing w:after="120"/>
        <w:rPr>
          <w:rStyle w:val="BodyChar"/>
        </w:rPr>
      </w:pPr>
    </w:p>
    <w:p w14:paraId="6A1CBD26" w14:textId="05F844FC" w:rsidR="00E90A0C" w:rsidRPr="00F50A32" w:rsidRDefault="00E90A0C" w:rsidP="00E90A0C">
      <w:pPr>
        <w:pStyle w:val="Header"/>
        <w:spacing w:after="120"/>
        <w:rPr>
          <w:rStyle w:val="BodyChar"/>
        </w:rPr>
      </w:pPr>
      <w:r w:rsidRPr="00305A26">
        <w:rPr>
          <w:noProof/>
        </w:rPr>
        <w:drawing>
          <wp:inline distT="0" distB="0" distL="0" distR="0" wp14:anchorId="7D1CE3F8" wp14:editId="5862A916">
            <wp:extent cx="2714625" cy="973817"/>
            <wp:effectExtent l="0" t="0" r="0" b="0"/>
            <wp:docPr id="6" name="Picture 6" descr="Washington State Board for Community and Technical Colleges logo" title="Washington State Board for Community and Technical Colleg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ooter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6183" r="65487"/>
                    <a:stretch/>
                  </pic:blipFill>
                  <pic:spPr bwMode="auto">
                    <a:xfrm>
                      <a:off x="0" y="0"/>
                      <a:ext cx="2714625" cy="9738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9140B4" w14:textId="77777777" w:rsidR="00E90A0C" w:rsidRPr="00305A26" w:rsidRDefault="00E90A0C" w:rsidP="00E90A0C">
      <w:pPr>
        <w:spacing w:before="1440"/>
      </w:pPr>
      <w:r w:rsidRPr="00305A26">
        <w:rPr>
          <w:noProof/>
        </w:rPr>
        <w:drawing>
          <wp:inline distT="0" distB="0" distL="0" distR="0" wp14:anchorId="5BFDA4E8" wp14:editId="2CAC320C">
            <wp:extent cx="5943600" cy="3750310"/>
            <wp:effectExtent l="0" t="0" r="0" b="2540"/>
            <wp:docPr id="1" name="Picture 1" descr="Cover Triangle Pattern" title="Cover Triangle Patte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iangles_cover_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5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6C3ACB" w14:textId="1F307FBB" w:rsidR="00E90A0C" w:rsidRPr="00305A26" w:rsidRDefault="00ED7106" w:rsidP="00977A42">
      <w:pPr>
        <w:pStyle w:val="Title"/>
        <w:spacing w:before="2280"/>
      </w:pPr>
      <w:r>
        <w:t xml:space="preserve">sbctc </w:t>
      </w:r>
      <w:r w:rsidR="008D0DB7">
        <w:t xml:space="preserve">datalink DW Inventory </w:t>
      </w:r>
    </w:p>
    <w:p w14:paraId="59184BE5" w14:textId="05441043" w:rsidR="00E90A0C" w:rsidRPr="00305A26" w:rsidRDefault="008D0DB7" w:rsidP="00E90A0C">
      <w:pPr>
        <w:pStyle w:val="CoverpageyearH1"/>
      </w:pPr>
      <w:r>
        <w:t>inventory and distribution</w:t>
      </w:r>
      <w:r w:rsidR="00ED7106">
        <w:t xml:space="preserve"> 1.0</w:t>
      </w:r>
      <w:r w:rsidR="00E90A0C" w:rsidRPr="00305A26">
        <w:br w:type="page"/>
      </w:r>
    </w:p>
    <w:p w14:paraId="14247B58" w14:textId="77777777" w:rsidR="00965796" w:rsidRDefault="00965796" w:rsidP="00792D2D">
      <w:pPr>
        <w:pStyle w:val="Body"/>
        <w:rPr>
          <w:sz w:val="24"/>
        </w:rPr>
        <w:sectPr w:rsidR="00965796" w:rsidSect="00A54C52">
          <w:footerReference w:type="firs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69C88B4" w14:textId="77777777" w:rsidR="006D12EF" w:rsidRDefault="00E90A0C" w:rsidP="007A5D97">
      <w:pPr>
        <w:pStyle w:val="Heading2"/>
      </w:pPr>
      <w:bookmarkStart w:id="0" w:name="_Toc156568467"/>
      <w:r>
        <w:lastRenderedPageBreak/>
        <w:t>Revisions</w:t>
      </w:r>
      <w:bookmarkEnd w:id="0"/>
    </w:p>
    <w:tbl>
      <w:tblPr>
        <w:tblStyle w:val="GridTable1Light2"/>
        <w:tblW w:w="0" w:type="auto"/>
        <w:tblInd w:w="108" w:type="dxa"/>
        <w:tblLook w:val="04A0" w:firstRow="1" w:lastRow="0" w:firstColumn="1" w:lastColumn="0" w:noHBand="0" w:noVBand="1"/>
        <w:tblDescription w:val="Revision dates, version number and revision descriptions"/>
      </w:tblPr>
      <w:tblGrid>
        <w:gridCol w:w="6850"/>
        <w:gridCol w:w="1319"/>
        <w:gridCol w:w="1073"/>
      </w:tblGrid>
      <w:tr w:rsidR="00E90A0C" w14:paraId="2EA65DF3" w14:textId="77777777" w:rsidTr="00A270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0" w:type="dxa"/>
          </w:tcPr>
          <w:p w14:paraId="4E3541E6" w14:textId="77777777" w:rsidR="00E90A0C" w:rsidRPr="00340F3D" w:rsidRDefault="00E90A0C" w:rsidP="004C03EB">
            <w:pPr>
              <w:pStyle w:val="Body"/>
            </w:pPr>
            <w:r>
              <w:t>Change reference</w:t>
            </w:r>
          </w:p>
        </w:tc>
        <w:tc>
          <w:tcPr>
            <w:tcW w:w="1319" w:type="dxa"/>
          </w:tcPr>
          <w:p w14:paraId="6C2DEC98" w14:textId="77777777" w:rsidR="00E90A0C" w:rsidRPr="00340F3D" w:rsidRDefault="00E90A0C" w:rsidP="00E90A0C">
            <w:pPr>
              <w:pStyle w:val="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bookmarkStart w:id="1" w:name="_Toc499908649"/>
            <w:r w:rsidRPr="00340F3D">
              <w:t>Date</w:t>
            </w:r>
            <w:bookmarkEnd w:id="1"/>
          </w:p>
        </w:tc>
        <w:tc>
          <w:tcPr>
            <w:tcW w:w="1073" w:type="dxa"/>
          </w:tcPr>
          <w:p w14:paraId="38DA6D78" w14:textId="77777777" w:rsidR="00E90A0C" w:rsidRPr="00340F3D" w:rsidRDefault="00E90A0C" w:rsidP="00E90A0C">
            <w:pPr>
              <w:pStyle w:val="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Version</w:t>
            </w:r>
          </w:p>
        </w:tc>
      </w:tr>
      <w:tr w:rsidR="00E90A0C" w14:paraId="67CA0B23" w14:textId="77777777" w:rsidTr="00A270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0" w:type="dxa"/>
          </w:tcPr>
          <w:p w14:paraId="3F6F0673" w14:textId="77777777" w:rsidR="00E90A0C" w:rsidRPr="00E90A0C" w:rsidRDefault="00F96DB7" w:rsidP="00F96DB7">
            <w:pPr>
              <w:rPr>
                <w:b w:val="0"/>
              </w:rPr>
            </w:pPr>
            <w:r w:rsidRPr="00F96DB7">
              <w:rPr>
                <w:b w:val="0"/>
              </w:rPr>
              <w:t>Initial documentation</w:t>
            </w:r>
          </w:p>
        </w:tc>
        <w:tc>
          <w:tcPr>
            <w:tcW w:w="1319" w:type="dxa"/>
          </w:tcPr>
          <w:p w14:paraId="21573515" w14:textId="5DF934DA" w:rsidR="00E90A0C" w:rsidRPr="0014542B" w:rsidRDefault="00E00BF4" w:rsidP="00AF25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1</w:t>
            </w:r>
            <w:r w:rsidR="00ED7106">
              <w:rPr>
                <w:b w:val="0"/>
              </w:rPr>
              <w:t>/</w:t>
            </w:r>
            <w:r w:rsidR="000950D7">
              <w:rPr>
                <w:b w:val="0"/>
              </w:rPr>
              <w:t>19</w:t>
            </w:r>
            <w:r w:rsidR="00ED7106">
              <w:rPr>
                <w:b w:val="0"/>
              </w:rPr>
              <w:t>/202</w:t>
            </w:r>
            <w:r w:rsidR="000950D7">
              <w:rPr>
                <w:b w:val="0"/>
              </w:rPr>
              <w:t>4</w:t>
            </w:r>
          </w:p>
        </w:tc>
        <w:tc>
          <w:tcPr>
            <w:tcW w:w="1073" w:type="dxa"/>
          </w:tcPr>
          <w:p w14:paraId="299C2F29" w14:textId="77777777" w:rsidR="00E90A0C" w:rsidRPr="0014542B" w:rsidRDefault="00F96DB7" w:rsidP="00E90A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1.0</w:t>
            </w:r>
          </w:p>
        </w:tc>
      </w:tr>
    </w:tbl>
    <w:p w14:paraId="5F029788" w14:textId="77777777" w:rsidR="0050197A" w:rsidRPr="00E90A0C" w:rsidRDefault="0050197A" w:rsidP="00E31CAE">
      <w:pPr>
        <w:pStyle w:val="Heading2"/>
        <w:rPr>
          <w:rStyle w:val="Heading2Char"/>
          <w:bCs/>
        </w:rPr>
      </w:pPr>
      <w:bookmarkStart w:id="2" w:name="_Toc499908650"/>
      <w:bookmarkStart w:id="3" w:name="_Toc156568468"/>
      <w:r w:rsidRPr="00E90A0C">
        <w:rPr>
          <w:rStyle w:val="Heading2Char"/>
          <w:bCs/>
        </w:rPr>
        <w:t>Contact</w:t>
      </w:r>
      <w:r w:rsidR="005735DB" w:rsidRPr="00E90A0C">
        <w:rPr>
          <w:rStyle w:val="Heading2Char"/>
          <w:bCs/>
        </w:rPr>
        <w:t>s</w:t>
      </w:r>
      <w:bookmarkEnd w:id="2"/>
      <w:bookmarkEnd w:id="3"/>
    </w:p>
    <w:p w14:paraId="017C1952" w14:textId="77777777" w:rsidR="004218A9" w:rsidRPr="00D121D4" w:rsidRDefault="004218A9" w:rsidP="00D121D4">
      <w:pPr>
        <w:pStyle w:val="Heading2"/>
        <w:sectPr w:rsidR="004218A9" w:rsidRPr="00D121D4" w:rsidSect="00480E10">
          <w:headerReference w:type="first" r:id="rId11"/>
          <w:footerReference w:type="first" r:id="rId12"/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10E41B42" w14:textId="77777777" w:rsidR="00F96DB7" w:rsidRDefault="00F96DB7" w:rsidP="00F96DB7">
      <w:pPr>
        <w:pStyle w:val="Contactstext"/>
        <w:rPr>
          <w:b/>
        </w:rPr>
      </w:pPr>
    </w:p>
    <w:p w14:paraId="19F67CDC" w14:textId="6F698BC3" w:rsidR="00F96DB7" w:rsidRDefault="00F96DB7" w:rsidP="00F96DB7">
      <w:pPr>
        <w:pStyle w:val="Contactstext"/>
        <w:rPr>
          <w:b/>
        </w:rPr>
      </w:pPr>
      <w:r w:rsidRPr="00F96DB7">
        <w:rPr>
          <w:b/>
        </w:rPr>
        <w:t>Data Services</w:t>
      </w:r>
    </w:p>
    <w:p w14:paraId="565441DB" w14:textId="62A0F3AB" w:rsidR="004218A9" w:rsidRDefault="00AB58A8" w:rsidP="00F96DB7">
      <w:pPr>
        <w:pStyle w:val="Contactstext"/>
      </w:pPr>
      <w:hyperlink r:id="rId13" w:history="1">
        <w:r w:rsidR="00C05410" w:rsidRPr="00253300">
          <w:rPr>
            <w:rStyle w:val="Hyperlink"/>
          </w:rPr>
          <w:t>dataservices@sbctc.edu</w:t>
        </w:r>
      </w:hyperlink>
      <w:r w:rsidR="00C05410">
        <w:t xml:space="preserve"> </w:t>
      </w:r>
    </w:p>
    <w:p w14:paraId="63C0BF5A" w14:textId="77777777" w:rsidR="00546AEE" w:rsidRDefault="00546AEE" w:rsidP="0063604F">
      <w:pPr>
        <w:pStyle w:val="Contactstext"/>
        <w:rPr>
          <w:b/>
        </w:rPr>
      </w:pPr>
    </w:p>
    <w:p w14:paraId="08F89FCF" w14:textId="77777777" w:rsidR="005735DB" w:rsidRDefault="0050197A" w:rsidP="0073126B">
      <w:pPr>
        <w:pStyle w:val="Contactstext"/>
        <w:spacing w:after="100" w:afterAutospacing="1"/>
      </w:pPr>
      <w:r>
        <w:rPr>
          <w:rStyle w:val="Heading2Char"/>
        </w:rPr>
        <w:br w:type="page"/>
      </w:r>
    </w:p>
    <w:p w14:paraId="45179021" w14:textId="77777777" w:rsidR="007A5D97" w:rsidRPr="00F0270D" w:rsidRDefault="00792D2D" w:rsidP="00F0270D">
      <w:pPr>
        <w:pStyle w:val="Heading2"/>
      </w:pPr>
      <w:bookmarkStart w:id="4" w:name="_Toc156568469"/>
      <w:r w:rsidRPr="00F0270D">
        <w:lastRenderedPageBreak/>
        <w:t>Table of Contents</w:t>
      </w:r>
      <w:bookmarkEnd w:id="4"/>
    </w:p>
    <w:p w14:paraId="7906A88D" w14:textId="2C8E251B" w:rsidR="00D30D51" w:rsidRDefault="007A5D97">
      <w:pPr>
        <w:pStyle w:val="TOC1"/>
        <w:rPr>
          <w:rFonts w:asciiTheme="minorHAnsi" w:eastAsiaTheme="minorEastAsia" w:hAnsiTheme="minorHAnsi"/>
          <w:noProof/>
          <w:szCs w:val="22"/>
        </w:rPr>
      </w:pPr>
      <w:r>
        <w:fldChar w:fldCharType="begin"/>
      </w:r>
      <w:r>
        <w:instrText xml:space="preserve"> TOC \h \z \u \t "Heading 2,1,Heading 3,2" </w:instrText>
      </w:r>
      <w:r>
        <w:fldChar w:fldCharType="separate"/>
      </w:r>
      <w:hyperlink w:anchor="_Toc156568467" w:history="1">
        <w:r w:rsidR="00D30D51" w:rsidRPr="00BD323A">
          <w:rPr>
            <w:rStyle w:val="Hyperlink"/>
            <w:noProof/>
          </w:rPr>
          <w:t>Revisions</w:t>
        </w:r>
        <w:r w:rsidR="00D30D51">
          <w:rPr>
            <w:noProof/>
            <w:webHidden/>
          </w:rPr>
          <w:tab/>
        </w:r>
        <w:r w:rsidR="00D30D51">
          <w:rPr>
            <w:noProof/>
            <w:webHidden/>
          </w:rPr>
          <w:fldChar w:fldCharType="begin"/>
        </w:r>
        <w:r w:rsidR="00D30D51">
          <w:rPr>
            <w:noProof/>
            <w:webHidden/>
          </w:rPr>
          <w:instrText xml:space="preserve"> PAGEREF _Toc156568467 \h </w:instrText>
        </w:r>
        <w:r w:rsidR="00D30D51">
          <w:rPr>
            <w:noProof/>
            <w:webHidden/>
          </w:rPr>
        </w:r>
        <w:r w:rsidR="00D30D51">
          <w:rPr>
            <w:noProof/>
            <w:webHidden/>
          </w:rPr>
          <w:fldChar w:fldCharType="separate"/>
        </w:r>
        <w:r w:rsidR="00D30D51">
          <w:rPr>
            <w:noProof/>
            <w:webHidden/>
          </w:rPr>
          <w:t>2</w:t>
        </w:r>
        <w:r w:rsidR="00D30D51">
          <w:rPr>
            <w:noProof/>
            <w:webHidden/>
          </w:rPr>
          <w:fldChar w:fldCharType="end"/>
        </w:r>
      </w:hyperlink>
    </w:p>
    <w:p w14:paraId="0F7D2768" w14:textId="32F20A1C" w:rsidR="00D30D51" w:rsidRDefault="00AB58A8">
      <w:pPr>
        <w:pStyle w:val="TOC1"/>
        <w:rPr>
          <w:rFonts w:asciiTheme="minorHAnsi" w:eastAsiaTheme="minorEastAsia" w:hAnsiTheme="minorHAnsi"/>
          <w:noProof/>
          <w:szCs w:val="22"/>
        </w:rPr>
      </w:pPr>
      <w:hyperlink w:anchor="_Toc156568468" w:history="1">
        <w:r w:rsidR="00D30D51" w:rsidRPr="00BD323A">
          <w:rPr>
            <w:rStyle w:val="Hyperlink"/>
            <w:noProof/>
          </w:rPr>
          <w:t>Contacts</w:t>
        </w:r>
        <w:r w:rsidR="00D30D51">
          <w:rPr>
            <w:noProof/>
            <w:webHidden/>
          </w:rPr>
          <w:tab/>
        </w:r>
        <w:r w:rsidR="00D30D51">
          <w:rPr>
            <w:noProof/>
            <w:webHidden/>
          </w:rPr>
          <w:fldChar w:fldCharType="begin"/>
        </w:r>
        <w:r w:rsidR="00D30D51">
          <w:rPr>
            <w:noProof/>
            <w:webHidden/>
          </w:rPr>
          <w:instrText xml:space="preserve"> PAGEREF _Toc156568468 \h </w:instrText>
        </w:r>
        <w:r w:rsidR="00D30D51">
          <w:rPr>
            <w:noProof/>
            <w:webHidden/>
          </w:rPr>
        </w:r>
        <w:r w:rsidR="00D30D51">
          <w:rPr>
            <w:noProof/>
            <w:webHidden/>
          </w:rPr>
          <w:fldChar w:fldCharType="separate"/>
        </w:r>
        <w:r w:rsidR="00D30D51">
          <w:rPr>
            <w:noProof/>
            <w:webHidden/>
          </w:rPr>
          <w:t>2</w:t>
        </w:r>
        <w:r w:rsidR="00D30D51">
          <w:rPr>
            <w:noProof/>
            <w:webHidden/>
          </w:rPr>
          <w:fldChar w:fldCharType="end"/>
        </w:r>
      </w:hyperlink>
    </w:p>
    <w:p w14:paraId="4F5D6FC3" w14:textId="145F9426" w:rsidR="00D30D51" w:rsidRDefault="00AB58A8">
      <w:pPr>
        <w:pStyle w:val="TOC1"/>
        <w:rPr>
          <w:rFonts w:asciiTheme="minorHAnsi" w:eastAsiaTheme="minorEastAsia" w:hAnsiTheme="minorHAnsi"/>
          <w:noProof/>
          <w:szCs w:val="22"/>
        </w:rPr>
      </w:pPr>
      <w:hyperlink w:anchor="_Toc156568469" w:history="1">
        <w:r w:rsidR="00D30D51" w:rsidRPr="00BD323A">
          <w:rPr>
            <w:rStyle w:val="Hyperlink"/>
            <w:noProof/>
          </w:rPr>
          <w:t>Table of Contents</w:t>
        </w:r>
        <w:r w:rsidR="00D30D51">
          <w:rPr>
            <w:noProof/>
            <w:webHidden/>
          </w:rPr>
          <w:tab/>
        </w:r>
        <w:r w:rsidR="00D30D51">
          <w:rPr>
            <w:noProof/>
            <w:webHidden/>
          </w:rPr>
          <w:fldChar w:fldCharType="begin"/>
        </w:r>
        <w:r w:rsidR="00D30D51">
          <w:rPr>
            <w:noProof/>
            <w:webHidden/>
          </w:rPr>
          <w:instrText xml:space="preserve"> PAGEREF _Toc156568469 \h </w:instrText>
        </w:r>
        <w:r w:rsidR="00D30D51">
          <w:rPr>
            <w:noProof/>
            <w:webHidden/>
          </w:rPr>
        </w:r>
        <w:r w:rsidR="00D30D51">
          <w:rPr>
            <w:noProof/>
            <w:webHidden/>
          </w:rPr>
          <w:fldChar w:fldCharType="separate"/>
        </w:r>
        <w:r w:rsidR="00D30D51">
          <w:rPr>
            <w:noProof/>
            <w:webHidden/>
          </w:rPr>
          <w:t>3</w:t>
        </w:r>
        <w:r w:rsidR="00D30D51">
          <w:rPr>
            <w:noProof/>
            <w:webHidden/>
          </w:rPr>
          <w:fldChar w:fldCharType="end"/>
        </w:r>
      </w:hyperlink>
    </w:p>
    <w:p w14:paraId="4E956168" w14:textId="5158EB82" w:rsidR="00D30D51" w:rsidRDefault="00AB58A8">
      <w:pPr>
        <w:pStyle w:val="TOC1"/>
        <w:rPr>
          <w:rFonts w:asciiTheme="minorHAnsi" w:eastAsiaTheme="minorEastAsia" w:hAnsiTheme="minorHAnsi"/>
          <w:noProof/>
          <w:szCs w:val="22"/>
        </w:rPr>
      </w:pPr>
      <w:hyperlink w:anchor="_Toc156568470" w:history="1">
        <w:r w:rsidR="00D30D51" w:rsidRPr="00BD323A">
          <w:rPr>
            <w:rStyle w:val="Hyperlink"/>
            <w:noProof/>
          </w:rPr>
          <w:t>Quarterly Distribution</w:t>
        </w:r>
        <w:r w:rsidR="00D30D51">
          <w:rPr>
            <w:noProof/>
            <w:webHidden/>
          </w:rPr>
          <w:tab/>
        </w:r>
        <w:r w:rsidR="00D30D51">
          <w:rPr>
            <w:noProof/>
            <w:webHidden/>
          </w:rPr>
          <w:fldChar w:fldCharType="begin"/>
        </w:r>
        <w:r w:rsidR="00D30D51">
          <w:rPr>
            <w:noProof/>
            <w:webHidden/>
          </w:rPr>
          <w:instrText xml:space="preserve"> PAGEREF _Toc156568470 \h </w:instrText>
        </w:r>
        <w:r w:rsidR="00D30D51">
          <w:rPr>
            <w:noProof/>
            <w:webHidden/>
          </w:rPr>
        </w:r>
        <w:r w:rsidR="00D30D51">
          <w:rPr>
            <w:noProof/>
            <w:webHidden/>
          </w:rPr>
          <w:fldChar w:fldCharType="separate"/>
        </w:r>
        <w:r w:rsidR="00D30D51">
          <w:rPr>
            <w:noProof/>
            <w:webHidden/>
          </w:rPr>
          <w:t>4</w:t>
        </w:r>
        <w:r w:rsidR="00D30D51">
          <w:rPr>
            <w:noProof/>
            <w:webHidden/>
          </w:rPr>
          <w:fldChar w:fldCharType="end"/>
        </w:r>
      </w:hyperlink>
    </w:p>
    <w:p w14:paraId="53C6BD41" w14:textId="10A238C5" w:rsidR="00D30D51" w:rsidRDefault="00AB58A8">
      <w:pPr>
        <w:pStyle w:val="TOC2"/>
        <w:rPr>
          <w:rFonts w:asciiTheme="minorHAnsi" w:eastAsiaTheme="minorEastAsia" w:hAnsiTheme="minorHAnsi"/>
          <w:noProof/>
          <w:szCs w:val="22"/>
        </w:rPr>
      </w:pPr>
      <w:hyperlink w:anchor="_Toc156568471" w:history="1">
        <w:r w:rsidR="00D30D51" w:rsidRPr="00BD323A">
          <w:rPr>
            <w:rStyle w:val="Hyperlink"/>
            <w:noProof/>
          </w:rPr>
          <w:t>ENROLLMENT</w:t>
        </w:r>
        <w:r w:rsidR="00D30D51">
          <w:rPr>
            <w:noProof/>
            <w:webHidden/>
          </w:rPr>
          <w:tab/>
        </w:r>
        <w:r w:rsidR="00D30D51">
          <w:rPr>
            <w:noProof/>
            <w:webHidden/>
          </w:rPr>
          <w:fldChar w:fldCharType="begin"/>
        </w:r>
        <w:r w:rsidR="00D30D51">
          <w:rPr>
            <w:noProof/>
            <w:webHidden/>
          </w:rPr>
          <w:instrText xml:space="preserve"> PAGEREF _Toc156568471 \h </w:instrText>
        </w:r>
        <w:r w:rsidR="00D30D51">
          <w:rPr>
            <w:noProof/>
            <w:webHidden/>
          </w:rPr>
        </w:r>
        <w:r w:rsidR="00D30D51">
          <w:rPr>
            <w:noProof/>
            <w:webHidden/>
          </w:rPr>
          <w:fldChar w:fldCharType="separate"/>
        </w:r>
        <w:r w:rsidR="00D30D51">
          <w:rPr>
            <w:noProof/>
            <w:webHidden/>
          </w:rPr>
          <w:t>4</w:t>
        </w:r>
        <w:r w:rsidR="00D30D51">
          <w:rPr>
            <w:noProof/>
            <w:webHidden/>
          </w:rPr>
          <w:fldChar w:fldCharType="end"/>
        </w:r>
      </w:hyperlink>
    </w:p>
    <w:p w14:paraId="0A5744BA" w14:textId="65F02CCB" w:rsidR="00D30D51" w:rsidRDefault="00AB58A8">
      <w:pPr>
        <w:pStyle w:val="TOC2"/>
        <w:rPr>
          <w:rFonts w:asciiTheme="minorHAnsi" w:eastAsiaTheme="minorEastAsia" w:hAnsiTheme="minorHAnsi"/>
          <w:noProof/>
          <w:szCs w:val="22"/>
        </w:rPr>
      </w:pPr>
      <w:hyperlink w:anchor="_Toc156568472" w:history="1">
        <w:r w:rsidR="00D30D51" w:rsidRPr="00BD323A">
          <w:rPr>
            <w:rStyle w:val="Hyperlink"/>
            <w:noProof/>
          </w:rPr>
          <w:t>STAFFING</w:t>
        </w:r>
        <w:r w:rsidR="00D30D51">
          <w:rPr>
            <w:noProof/>
            <w:webHidden/>
          </w:rPr>
          <w:tab/>
        </w:r>
        <w:r w:rsidR="00D30D51">
          <w:rPr>
            <w:noProof/>
            <w:webHidden/>
          </w:rPr>
          <w:fldChar w:fldCharType="begin"/>
        </w:r>
        <w:r w:rsidR="00D30D51">
          <w:rPr>
            <w:noProof/>
            <w:webHidden/>
          </w:rPr>
          <w:instrText xml:space="preserve"> PAGEREF _Toc156568472 \h </w:instrText>
        </w:r>
        <w:r w:rsidR="00D30D51">
          <w:rPr>
            <w:noProof/>
            <w:webHidden/>
          </w:rPr>
        </w:r>
        <w:r w:rsidR="00D30D51">
          <w:rPr>
            <w:noProof/>
            <w:webHidden/>
          </w:rPr>
          <w:fldChar w:fldCharType="separate"/>
        </w:r>
        <w:r w:rsidR="00D30D51">
          <w:rPr>
            <w:noProof/>
            <w:webHidden/>
          </w:rPr>
          <w:t>4</w:t>
        </w:r>
        <w:r w:rsidR="00D30D51">
          <w:rPr>
            <w:noProof/>
            <w:webHidden/>
          </w:rPr>
          <w:fldChar w:fldCharType="end"/>
        </w:r>
      </w:hyperlink>
    </w:p>
    <w:p w14:paraId="50F44C71" w14:textId="6F442D2A" w:rsidR="00D30D51" w:rsidRDefault="00AB58A8">
      <w:pPr>
        <w:pStyle w:val="TOC2"/>
        <w:rPr>
          <w:rFonts w:asciiTheme="minorHAnsi" w:eastAsiaTheme="minorEastAsia" w:hAnsiTheme="minorHAnsi"/>
          <w:noProof/>
          <w:szCs w:val="22"/>
        </w:rPr>
      </w:pPr>
      <w:hyperlink w:anchor="_Toc156568473" w:history="1">
        <w:r w:rsidR="00D30D51" w:rsidRPr="00BD323A">
          <w:rPr>
            <w:rStyle w:val="Hyperlink"/>
            <w:noProof/>
          </w:rPr>
          <w:t>LOOKUP</w:t>
        </w:r>
        <w:r w:rsidR="00D30D51">
          <w:rPr>
            <w:noProof/>
            <w:webHidden/>
          </w:rPr>
          <w:tab/>
        </w:r>
        <w:r w:rsidR="00D30D51">
          <w:rPr>
            <w:noProof/>
            <w:webHidden/>
          </w:rPr>
          <w:fldChar w:fldCharType="begin"/>
        </w:r>
        <w:r w:rsidR="00D30D51">
          <w:rPr>
            <w:noProof/>
            <w:webHidden/>
          </w:rPr>
          <w:instrText xml:space="preserve"> PAGEREF _Toc156568473 \h </w:instrText>
        </w:r>
        <w:r w:rsidR="00D30D51">
          <w:rPr>
            <w:noProof/>
            <w:webHidden/>
          </w:rPr>
        </w:r>
        <w:r w:rsidR="00D30D51">
          <w:rPr>
            <w:noProof/>
            <w:webHidden/>
          </w:rPr>
          <w:fldChar w:fldCharType="separate"/>
        </w:r>
        <w:r w:rsidR="00D30D51">
          <w:rPr>
            <w:noProof/>
            <w:webHidden/>
          </w:rPr>
          <w:t>4</w:t>
        </w:r>
        <w:r w:rsidR="00D30D51">
          <w:rPr>
            <w:noProof/>
            <w:webHidden/>
          </w:rPr>
          <w:fldChar w:fldCharType="end"/>
        </w:r>
      </w:hyperlink>
    </w:p>
    <w:p w14:paraId="47255FB8" w14:textId="3FC60CCA" w:rsidR="00D30D51" w:rsidRDefault="00AB58A8">
      <w:pPr>
        <w:pStyle w:val="TOC2"/>
        <w:rPr>
          <w:rFonts w:asciiTheme="minorHAnsi" w:eastAsiaTheme="minorEastAsia" w:hAnsiTheme="minorHAnsi"/>
          <w:noProof/>
          <w:szCs w:val="22"/>
        </w:rPr>
      </w:pPr>
      <w:hyperlink w:anchor="_Toc156568474" w:history="1">
        <w:r w:rsidR="00D30D51" w:rsidRPr="00BD323A">
          <w:rPr>
            <w:rStyle w:val="Hyperlink"/>
            <w:noProof/>
          </w:rPr>
          <w:t>TRANSCRIPTS</w:t>
        </w:r>
        <w:r w:rsidR="00D30D51">
          <w:rPr>
            <w:noProof/>
            <w:webHidden/>
          </w:rPr>
          <w:tab/>
        </w:r>
        <w:r w:rsidR="00D30D51">
          <w:rPr>
            <w:noProof/>
            <w:webHidden/>
          </w:rPr>
          <w:fldChar w:fldCharType="begin"/>
        </w:r>
        <w:r w:rsidR="00D30D51">
          <w:rPr>
            <w:noProof/>
            <w:webHidden/>
          </w:rPr>
          <w:instrText xml:space="preserve"> PAGEREF _Toc156568474 \h </w:instrText>
        </w:r>
        <w:r w:rsidR="00D30D51">
          <w:rPr>
            <w:noProof/>
            <w:webHidden/>
          </w:rPr>
        </w:r>
        <w:r w:rsidR="00D30D51">
          <w:rPr>
            <w:noProof/>
            <w:webHidden/>
          </w:rPr>
          <w:fldChar w:fldCharType="separate"/>
        </w:r>
        <w:r w:rsidR="00D30D51">
          <w:rPr>
            <w:noProof/>
            <w:webHidden/>
          </w:rPr>
          <w:t>6</w:t>
        </w:r>
        <w:r w:rsidR="00D30D51">
          <w:rPr>
            <w:noProof/>
            <w:webHidden/>
          </w:rPr>
          <w:fldChar w:fldCharType="end"/>
        </w:r>
      </w:hyperlink>
    </w:p>
    <w:p w14:paraId="7FD5F96B" w14:textId="36806058" w:rsidR="00D30D51" w:rsidRDefault="00AB58A8">
      <w:pPr>
        <w:pStyle w:val="TOC2"/>
        <w:rPr>
          <w:rFonts w:asciiTheme="minorHAnsi" w:eastAsiaTheme="minorEastAsia" w:hAnsiTheme="minorHAnsi"/>
          <w:noProof/>
          <w:szCs w:val="22"/>
        </w:rPr>
      </w:pPr>
      <w:hyperlink w:anchor="_Toc156568475" w:history="1">
        <w:r w:rsidR="00D30D51" w:rsidRPr="00BD323A">
          <w:rPr>
            <w:rStyle w:val="Hyperlink"/>
            <w:noProof/>
          </w:rPr>
          <w:t>COMPLETIONS</w:t>
        </w:r>
        <w:r w:rsidR="00D30D51">
          <w:rPr>
            <w:noProof/>
            <w:webHidden/>
          </w:rPr>
          <w:tab/>
        </w:r>
        <w:r w:rsidR="00D30D51">
          <w:rPr>
            <w:noProof/>
            <w:webHidden/>
          </w:rPr>
          <w:fldChar w:fldCharType="begin"/>
        </w:r>
        <w:r w:rsidR="00D30D51">
          <w:rPr>
            <w:noProof/>
            <w:webHidden/>
          </w:rPr>
          <w:instrText xml:space="preserve"> PAGEREF _Toc156568475 \h </w:instrText>
        </w:r>
        <w:r w:rsidR="00D30D51">
          <w:rPr>
            <w:noProof/>
            <w:webHidden/>
          </w:rPr>
        </w:r>
        <w:r w:rsidR="00D30D51">
          <w:rPr>
            <w:noProof/>
            <w:webHidden/>
          </w:rPr>
          <w:fldChar w:fldCharType="separate"/>
        </w:r>
        <w:r w:rsidR="00D30D51">
          <w:rPr>
            <w:noProof/>
            <w:webHidden/>
          </w:rPr>
          <w:t>6</w:t>
        </w:r>
        <w:r w:rsidR="00D30D51">
          <w:rPr>
            <w:noProof/>
            <w:webHidden/>
          </w:rPr>
          <w:fldChar w:fldCharType="end"/>
        </w:r>
      </w:hyperlink>
    </w:p>
    <w:p w14:paraId="4ECE8D6F" w14:textId="29B4C060" w:rsidR="00D30D51" w:rsidRDefault="00AB58A8">
      <w:pPr>
        <w:pStyle w:val="TOC2"/>
        <w:rPr>
          <w:rFonts w:asciiTheme="minorHAnsi" w:eastAsiaTheme="minorEastAsia" w:hAnsiTheme="minorHAnsi"/>
          <w:noProof/>
          <w:szCs w:val="22"/>
        </w:rPr>
      </w:pPr>
      <w:hyperlink w:anchor="_Toc156568476" w:history="1">
        <w:r w:rsidR="00D30D51" w:rsidRPr="00BD323A">
          <w:rPr>
            <w:rStyle w:val="Hyperlink"/>
            <w:noProof/>
          </w:rPr>
          <w:t>FINANCIAL AID</w:t>
        </w:r>
        <w:r w:rsidR="00D30D51">
          <w:rPr>
            <w:noProof/>
            <w:webHidden/>
          </w:rPr>
          <w:tab/>
        </w:r>
        <w:r w:rsidR="00D30D51">
          <w:rPr>
            <w:noProof/>
            <w:webHidden/>
          </w:rPr>
          <w:fldChar w:fldCharType="begin"/>
        </w:r>
        <w:r w:rsidR="00D30D51">
          <w:rPr>
            <w:noProof/>
            <w:webHidden/>
          </w:rPr>
          <w:instrText xml:space="preserve"> PAGEREF _Toc156568476 \h </w:instrText>
        </w:r>
        <w:r w:rsidR="00D30D51">
          <w:rPr>
            <w:noProof/>
            <w:webHidden/>
          </w:rPr>
        </w:r>
        <w:r w:rsidR="00D30D51">
          <w:rPr>
            <w:noProof/>
            <w:webHidden/>
          </w:rPr>
          <w:fldChar w:fldCharType="separate"/>
        </w:r>
        <w:r w:rsidR="00D30D51">
          <w:rPr>
            <w:noProof/>
            <w:webHidden/>
          </w:rPr>
          <w:t>6</w:t>
        </w:r>
        <w:r w:rsidR="00D30D51">
          <w:rPr>
            <w:noProof/>
            <w:webHidden/>
          </w:rPr>
          <w:fldChar w:fldCharType="end"/>
        </w:r>
      </w:hyperlink>
    </w:p>
    <w:p w14:paraId="6514B60F" w14:textId="35752086" w:rsidR="00D30D51" w:rsidRDefault="00AB58A8">
      <w:pPr>
        <w:pStyle w:val="TOC2"/>
        <w:rPr>
          <w:rFonts w:asciiTheme="minorHAnsi" w:eastAsiaTheme="minorEastAsia" w:hAnsiTheme="minorHAnsi"/>
          <w:noProof/>
          <w:szCs w:val="22"/>
        </w:rPr>
      </w:pPr>
      <w:hyperlink w:anchor="_Toc156568477" w:history="1">
        <w:r w:rsidR="00D30D51" w:rsidRPr="00BD323A">
          <w:rPr>
            <w:rStyle w:val="Hyperlink"/>
            <w:noProof/>
          </w:rPr>
          <w:t>WABERS</w:t>
        </w:r>
        <w:r w:rsidR="00D30D51">
          <w:rPr>
            <w:noProof/>
            <w:webHidden/>
          </w:rPr>
          <w:tab/>
        </w:r>
        <w:r w:rsidR="00D30D51">
          <w:rPr>
            <w:noProof/>
            <w:webHidden/>
          </w:rPr>
          <w:fldChar w:fldCharType="begin"/>
        </w:r>
        <w:r w:rsidR="00D30D51">
          <w:rPr>
            <w:noProof/>
            <w:webHidden/>
          </w:rPr>
          <w:instrText xml:space="preserve"> PAGEREF _Toc156568477 \h </w:instrText>
        </w:r>
        <w:r w:rsidR="00D30D51">
          <w:rPr>
            <w:noProof/>
            <w:webHidden/>
          </w:rPr>
        </w:r>
        <w:r w:rsidR="00D30D51">
          <w:rPr>
            <w:noProof/>
            <w:webHidden/>
          </w:rPr>
          <w:fldChar w:fldCharType="separate"/>
        </w:r>
        <w:r w:rsidR="00D30D51">
          <w:rPr>
            <w:noProof/>
            <w:webHidden/>
          </w:rPr>
          <w:t>7</w:t>
        </w:r>
        <w:r w:rsidR="00D30D51">
          <w:rPr>
            <w:noProof/>
            <w:webHidden/>
          </w:rPr>
          <w:fldChar w:fldCharType="end"/>
        </w:r>
      </w:hyperlink>
    </w:p>
    <w:p w14:paraId="66995C60" w14:textId="41991759" w:rsidR="00D30D51" w:rsidRDefault="00AB58A8">
      <w:pPr>
        <w:pStyle w:val="TOC2"/>
        <w:rPr>
          <w:rFonts w:asciiTheme="minorHAnsi" w:eastAsiaTheme="minorEastAsia" w:hAnsiTheme="minorHAnsi"/>
          <w:noProof/>
          <w:szCs w:val="22"/>
        </w:rPr>
      </w:pPr>
      <w:hyperlink w:anchor="_Toc156568478" w:history="1">
        <w:r w:rsidR="00D30D51" w:rsidRPr="00BD323A">
          <w:rPr>
            <w:rStyle w:val="Hyperlink"/>
            <w:noProof/>
          </w:rPr>
          <w:t>FTEC</w:t>
        </w:r>
        <w:r w:rsidR="00D30D51">
          <w:rPr>
            <w:noProof/>
            <w:webHidden/>
          </w:rPr>
          <w:tab/>
        </w:r>
        <w:r w:rsidR="00D30D51">
          <w:rPr>
            <w:noProof/>
            <w:webHidden/>
          </w:rPr>
          <w:fldChar w:fldCharType="begin"/>
        </w:r>
        <w:r w:rsidR="00D30D51">
          <w:rPr>
            <w:noProof/>
            <w:webHidden/>
          </w:rPr>
          <w:instrText xml:space="preserve"> PAGEREF _Toc156568478 \h </w:instrText>
        </w:r>
        <w:r w:rsidR="00D30D51">
          <w:rPr>
            <w:noProof/>
            <w:webHidden/>
          </w:rPr>
        </w:r>
        <w:r w:rsidR="00D30D51">
          <w:rPr>
            <w:noProof/>
            <w:webHidden/>
          </w:rPr>
          <w:fldChar w:fldCharType="separate"/>
        </w:r>
        <w:r w:rsidR="00D30D51">
          <w:rPr>
            <w:noProof/>
            <w:webHidden/>
          </w:rPr>
          <w:t>8</w:t>
        </w:r>
        <w:r w:rsidR="00D30D51">
          <w:rPr>
            <w:noProof/>
            <w:webHidden/>
          </w:rPr>
          <w:fldChar w:fldCharType="end"/>
        </w:r>
      </w:hyperlink>
    </w:p>
    <w:p w14:paraId="2479C38A" w14:textId="57E67CFA" w:rsidR="00D30D51" w:rsidRDefault="00AB58A8">
      <w:pPr>
        <w:pStyle w:val="TOC2"/>
        <w:rPr>
          <w:rFonts w:asciiTheme="minorHAnsi" w:eastAsiaTheme="minorEastAsia" w:hAnsiTheme="minorHAnsi"/>
          <w:noProof/>
          <w:szCs w:val="22"/>
        </w:rPr>
      </w:pPr>
      <w:hyperlink w:anchor="_Toc156568479" w:history="1">
        <w:r w:rsidR="00D30D51" w:rsidRPr="00BD323A">
          <w:rPr>
            <w:rStyle w:val="Hyperlink"/>
            <w:noProof/>
          </w:rPr>
          <w:t>SAI</w:t>
        </w:r>
        <w:r w:rsidR="00D30D51">
          <w:rPr>
            <w:noProof/>
            <w:webHidden/>
          </w:rPr>
          <w:tab/>
        </w:r>
        <w:r w:rsidR="00D30D51">
          <w:rPr>
            <w:noProof/>
            <w:webHidden/>
          </w:rPr>
          <w:fldChar w:fldCharType="begin"/>
        </w:r>
        <w:r w:rsidR="00D30D51">
          <w:rPr>
            <w:noProof/>
            <w:webHidden/>
          </w:rPr>
          <w:instrText xml:space="preserve"> PAGEREF _Toc156568479 \h </w:instrText>
        </w:r>
        <w:r w:rsidR="00D30D51">
          <w:rPr>
            <w:noProof/>
            <w:webHidden/>
          </w:rPr>
        </w:r>
        <w:r w:rsidR="00D30D51">
          <w:rPr>
            <w:noProof/>
            <w:webHidden/>
          </w:rPr>
          <w:fldChar w:fldCharType="separate"/>
        </w:r>
        <w:r w:rsidR="00D30D51">
          <w:rPr>
            <w:noProof/>
            <w:webHidden/>
          </w:rPr>
          <w:t>8</w:t>
        </w:r>
        <w:r w:rsidR="00D30D51">
          <w:rPr>
            <w:noProof/>
            <w:webHidden/>
          </w:rPr>
          <w:fldChar w:fldCharType="end"/>
        </w:r>
      </w:hyperlink>
    </w:p>
    <w:p w14:paraId="6E4F57DA" w14:textId="509108AD" w:rsidR="00D30D51" w:rsidRDefault="00AB58A8">
      <w:pPr>
        <w:pStyle w:val="TOC1"/>
        <w:rPr>
          <w:rFonts w:asciiTheme="minorHAnsi" w:eastAsiaTheme="minorEastAsia" w:hAnsiTheme="minorHAnsi"/>
          <w:noProof/>
          <w:szCs w:val="22"/>
        </w:rPr>
      </w:pPr>
      <w:hyperlink w:anchor="_Toc156568480" w:history="1">
        <w:r w:rsidR="00D30D51" w:rsidRPr="00BD323A">
          <w:rPr>
            <w:rStyle w:val="Hyperlink"/>
            <w:noProof/>
          </w:rPr>
          <w:t>Annual Distribution</w:t>
        </w:r>
        <w:r w:rsidR="00D30D51">
          <w:rPr>
            <w:noProof/>
            <w:webHidden/>
          </w:rPr>
          <w:tab/>
        </w:r>
        <w:r w:rsidR="00D30D51">
          <w:rPr>
            <w:noProof/>
            <w:webHidden/>
          </w:rPr>
          <w:fldChar w:fldCharType="begin"/>
        </w:r>
        <w:r w:rsidR="00D30D51">
          <w:rPr>
            <w:noProof/>
            <w:webHidden/>
          </w:rPr>
          <w:instrText xml:space="preserve"> PAGEREF _Toc156568480 \h </w:instrText>
        </w:r>
        <w:r w:rsidR="00D30D51">
          <w:rPr>
            <w:noProof/>
            <w:webHidden/>
          </w:rPr>
        </w:r>
        <w:r w:rsidR="00D30D51">
          <w:rPr>
            <w:noProof/>
            <w:webHidden/>
          </w:rPr>
          <w:fldChar w:fldCharType="separate"/>
        </w:r>
        <w:r w:rsidR="00D30D51">
          <w:rPr>
            <w:noProof/>
            <w:webHidden/>
          </w:rPr>
          <w:t>9</w:t>
        </w:r>
        <w:r w:rsidR="00D30D51">
          <w:rPr>
            <w:noProof/>
            <w:webHidden/>
          </w:rPr>
          <w:fldChar w:fldCharType="end"/>
        </w:r>
      </w:hyperlink>
    </w:p>
    <w:p w14:paraId="74EA3469" w14:textId="280694BE" w:rsidR="00D30D51" w:rsidRDefault="00AB58A8">
      <w:pPr>
        <w:pStyle w:val="TOC2"/>
        <w:rPr>
          <w:rFonts w:asciiTheme="minorHAnsi" w:eastAsiaTheme="minorEastAsia" w:hAnsiTheme="minorHAnsi"/>
          <w:noProof/>
          <w:szCs w:val="22"/>
        </w:rPr>
      </w:pPr>
      <w:hyperlink w:anchor="_Toc156568481" w:history="1">
        <w:r w:rsidR="00D30D51" w:rsidRPr="00BD323A">
          <w:rPr>
            <w:rStyle w:val="Hyperlink"/>
            <w:noProof/>
          </w:rPr>
          <w:t>TRANSCRIPTS</w:t>
        </w:r>
        <w:r w:rsidR="00D30D51">
          <w:rPr>
            <w:noProof/>
            <w:webHidden/>
          </w:rPr>
          <w:tab/>
        </w:r>
        <w:r w:rsidR="00D30D51">
          <w:rPr>
            <w:noProof/>
            <w:webHidden/>
          </w:rPr>
          <w:fldChar w:fldCharType="begin"/>
        </w:r>
        <w:r w:rsidR="00D30D51">
          <w:rPr>
            <w:noProof/>
            <w:webHidden/>
          </w:rPr>
          <w:instrText xml:space="preserve"> PAGEREF _Toc156568481 \h </w:instrText>
        </w:r>
        <w:r w:rsidR="00D30D51">
          <w:rPr>
            <w:noProof/>
            <w:webHidden/>
          </w:rPr>
        </w:r>
        <w:r w:rsidR="00D30D51">
          <w:rPr>
            <w:noProof/>
            <w:webHidden/>
          </w:rPr>
          <w:fldChar w:fldCharType="separate"/>
        </w:r>
        <w:r w:rsidR="00D30D51">
          <w:rPr>
            <w:noProof/>
            <w:webHidden/>
          </w:rPr>
          <w:t>9</w:t>
        </w:r>
        <w:r w:rsidR="00D30D51">
          <w:rPr>
            <w:noProof/>
            <w:webHidden/>
          </w:rPr>
          <w:fldChar w:fldCharType="end"/>
        </w:r>
      </w:hyperlink>
    </w:p>
    <w:p w14:paraId="57E9A7D7" w14:textId="19E334E5" w:rsidR="00D30D51" w:rsidRDefault="00AB58A8">
      <w:pPr>
        <w:pStyle w:val="TOC2"/>
        <w:rPr>
          <w:rFonts w:asciiTheme="minorHAnsi" w:eastAsiaTheme="minorEastAsia" w:hAnsiTheme="minorHAnsi"/>
          <w:noProof/>
          <w:szCs w:val="22"/>
        </w:rPr>
      </w:pPr>
      <w:hyperlink w:anchor="_Toc156568482" w:history="1">
        <w:r w:rsidR="00D30D51" w:rsidRPr="00BD323A">
          <w:rPr>
            <w:rStyle w:val="Hyperlink"/>
            <w:noProof/>
          </w:rPr>
          <w:t>COMPLETIONS</w:t>
        </w:r>
        <w:r w:rsidR="00D30D51">
          <w:rPr>
            <w:noProof/>
            <w:webHidden/>
          </w:rPr>
          <w:tab/>
        </w:r>
        <w:r w:rsidR="00D30D51">
          <w:rPr>
            <w:noProof/>
            <w:webHidden/>
          </w:rPr>
          <w:fldChar w:fldCharType="begin"/>
        </w:r>
        <w:r w:rsidR="00D30D51">
          <w:rPr>
            <w:noProof/>
            <w:webHidden/>
          </w:rPr>
          <w:instrText xml:space="preserve"> PAGEREF _Toc156568482 \h </w:instrText>
        </w:r>
        <w:r w:rsidR="00D30D51">
          <w:rPr>
            <w:noProof/>
            <w:webHidden/>
          </w:rPr>
        </w:r>
        <w:r w:rsidR="00D30D51">
          <w:rPr>
            <w:noProof/>
            <w:webHidden/>
          </w:rPr>
          <w:fldChar w:fldCharType="separate"/>
        </w:r>
        <w:r w:rsidR="00D30D51">
          <w:rPr>
            <w:noProof/>
            <w:webHidden/>
          </w:rPr>
          <w:t>9</w:t>
        </w:r>
        <w:r w:rsidR="00D30D51">
          <w:rPr>
            <w:noProof/>
            <w:webHidden/>
          </w:rPr>
          <w:fldChar w:fldCharType="end"/>
        </w:r>
      </w:hyperlink>
    </w:p>
    <w:p w14:paraId="39D8BB26" w14:textId="06A7511B" w:rsidR="00D30D51" w:rsidRDefault="00AB58A8">
      <w:pPr>
        <w:pStyle w:val="TOC2"/>
        <w:rPr>
          <w:rFonts w:asciiTheme="minorHAnsi" w:eastAsiaTheme="minorEastAsia" w:hAnsiTheme="minorHAnsi"/>
          <w:noProof/>
          <w:szCs w:val="22"/>
        </w:rPr>
      </w:pPr>
      <w:hyperlink w:anchor="_Toc156568483" w:history="1">
        <w:r w:rsidR="00D30D51" w:rsidRPr="00BD323A">
          <w:rPr>
            <w:rStyle w:val="Hyperlink"/>
            <w:noProof/>
          </w:rPr>
          <w:t>FINANCIAL AID</w:t>
        </w:r>
        <w:r w:rsidR="00D30D51">
          <w:rPr>
            <w:noProof/>
            <w:webHidden/>
          </w:rPr>
          <w:tab/>
        </w:r>
        <w:r w:rsidR="00D30D51">
          <w:rPr>
            <w:noProof/>
            <w:webHidden/>
          </w:rPr>
          <w:fldChar w:fldCharType="begin"/>
        </w:r>
        <w:r w:rsidR="00D30D51">
          <w:rPr>
            <w:noProof/>
            <w:webHidden/>
          </w:rPr>
          <w:instrText xml:space="preserve"> PAGEREF _Toc156568483 \h </w:instrText>
        </w:r>
        <w:r w:rsidR="00D30D51">
          <w:rPr>
            <w:noProof/>
            <w:webHidden/>
          </w:rPr>
        </w:r>
        <w:r w:rsidR="00D30D51">
          <w:rPr>
            <w:noProof/>
            <w:webHidden/>
          </w:rPr>
          <w:fldChar w:fldCharType="separate"/>
        </w:r>
        <w:r w:rsidR="00D30D51">
          <w:rPr>
            <w:noProof/>
            <w:webHidden/>
          </w:rPr>
          <w:t>9</w:t>
        </w:r>
        <w:r w:rsidR="00D30D51">
          <w:rPr>
            <w:noProof/>
            <w:webHidden/>
          </w:rPr>
          <w:fldChar w:fldCharType="end"/>
        </w:r>
      </w:hyperlink>
    </w:p>
    <w:p w14:paraId="4A9064B0" w14:textId="51B63741" w:rsidR="00D30D51" w:rsidRDefault="00AB58A8">
      <w:pPr>
        <w:pStyle w:val="TOC2"/>
        <w:rPr>
          <w:rFonts w:asciiTheme="minorHAnsi" w:eastAsiaTheme="minorEastAsia" w:hAnsiTheme="minorHAnsi"/>
          <w:noProof/>
          <w:szCs w:val="22"/>
        </w:rPr>
      </w:pPr>
      <w:hyperlink w:anchor="_Toc156568484" w:history="1">
        <w:r w:rsidR="00D30D51" w:rsidRPr="00BD323A">
          <w:rPr>
            <w:rStyle w:val="Hyperlink"/>
            <w:noProof/>
          </w:rPr>
          <w:t>DLOA</w:t>
        </w:r>
        <w:r w:rsidR="00D30D51">
          <w:rPr>
            <w:noProof/>
            <w:webHidden/>
          </w:rPr>
          <w:tab/>
        </w:r>
        <w:r w:rsidR="00D30D51">
          <w:rPr>
            <w:noProof/>
            <w:webHidden/>
          </w:rPr>
          <w:fldChar w:fldCharType="begin"/>
        </w:r>
        <w:r w:rsidR="00D30D51">
          <w:rPr>
            <w:noProof/>
            <w:webHidden/>
          </w:rPr>
          <w:instrText xml:space="preserve"> PAGEREF _Toc156568484 \h </w:instrText>
        </w:r>
        <w:r w:rsidR="00D30D51">
          <w:rPr>
            <w:noProof/>
            <w:webHidden/>
          </w:rPr>
        </w:r>
        <w:r w:rsidR="00D30D51">
          <w:rPr>
            <w:noProof/>
            <w:webHidden/>
          </w:rPr>
          <w:fldChar w:fldCharType="separate"/>
        </w:r>
        <w:r w:rsidR="00D30D51">
          <w:rPr>
            <w:noProof/>
            <w:webHidden/>
          </w:rPr>
          <w:t>10</w:t>
        </w:r>
        <w:r w:rsidR="00D30D51">
          <w:rPr>
            <w:noProof/>
            <w:webHidden/>
          </w:rPr>
          <w:fldChar w:fldCharType="end"/>
        </w:r>
      </w:hyperlink>
    </w:p>
    <w:p w14:paraId="2073A382" w14:textId="7792F516" w:rsidR="00D30D51" w:rsidRDefault="00AB58A8">
      <w:pPr>
        <w:pStyle w:val="TOC2"/>
        <w:rPr>
          <w:rFonts w:asciiTheme="minorHAnsi" w:eastAsiaTheme="minorEastAsia" w:hAnsiTheme="minorHAnsi"/>
          <w:noProof/>
          <w:szCs w:val="22"/>
        </w:rPr>
      </w:pPr>
      <w:hyperlink w:anchor="_Toc156568485" w:history="1">
        <w:r w:rsidR="00D30D51" w:rsidRPr="00BD323A">
          <w:rPr>
            <w:rStyle w:val="Hyperlink"/>
            <w:noProof/>
          </w:rPr>
          <w:t>PERKINS</w:t>
        </w:r>
        <w:r w:rsidR="00D30D51">
          <w:rPr>
            <w:noProof/>
            <w:webHidden/>
          </w:rPr>
          <w:tab/>
        </w:r>
        <w:r w:rsidR="00D30D51">
          <w:rPr>
            <w:noProof/>
            <w:webHidden/>
          </w:rPr>
          <w:fldChar w:fldCharType="begin"/>
        </w:r>
        <w:r w:rsidR="00D30D51">
          <w:rPr>
            <w:noProof/>
            <w:webHidden/>
          </w:rPr>
          <w:instrText xml:space="preserve"> PAGEREF _Toc156568485 \h </w:instrText>
        </w:r>
        <w:r w:rsidR="00D30D51">
          <w:rPr>
            <w:noProof/>
            <w:webHidden/>
          </w:rPr>
        </w:r>
        <w:r w:rsidR="00D30D51">
          <w:rPr>
            <w:noProof/>
            <w:webHidden/>
          </w:rPr>
          <w:fldChar w:fldCharType="separate"/>
        </w:r>
        <w:r w:rsidR="00D30D51">
          <w:rPr>
            <w:noProof/>
            <w:webHidden/>
          </w:rPr>
          <w:t>10</w:t>
        </w:r>
        <w:r w:rsidR="00D30D51">
          <w:rPr>
            <w:noProof/>
            <w:webHidden/>
          </w:rPr>
          <w:fldChar w:fldCharType="end"/>
        </w:r>
      </w:hyperlink>
    </w:p>
    <w:p w14:paraId="70A4EC2D" w14:textId="5ECCFCAF" w:rsidR="0050197A" w:rsidRDefault="007A5D97" w:rsidP="004218A9">
      <w:r>
        <w:fldChar w:fldCharType="end"/>
      </w:r>
      <w:r w:rsidR="0050197A">
        <w:br w:type="page"/>
      </w:r>
    </w:p>
    <w:p w14:paraId="06FB6265" w14:textId="2A65657F" w:rsidR="00AB1191" w:rsidRPr="00EB025D" w:rsidRDefault="00A2107D" w:rsidP="000F61B7">
      <w:pPr>
        <w:pStyle w:val="Heading2"/>
        <w:spacing w:before="3000"/>
      </w:pPr>
      <w:bookmarkStart w:id="5" w:name="_Toc156568470"/>
      <w:r w:rsidRPr="00A2107D">
        <w:t>Quarterly Distribution</w:t>
      </w:r>
      <w:bookmarkEnd w:id="5"/>
    </w:p>
    <w:p w14:paraId="2B2A5598" w14:textId="25EF0509" w:rsidR="006D28D6" w:rsidRPr="006F6A4A" w:rsidRDefault="00FC15DC" w:rsidP="00ED7106">
      <w:pPr>
        <w:pStyle w:val="Heading3"/>
        <w:spacing w:before="240" w:after="0"/>
      </w:pPr>
      <w:bookmarkStart w:id="6" w:name="_Toc156568471"/>
      <w:bookmarkStart w:id="7" w:name="_Hlk111795072"/>
      <w:bookmarkStart w:id="8" w:name="_Hlk156565585"/>
      <w:r>
        <w:t>ENROLLMENT</w:t>
      </w:r>
      <w:bookmarkEnd w:id="6"/>
    </w:p>
    <w:bookmarkEnd w:id="7"/>
    <w:p w14:paraId="1CE5345B" w14:textId="77777777" w:rsidR="00FC15DC" w:rsidRPr="001B78D9" w:rsidRDefault="00FC15DC" w:rsidP="00FC15DC">
      <w:pPr>
        <w:rPr>
          <w:szCs w:val="22"/>
        </w:rPr>
      </w:pPr>
      <w:r w:rsidRPr="001B78D9">
        <w:rPr>
          <w:b/>
          <w:szCs w:val="22"/>
        </w:rPr>
        <w:t>Schema Name:</w:t>
      </w:r>
      <w:r w:rsidRPr="001B78D9">
        <w:rPr>
          <w:szCs w:val="22"/>
        </w:rPr>
        <w:t xml:space="preserve"> WAREHOUSE_SMIS</w:t>
      </w:r>
    </w:p>
    <w:p w14:paraId="201655BC" w14:textId="6C1BDB50" w:rsidR="00FC15DC" w:rsidRDefault="00FC15DC" w:rsidP="00FC15DC">
      <w:pPr>
        <w:rPr>
          <w:szCs w:val="22"/>
        </w:rPr>
      </w:pPr>
      <w:r w:rsidRPr="001B78D9">
        <w:rPr>
          <w:b/>
          <w:szCs w:val="22"/>
        </w:rPr>
        <w:t>Distribution:</w:t>
      </w:r>
      <w:r w:rsidRPr="001B78D9">
        <w:rPr>
          <w:szCs w:val="22"/>
        </w:rPr>
        <w:t xml:space="preserve"> Approximately 2 weeks after Enrollment and Staffing Snapshot</w:t>
      </w:r>
    </w:p>
    <w:p w14:paraId="03B97CD5" w14:textId="6FEF46D8" w:rsidR="00533B28" w:rsidRDefault="00F25BCE" w:rsidP="00FC15DC">
      <w:pPr>
        <w:rPr>
          <w:szCs w:val="22"/>
        </w:rPr>
      </w:pPr>
      <w:r w:rsidRPr="00F25BCE">
        <w:rPr>
          <w:b/>
          <w:szCs w:val="22"/>
        </w:rPr>
        <w:t>Timeframe:</w:t>
      </w:r>
      <w:r>
        <w:rPr>
          <w:szCs w:val="22"/>
        </w:rPr>
        <w:t xml:space="preserve"> One term</w:t>
      </w:r>
      <w:r w:rsidR="00B32248">
        <w:rPr>
          <w:szCs w:val="22"/>
        </w:rPr>
        <w:t>; exception is STUDENT_WAIVERS that is cumulative for the year</w:t>
      </w:r>
    </w:p>
    <w:p w14:paraId="1B16923D" w14:textId="20C9548A" w:rsidR="00F25BCE" w:rsidRPr="001B78D9" w:rsidRDefault="00F25BCE" w:rsidP="00FC15DC">
      <w:pPr>
        <w:rPr>
          <w:szCs w:val="22"/>
        </w:rPr>
      </w:pPr>
      <w:r w:rsidRPr="00F25BCE">
        <w:rPr>
          <w:b/>
          <w:szCs w:val="22"/>
        </w:rPr>
        <w:t>Datalink instructions</w:t>
      </w:r>
      <w:r>
        <w:rPr>
          <w:szCs w:val="22"/>
        </w:rPr>
        <w:t>: Data should be download</w:t>
      </w:r>
      <w:r w:rsidR="00E00BF4">
        <w:rPr>
          <w:szCs w:val="22"/>
        </w:rPr>
        <w:t>ed</w:t>
      </w:r>
      <w:r>
        <w:rPr>
          <w:szCs w:val="22"/>
        </w:rPr>
        <w:t xml:space="preserve"> quarterly prior to the release of the next term</w:t>
      </w:r>
    </w:p>
    <w:p w14:paraId="13E3DC80" w14:textId="15FAFF81" w:rsidR="00FC15DC" w:rsidRPr="001B78D9" w:rsidRDefault="00FC15DC" w:rsidP="00FC15DC">
      <w:pPr>
        <w:rPr>
          <w:szCs w:val="22"/>
        </w:rPr>
      </w:pPr>
      <w:r w:rsidRPr="001B78D9">
        <w:rPr>
          <w:b/>
          <w:szCs w:val="22"/>
        </w:rPr>
        <w:t xml:space="preserve">Recommended </w:t>
      </w:r>
      <w:r w:rsidR="00F25BCE">
        <w:rPr>
          <w:b/>
          <w:szCs w:val="22"/>
        </w:rPr>
        <w:t>maintenance for Research</w:t>
      </w:r>
      <w:r w:rsidR="00A14A4F">
        <w:rPr>
          <w:b/>
          <w:szCs w:val="22"/>
        </w:rPr>
        <w:t>ers</w:t>
      </w:r>
      <w:r w:rsidRPr="001B78D9">
        <w:rPr>
          <w:b/>
          <w:szCs w:val="22"/>
        </w:rPr>
        <w:t>:</w:t>
      </w:r>
      <w:r w:rsidRPr="001B78D9">
        <w:rPr>
          <w:szCs w:val="22"/>
        </w:rPr>
        <w:t xml:space="preserve"> Append to current academic year (if summer, create new year)</w:t>
      </w:r>
    </w:p>
    <w:p w14:paraId="278ECDC1" w14:textId="5AF3BCF2" w:rsidR="00FC15DC" w:rsidRPr="001B78D9" w:rsidRDefault="00FC15DC" w:rsidP="00885CFB">
      <w:pPr>
        <w:spacing w:after="0"/>
        <w:rPr>
          <w:b/>
          <w:szCs w:val="22"/>
        </w:rPr>
      </w:pPr>
      <w:r w:rsidRPr="001B78D9">
        <w:rPr>
          <w:b/>
          <w:szCs w:val="22"/>
        </w:rPr>
        <w:t>Tables:</w:t>
      </w:r>
      <w:r w:rsidR="00A2107D">
        <w:rPr>
          <w:b/>
          <w:szCs w:val="22"/>
        </w:rPr>
        <w:t xml:space="preserve">  </w:t>
      </w:r>
    </w:p>
    <w:p w14:paraId="2C7821E2" w14:textId="77777777" w:rsidR="00FC15DC" w:rsidRPr="001B78D9" w:rsidRDefault="00FC15DC" w:rsidP="00FC15DC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szCs w:val="22"/>
        </w:rPr>
      </w:pPr>
      <w:r w:rsidRPr="001B78D9">
        <w:rPr>
          <w:szCs w:val="22"/>
        </w:rPr>
        <w:t>CLASS</w:t>
      </w:r>
    </w:p>
    <w:p w14:paraId="17B89A7E" w14:textId="77777777" w:rsidR="00FC15DC" w:rsidRPr="001B78D9" w:rsidRDefault="00FC15DC" w:rsidP="00FC15DC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szCs w:val="22"/>
        </w:rPr>
      </w:pPr>
      <w:r w:rsidRPr="001B78D9">
        <w:rPr>
          <w:szCs w:val="22"/>
        </w:rPr>
        <w:t>STUCLASS</w:t>
      </w:r>
    </w:p>
    <w:p w14:paraId="200BA0E0" w14:textId="77777777" w:rsidR="00FC15DC" w:rsidRPr="001B78D9" w:rsidRDefault="00FC15DC" w:rsidP="00FC15DC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szCs w:val="22"/>
        </w:rPr>
      </w:pPr>
      <w:r w:rsidRPr="001B78D9">
        <w:rPr>
          <w:szCs w:val="22"/>
        </w:rPr>
        <w:t>STUDENT</w:t>
      </w:r>
    </w:p>
    <w:p w14:paraId="792787B0" w14:textId="77777777" w:rsidR="00FC15DC" w:rsidRPr="001B78D9" w:rsidRDefault="00FC15DC" w:rsidP="00FC15DC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szCs w:val="22"/>
        </w:rPr>
      </w:pPr>
      <w:r w:rsidRPr="001B78D9">
        <w:rPr>
          <w:szCs w:val="22"/>
        </w:rPr>
        <w:t>CLASS_ATTRIBUTES</w:t>
      </w:r>
    </w:p>
    <w:p w14:paraId="7C8D74BA" w14:textId="77777777" w:rsidR="00FC15DC" w:rsidRPr="001B78D9" w:rsidRDefault="00FC15DC" w:rsidP="00FC15DC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szCs w:val="22"/>
        </w:rPr>
      </w:pPr>
      <w:r w:rsidRPr="001B78D9">
        <w:rPr>
          <w:szCs w:val="22"/>
        </w:rPr>
        <w:t>STUDENT_ATTRIBUTES</w:t>
      </w:r>
    </w:p>
    <w:p w14:paraId="59C40545" w14:textId="77777777" w:rsidR="00FC15DC" w:rsidRPr="001B78D9" w:rsidRDefault="00FC15DC" w:rsidP="00FC15DC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szCs w:val="22"/>
        </w:rPr>
      </w:pPr>
      <w:r w:rsidRPr="001B78D9">
        <w:rPr>
          <w:szCs w:val="22"/>
        </w:rPr>
        <w:t>STUDENT_GROUPS</w:t>
      </w:r>
    </w:p>
    <w:p w14:paraId="500B1217" w14:textId="77777777" w:rsidR="00FC15DC" w:rsidRPr="001B78D9" w:rsidRDefault="00FC15DC" w:rsidP="00FC15DC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szCs w:val="22"/>
        </w:rPr>
      </w:pPr>
      <w:r w:rsidRPr="001B78D9">
        <w:rPr>
          <w:szCs w:val="22"/>
        </w:rPr>
        <w:t>STUDENT_PLANS</w:t>
      </w:r>
    </w:p>
    <w:p w14:paraId="53C1D705" w14:textId="77777777" w:rsidR="00FC15DC" w:rsidRPr="001B78D9" w:rsidRDefault="00FC15DC" w:rsidP="00FC15DC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szCs w:val="22"/>
        </w:rPr>
      </w:pPr>
      <w:r w:rsidRPr="001B78D9">
        <w:rPr>
          <w:szCs w:val="22"/>
        </w:rPr>
        <w:t>STUDENT_RACE</w:t>
      </w:r>
    </w:p>
    <w:p w14:paraId="4E62AC6A" w14:textId="53A480FB" w:rsidR="00FC15DC" w:rsidRDefault="00FC15DC" w:rsidP="00FC15DC">
      <w:pPr>
        <w:pStyle w:val="ListParagraph"/>
        <w:numPr>
          <w:ilvl w:val="0"/>
          <w:numId w:val="37"/>
        </w:numPr>
        <w:spacing w:after="0" w:line="240" w:lineRule="auto"/>
        <w:rPr>
          <w:szCs w:val="22"/>
        </w:rPr>
      </w:pPr>
      <w:r w:rsidRPr="001B78D9">
        <w:rPr>
          <w:szCs w:val="22"/>
        </w:rPr>
        <w:t>STUDENT_WAIVERS</w:t>
      </w:r>
      <w:r w:rsidR="00B32248">
        <w:rPr>
          <w:szCs w:val="22"/>
        </w:rPr>
        <w:t xml:space="preserve"> (don’t append)</w:t>
      </w:r>
    </w:p>
    <w:p w14:paraId="2D7EBE4F" w14:textId="5697B06C" w:rsidR="00984C26" w:rsidRPr="00953015" w:rsidRDefault="00FC15DC" w:rsidP="000F61B7">
      <w:pPr>
        <w:pStyle w:val="Heading3"/>
        <w:spacing w:before="240" w:after="0"/>
      </w:pPr>
      <w:bookmarkStart w:id="9" w:name="_Toc156568472"/>
      <w:r>
        <w:t>STAFFING</w:t>
      </w:r>
      <w:bookmarkEnd w:id="9"/>
      <w:r>
        <w:t xml:space="preserve"> </w:t>
      </w:r>
    </w:p>
    <w:p w14:paraId="2E741D61" w14:textId="1769D857" w:rsidR="00FC15DC" w:rsidRDefault="00FC15DC" w:rsidP="00FC15DC">
      <w:r>
        <w:rPr>
          <w:b/>
        </w:rPr>
        <w:t>Schema Name</w:t>
      </w:r>
      <w:r w:rsidRPr="006C105A">
        <w:rPr>
          <w:b/>
        </w:rPr>
        <w:t>:</w:t>
      </w:r>
      <w:r>
        <w:t xml:space="preserve"> </w:t>
      </w:r>
      <w:r w:rsidRPr="00CC25FF">
        <w:t>WAREHOUSE_</w:t>
      </w:r>
      <w:r>
        <w:t>PERSONNEL</w:t>
      </w:r>
    </w:p>
    <w:p w14:paraId="529D366E" w14:textId="08122D66" w:rsidR="00F567FF" w:rsidRPr="00F567FF" w:rsidRDefault="00F567FF" w:rsidP="00FC15DC">
      <w:pPr>
        <w:rPr>
          <w:szCs w:val="22"/>
        </w:rPr>
      </w:pPr>
      <w:r w:rsidRPr="001B78D9">
        <w:rPr>
          <w:b/>
          <w:szCs w:val="22"/>
        </w:rPr>
        <w:t>Distribution:</w:t>
      </w:r>
      <w:r w:rsidRPr="001B78D9">
        <w:rPr>
          <w:szCs w:val="22"/>
        </w:rPr>
        <w:t xml:space="preserve"> Approximately 2 weeks after Enrollment and Staffing Snapshot</w:t>
      </w:r>
    </w:p>
    <w:p w14:paraId="72D7D7AD" w14:textId="77777777" w:rsidR="00F25BCE" w:rsidRDefault="00F25BCE" w:rsidP="00F25BCE">
      <w:pPr>
        <w:rPr>
          <w:szCs w:val="22"/>
        </w:rPr>
      </w:pPr>
      <w:r w:rsidRPr="00F25BCE">
        <w:rPr>
          <w:b/>
          <w:szCs w:val="22"/>
        </w:rPr>
        <w:t>Timeframe:</w:t>
      </w:r>
      <w:r>
        <w:rPr>
          <w:szCs w:val="22"/>
        </w:rPr>
        <w:t xml:space="preserve"> One term</w:t>
      </w:r>
    </w:p>
    <w:p w14:paraId="5D7A0893" w14:textId="64EA8298" w:rsidR="00F25BCE" w:rsidRPr="001B78D9" w:rsidRDefault="00F25BCE" w:rsidP="00F25BCE">
      <w:pPr>
        <w:rPr>
          <w:szCs w:val="22"/>
        </w:rPr>
      </w:pPr>
      <w:r w:rsidRPr="00F25BCE">
        <w:rPr>
          <w:b/>
          <w:szCs w:val="22"/>
        </w:rPr>
        <w:t>Datalink instructions</w:t>
      </w:r>
      <w:r>
        <w:rPr>
          <w:szCs w:val="22"/>
        </w:rPr>
        <w:t>: Data should be download</w:t>
      </w:r>
      <w:r w:rsidR="00E00BF4">
        <w:rPr>
          <w:szCs w:val="22"/>
        </w:rPr>
        <w:t>ed</w:t>
      </w:r>
      <w:r>
        <w:rPr>
          <w:szCs w:val="22"/>
        </w:rPr>
        <w:t xml:space="preserve"> quarterly prior to the release of the next term</w:t>
      </w:r>
    </w:p>
    <w:p w14:paraId="2DA7D9E0" w14:textId="700B1AD2" w:rsidR="00F25BCE" w:rsidRPr="001B78D9" w:rsidRDefault="00F25BCE" w:rsidP="00F25BCE">
      <w:pPr>
        <w:rPr>
          <w:szCs w:val="22"/>
        </w:rPr>
      </w:pPr>
      <w:r w:rsidRPr="001B78D9">
        <w:rPr>
          <w:b/>
          <w:szCs w:val="22"/>
        </w:rPr>
        <w:t xml:space="preserve">Recommended </w:t>
      </w:r>
      <w:r>
        <w:rPr>
          <w:b/>
          <w:szCs w:val="22"/>
        </w:rPr>
        <w:t>maintenance for Research</w:t>
      </w:r>
      <w:r w:rsidR="00A14A4F">
        <w:rPr>
          <w:b/>
          <w:szCs w:val="22"/>
        </w:rPr>
        <w:t>ers</w:t>
      </w:r>
      <w:r w:rsidRPr="001B78D9">
        <w:rPr>
          <w:b/>
          <w:szCs w:val="22"/>
        </w:rPr>
        <w:t>:</w:t>
      </w:r>
      <w:r w:rsidRPr="001B78D9">
        <w:rPr>
          <w:szCs w:val="22"/>
        </w:rPr>
        <w:t xml:space="preserve"> Append to current academic year (if summer, create new year)</w:t>
      </w:r>
    </w:p>
    <w:p w14:paraId="1561DEB5" w14:textId="77777777" w:rsidR="00FC15DC" w:rsidRDefault="00FC15DC" w:rsidP="00885CFB">
      <w:pPr>
        <w:spacing w:after="0"/>
        <w:rPr>
          <w:b/>
        </w:rPr>
      </w:pPr>
      <w:r>
        <w:rPr>
          <w:b/>
        </w:rPr>
        <w:t>Tables</w:t>
      </w:r>
      <w:r w:rsidRPr="00243411">
        <w:rPr>
          <w:b/>
        </w:rPr>
        <w:t>:</w:t>
      </w:r>
    </w:p>
    <w:p w14:paraId="66A97D93" w14:textId="77777777" w:rsidR="00FC15DC" w:rsidRPr="00CC25FF" w:rsidRDefault="00FC15DC" w:rsidP="00FC15DC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</w:pPr>
      <w:r>
        <w:t>EMPLOYEE_JOB</w:t>
      </w:r>
    </w:p>
    <w:p w14:paraId="0F43569C" w14:textId="77777777" w:rsidR="00FC15DC" w:rsidRPr="00CC25FF" w:rsidRDefault="00FC15DC" w:rsidP="00FC15DC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</w:pPr>
      <w:r>
        <w:t>EMPLOYEE_JOB_CODE</w:t>
      </w:r>
    </w:p>
    <w:p w14:paraId="255E48DC" w14:textId="77777777" w:rsidR="00FC15DC" w:rsidRPr="00CC25FF" w:rsidRDefault="00FC15DC" w:rsidP="00FC15DC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</w:pPr>
      <w:r>
        <w:t>EMPLOYEE_RACE_ETHNICITY</w:t>
      </w:r>
    </w:p>
    <w:p w14:paraId="2D1DDD84" w14:textId="77777777" w:rsidR="00FC15DC" w:rsidRPr="00CC25FF" w:rsidRDefault="00FC15DC" w:rsidP="00FC15DC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</w:pPr>
      <w:r>
        <w:t>EMPLOYEE_TYPE</w:t>
      </w:r>
    </w:p>
    <w:p w14:paraId="3079319A" w14:textId="1F54A5E6" w:rsidR="008B37D3" w:rsidRDefault="00FC15DC" w:rsidP="00885CFB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line="240" w:lineRule="auto"/>
      </w:pPr>
      <w:r>
        <w:t>EMPLOYEE_YRQ</w:t>
      </w:r>
    </w:p>
    <w:p w14:paraId="38D96D7E" w14:textId="267FBFBA" w:rsidR="008B37D3" w:rsidRPr="00841906" w:rsidRDefault="00AB58A8" w:rsidP="00841906">
      <w:pPr>
        <w:spacing w:after="240" w:line="240" w:lineRule="auto"/>
        <w:rPr>
          <w:szCs w:val="22"/>
        </w:rPr>
      </w:pPr>
      <w:hyperlink r:id="rId14" w:history="1">
        <w:r w:rsidR="008B37D3" w:rsidRPr="00841906">
          <w:rPr>
            <w:rStyle w:val="Hyperlink"/>
            <w:szCs w:val="22"/>
          </w:rPr>
          <w:t>Data dictionaries</w:t>
        </w:r>
      </w:hyperlink>
      <w:r w:rsidR="008B37D3" w:rsidRPr="00A2107D">
        <w:rPr>
          <w:szCs w:val="22"/>
        </w:rPr>
        <w:t xml:space="preserve"> are subject to change, but will be final at data dist</w:t>
      </w:r>
      <w:r w:rsidR="008B37D3">
        <w:rPr>
          <w:szCs w:val="22"/>
        </w:rPr>
        <w:t>ribution.  Recommend to check site for updates.</w:t>
      </w:r>
    </w:p>
    <w:p w14:paraId="5ABAD56D" w14:textId="6DA64EB6" w:rsidR="0021343D" w:rsidRDefault="0021343D" w:rsidP="00841906">
      <w:pPr>
        <w:pStyle w:val="Heading3"/>
        <w:spacing w:before="0" w:after="0"/>
      </w:pPr>
      <w:bookmarkStart w:id="10" w:name="_Toc156568473"/>
      <w:bookmarkStart w:id="11" w:name="_Hlk156565517"/>
      <w:r>
        <w:t>L</w:t>
      </w:r>
      <w:r w:rsidR="00FC15DC">
        <w:t>OOKUP</w:t>
      </w:r>
      <w:bookmarkEnd w:id="10"/>
    </w:p>
    <w:p w14:paraId="5359AA94" w14:textId="77777777" w:rsidR="00FC15DC" w:rsidRDefault="00FC15DC" w:rsidP="00FC15DC">
      <w:r>
        <w:rPr>
          <w:b/>
        </w:rPr>
        <w:t>Schema Name</w:t>
      </w:r>
      <w:r w:rsidRPr="006C105A">
        <w:rPr>
          <w:b/>
        </w:rPr>
        <w:t>:</w:t>
      </w:r>
      <w:r>
        <w:t xml:space="preserve"> </w:t>
      </w:r>
      <w:r w:rsidRPr="00CC25FF">
        <w:t>WAREHOUSE_</w:t>
      </w:r>
      <w:r>
        <w:t>LOOKUP</w:t>
      </w:r>
    </w:p>
    <w:p w14:paraId="311BCDE1" w14:textId="258DA07F" w:rsidR="00A14A4F" w:rsidRDefault="00A14A4F" w:rsidP="00A14A4F">
      <w:pPr>
        <w:rPr>
          <w:szCs w:val="22"/>
        </w:rPr>
      </w:pPr>
      <w:r w:rsidRPr="00F25BCE">
        <w:rPr>
          <w:b/>
          <w:szCs w:val="22"/>
        </w:rPr>
        <w:t>Timeframe:</w:t>
      </w:r>
      <w:r>
        <w:rPr>
          <w:szCs w:val="22"/>
        </w:rPr>
        <w:t xml:space="preserve"> Historical through previous term</w:t>
      </w:r>
    </w:p>
    <w:p w14:paraId="31F1BFAE" w14:textId="77777777" w:rsidR="00FC15DC" w:rsidRDefault="00FC15DC" w:rsidP="00FC15DC">
      <w:r>
        <w:rPr>
          <w:b/>
        </w:rPr>
        <w:t>Distribution</w:t>
      </w:r>
      <w:r w:rsidRPr="006C105A">
        <w:rPr>
          <w:b/>
        </w:rPr>
        <w:t>:</w:t>
      </w:r>
      <w:r>
        <w:t xml:space="preserve"> With Enrollment &amp; Staffing and Transcripts &amp; Completions</w:t>
      </w:r>
    </w:p>
    <w:p w14:paraId="57F66E7A" w14:textId="3BEAA334" w:rsidR="00A14A4F" w:rsidRPr="001B78D9" w:rsidRDefault="00A14A4F" w:rsidP="00A14A4F">
      <w:pPr>
        <w:rPr>
          <w:szCs w:val="22"/>
        </w:rPr>
      </w:pPr>
      <w:r w:rsidRPr="00F25BCE">
        <w:rPr>
          <w:b/>
          <w:szCs w:val="22"/>
        </w:rPr>
        <w:t>Datalink instructions</w:t>
      </w:r>
      <w:r>
        <w:rPr>
          <w:szCs w:val="22"/>
        </w:rPr>
        <w:t>: Data should be download</w:t>
      </w:r>
      <w:r w:rsidR="00E00BF4">
        <w:rPr>
          <w:szCs w:val="22"/>
        </w:rPr>
        <w:t>ed</w:t>
      </w:r>
      <w:r>
        <w:rPr>
          <w:szCs w:val="22"/>
        </w:rPr>
        <w:t xml:space="preserve"> quarterly prior to the release of the next term</w:t>
      </w:r>
    </w:p>
    <w:p w14:paraId="22533228" w14:textId="485A9EA7" w:rsidR="00FC15DC" w:rsidRDefault="00F51D87" w:rsidP="00FC15DC">
      <w:r w:rsidRPr="001B78D9">
        <w:rPr>
          <w:b/>
          <w:szCs w:val="22"/>
        </w:rPr>
        <w:t xml:space="preserve">Recommended </w:t>
      </w:r>
      <w:r>
        <w:rPr>
          <w:b/>
          <w:szCs w:val="22"/>
        </w:rPr>
        <w:t>maintenance for Researchers</w:t>
      </w:r>
      <w:r w:rsidRPr="006C105A">
        <w:rPr>
          <w:b/>
        </w:rPr>
        <w:t>:</w:t>
      </w:r>
      <w:r>
        <w:t xml:space="preserve"> </w:t>
      </w:r>
      <w:r w:rsidR="00FC15DC">
        <w:t>Truncate and re</w:t>
      </w:r>
      <w:r w:rsidR="004B662C">
        <w:t>-</w:t>
      </w:r>
      <w:r w:rsidR="00FC15DC">
        <w:t>load</w:t>
      </w:r>
    </w:p>
    <w:p w14:paraId="6CB7E7FE" w14:textId="5DA0F785" w:rsidR="00FC15DC" w:rsidRDefault="00FC15DC" w:rsidP="00FC15DC">
      <w:r>
        <w:rPr>
          <w:b/>
        </w:rPr>
        <w:t>Note</w:t>
      </w:r>
      <w:r w:rsidRPr="006C105A">
        <w:rPr>
          <w:b/>
        </w:rPr>
        <w:t>:</w:t>
      </w:r>
      <w:r>
        <w:t xml:space="preserve"> Historical tables are no longer being updated</w:t>
      </w:r>
    </w:p>
    <w:p w14:paraId="664BF5B4" w14:textId="7C3B83D4" w:rsidR="00FC15DC" w:rsidRDefault="004D2E84" w:rsidP="00885CFB">
      <w:pPr>
        <w:spacing w:after="0"/>
        <w:rPr>
          <w:b/>
        </w:rPr>
      </w:pPr>
      <w:bookmarkStart w:id="12" w:name="_Hlk141789175"/>
      <w:r>
        <w:rPr>
          <w:b/>
        </w:rPr>
        <w:t xml:space="preserve">Current </w:t>
      </w:r>
      <w:r w:rsidR="00FC15DC">
        <w:rPr>
          <w:b/>
        </w:rPr>
        <w:t>Tables</w:t>
      </w:r>
      <w:r w:rsidR="00FC15DC" w:rsidRPr="00243411">
        <w:rPr>
          <w:b/>
        </w:rPr>
        <w:t>:</w:t>
      </w:r>
    </w:p>
    <w:p w14:paraId="0B1DF31B" w14:textId="77777777" w:rsidR="00FC15DC" w:rsidRPr="004D2E84" w:rsidRDefault="00FC15DC" w:rsidP="00FC15DC">
      <w:pPr>
        <w:pStyle w:val="ListParagraph"/>
        <w:numPr>
          <w:ilvl w:val="0"/>
          <w:numId w:val="38"/>
        </w:numPr>
        <w:spacing w:after="0" w:line="240" w:lineRule="auto"/>
      </w:pPr>
      <w:r w:rsidRPr="004D2E84">
        <w:t>AGE_GRP_PRIMARY</w:t>
      </w:r>
    </w:p>
    <w:p w14:paraId="1703F7D3" w14:textId="44E16830" w:rsidR="00FC15DC" w:rsidRPr="004D2E84" w:rsidRDefault="00FC15DC" w:rsidP="00FC15DC">
      <w:pPr>
        <w:pStyle w:val="ListParagraph"/>
        <w:numPr>
          <w:ilvl w:val="0"/>
          <w:numId w:val="38"/>
        </w:numPr>
        <w:spacing w:after="0" w:line="240" w:lineRule="auto"/>
      </w:pPr>
      <w:r w:rsidRPr="004D2E84">
        <w:t>AGE_GRP_SECONDARY</w:t>
      </w:r>
    </w:p>
    <w:p w14:paraId="0BCCEBE5" w14:textId="77777777" w:rsidR="00FC15DC" w:rsidRPr="004D2E84" w:rsidRDefault="00FC15DC" w:rsidP="00FC15DC">
      <w:pPr>
        <w:pStyle w:val="ListParagraph"/>
        <w:numPr>
          <w:ilvl w:val="0"/>
          <w:numId w:val="38"/>
        </w:numPr>
        <w:spacing w:after="0" w:line="240" w:lineRule="auto"/>
      </w:pPr>
      <w:r w:rsidRPr="004D2E84">
        <w:t>CIP</w:t>
      </w:r>
    </w:p>
    <w:p w14:paraId="4F827114" w14:textId="77777777" w:rsidR="00FC15DC" w:rsidRPr="004D2E84" w:rsidRDefault="00FC15DC" w:rsidP="00FC15DC">
      <w:pPr>
        <w:pStyle w:val="ListParagraph"/>
        <w:numPr>
          <w:ilvl w:val="0"/>
          <w:numId w:val="38"/>
        </w:numPr>
        <w:spacing w:after="0" w:line="240" w:lineRule="auto"/>
      </w:pPr>
      <w:r w:rsidRPr="004D2E84">
        <w:t>CITZ_STAT</w:t>
      </w:r>
    </w:p>
    <w:p w14:paraId="5A38F1A4" w14:textId="66CC85EE" w:rsidR="00FC15DC" w:rsidRDefault="00FC15DC" w:rsidP="00FC15DC">
      <w:pPr>
        <w:pStyle w:val="ListParagraph"/>
        <w:numPr>
          <w:ilvl w:val="0"/>
          <w:numId w:val="38"/>
        </w:numPr>
        <w:spacing w:after="0" w:line="240" w:lineRule="auto"/>
      </w:pPr>
      <w:r w:rsidRPr="004D2E84">
        <w:t>CLASS_EMPLOYMENT_STAT</w:t>
      </w:r>
    </w:p>
    <w:p w14:paraId="4F3AE9E8" w14:textId="5E3DD351" w:rsidR="002864B0" w:rsidRPr="004D2E84" w:rsidRDefault="002864B0" w:rsidP="00FC15DC">
      <w:pPr>
        <w:pStyle w:val="ListParagraph"/>
        <w:numPr>
          <w:ilvl w:val="0"/>
          <w:numId w:val="38"/>
        </w:numPr>
        <w:spacing w:after="0" w:line="240" w:lineRule="auto"/>
      </w:pPr>
      <w:r>
        <w:t>COLLEGE_DIST</w:t>
      </w:r>
    </w:p>
    <w:p w14:paraId="559B1790" w14:textId="77777777" w:rsidR="00FC15DC" w:rsidRPr="004D2E84" w:rsidRDefault="00FC15DC" w:rsidP="00FC15DC">
      <w:pPr>
        <w:pStyle w:val="ListParagraph"/>
        <w:numPr>
          <w:ilvl w:val="0"/>
          <w:numId w:val="38"/>
        </w:numPr>
        <w:spacing w:after="0" w:line="240" w:lineRule="auto"/>
      </w:pPr>
      <w:r w:rsidRPr="004D2E84">
        <w:t>COLLEGE_MASTER</w:t>
      </w:r>
    </w:p>
    <w:p w14:paraId="39E3DA3C" w14:textId="77777777" w:rsidR="00FC15DC" w:rsidRPr="004D2E84" w:rsidRDefault="00FC15DC" w:rsidP="00FC15DC">
      <w:pPr>
        <w:pStyle w:val="ListParagraph"/>
        <w:numPr>
          <w:ilvl w:val="0"/>
          <w:numId w:val="38"/>
        </w:numPr>
        <w:spacing w:after="0" w:line="240" w:lineRule="auto"/>
      </w:pPr>
      <w:r w:rsidRPr="004D2E84">
        <w:t>COUNTY</w:t>
      </w:r>
    </w:p>
    <w:p w14:paraId="7538115A" w14:textId="77777777" w:rsidR="00FC15DC" w:rsidRPr="004D2E84" w:rsidRDefault="00FC15DC" w:rsidP="00FC15DC">
      <w:pPr>
        <w:pStyle w:val="ListParagraph"/>
        <w:numPr>
          <w:ilvl w:val="0"/>
          <w:numId w:val="38"/>
        </w:numPr>
        <w:spacing w:after="0" w:line="240" w:lineRule="auto"/>
      </w:pPr>
      <w:r w:rsidRPr="004D2E84">
        <w:t>COURSE_ATTRIBUTES</w:t>
      </w:r>
    </w:p>
    <w:p w14:paraId="7BE30FAA" w14:textId="77777777" w:rsidR="00FC15DC" w:rsidRPr="004D2E84" w:rsidRDefault="00FC15DC" w:rsidP="00FC15DC">
      <w:pPr>
        <w:pStyle w:val="ListParagraph"/>
        <w:numPr>
          <w:ilvl w:val="0"/>
          <w:numId w:val="38"/>
        </w:numPr>
        <w:spacing w:after="0" w:line="240" w:lineRule="auto"/>
      </w:pPr>
      <w:r w:rsidRPr="004D2E84">
        <w:t>DOC_SITE</w:t>
      </w:r>
    </w:p>
    <w:p w14:paraId="45D1E9BF" w14:textId="77777777" w:rsidR="00FC15DC" w:rsidRPr="004D2E84" w:rsidRDefault="00FC15DC" w:rsidP="00FC15DC">
      <w:pPr>
        <w:pStyle w:val="ListParagraph"/>
        <w:numPr>
          <w:ilvl w:val="0"/>
          <w:numId w:val="38"/>
        </w:numPr>
        <w:spacing w:after="0" w:line="240" w:lineRule="auto"/>
      </w:pPr>
      <w:r w:rsidRPr="004D2E84">
        <w:t>ETHNIC_GROUP</w:t>
      </w:r>
    </w:p>
    <w:p w14:paraId="210128A5" w14:textId="77777777" w:rsidR="00FC15DC" w:rsidRPr="004D2E84" w:rsidRDefault="00FC15DC" w:rsidP="00FC15DC">
      <w:pPr>
        <w:pStyle w:val="ListParagraph"/>
        <w:numPr>
          <w:ilvl w:val="0"/>
          <w:numId w:val="38"/>
        </w:numPr>
        <w:spacing w:after="0" w:line="240" w:lineRule="auto"/>
      </w:pPr>
      <w:r w:rsidRPr="004D2E84">
        <w:t>ETHNIC_GRP_CODES</w:t>
      </w:r>
    </w:p>
    <w:p w14:paraId="4480F6C4" w14:textId="77777777" w:rsidR="00FC15DC" w:rsidRPr="004D2E84" w:rsidRDefault="00FC15DC" w:rsidP="00FC15DC">
      <w:pPr>
        <w:pStyle w:val="ListParagraph"/>
        <w:numPr>
          <w:ilvl w:val="0"/>
          <w:numId w:val="38"/>
        </w:numPr>
        <w:spacing w:after="0" w:line="240" w:lineRule="auto"/>
      </w:pPr>
      <w:r w:rsidRPr="004D2E84">
        <w:t>EXIT_CODE</w:t>
      </w:r>
    </w:p>
    <w:p w14:paraId="22879938" w14:textId="2DF1C648" w:rsidR="00FC15DC" w:rsidRDefault="00FC15DC" w:rsidP="00FC15DC">
      <w:pPr>
        <w:pStyle w:val="ListParagraph"/>
        <w:numPr>
          <w:ilvl w:val="0"/>
          <w:numId w:val="38"/>
        </w:numPr>
        <w:spacing w:after="0" w:line="240" w:lineRule="auto"/>
      </w:pPr>
      <w:r w:rsidRPr="004D2E84">
        <w:t>FAM_STAT</w:t>
      </w:r>
    </w:p>
    <w:p w14:paraId="2F507C91" w14:textId="16951B6C" w:rsidR="004B662C" w:rsidRDefault="004B662C" w:rsidP="004B662C">
      <w:pPr>
        <w:pStyle w:val="ListParagraph"/>
        <w:numPr>
          <w:ilvl w:val="0"/>
          <w:numId w:val="38"/>
        </w:numPr>
        <w:spacing w:after="0" w:line="240" w:lineRule="auto"/>
      </w:pPr>
      <w:r w:rsidRPr="004D2E84">
        <w:t>FEE_PAY</w:t>
      </w:r>
    </w:p>
    <w:p w14:paraId="7149B7A0" w14:textId="11F3B6C1" w:rsidR="00874BE3" w:rsidRPr="004D2E84" w:rsidRDefault="00874BE3" w:rsidP="004B662C">
      <w:pPr>
        <w:pStyle w:val="ListParagraph"/>
        <w:numPr>
          <w:ilvl w:val="0"/>
          <w:numId w:val="38"/>
        </w:numPr>
        <w:spacing w:after="0" w:line="240" w:lineRule="auto"/>
      </w:pPr>
      <w:r>
        <w:t>FULL_PART_TIME_IND</w:t>
      </w:r>
    </w:p>
    <w:p w14:paraId="72FC4256" w14:textId="77777777" w:rsidR="00FC15DC" w:rsidRPr="004D2E84" w:rsidRDefault="00FC15DC" w:rsidP="00FC15DC">
      <w:pPr>
        <w:pStyle w:val="ListParagraph"/>
        <w:numPr>
          <w:ilvl w:val="0"/>
          <w:numId w:val="38"/>
        </w:numPr>
        <w:spacing w:after="0" w:line="240" w:lineRule="auto"/>
      </w:pPr>
      <w:r w:rsidRPr="004D2E84">
        <w:t>HI_SCHL</w:t>
      </w:r>
    </w:p>
    <w:p w14:paraId="5289DCB2" w14:textId="77777777" w:rsidR="00FC15DC" w:rsidRPr="004D2E84" w:rsidRDefault="00FC15DC" w:rsidP="00FC15DC">
      <w:pPr>
        <w:pStyle w:val="ListParagraph"/>
        <w:numPr>
          <w:ilvl w:val="0"/>
          <w:numId w:val="38"/>
        </w:numPr>
        <w:spacing w:after="0" w:line="240" w:lineRule="auto"/>
      </w:pPr>
      <w:r w:rsidRPr="004D2E84">
        <w:t>INTENT</w:t>
      </w:r>
    </w:p>
    <w:p w14:paraId="0DE47175" w14:textId="69FD7166" w:rsidR="00FC15DC" w:rsidRDefault="00FC15DC" w:rsidP="00FC15DC">
      <w:pPr>
        <w:pStyle w:val="ListParagraph"/>
        <w:numPr>
          <w:ilvl w:val="0"/>
          <w:numId w:val="38"/>
        </w:numPr>
        <w:spacing w:after="0" w:line="240" w:lineRule="auto"/>
      </w:pPr>
      <w:r w:rsidRPr="004D2E84">
        <w:t>KIND_OF_ENROLLMENT</w:t>
      </w:r>
    </w:p>
    <w:p w14:paraId="3AF443FA" w14:textId="4C85F48F" w:rsidR="00874BE3" w:rsidRPr="004D2E84" w:rsidRDefault="00874BE3" w:rsidP="00FC15DC">
      <w:pPr>
        <w:pStyle w:val="ListParagraph"/>
        <w:numPr>
          <w:ilvl w:val="0"/>
          <w:numId w:val="38"/>
        </w:numPr>
        <w:spacing w:after="0" w:line="240" w:lineRule="auto"/>
      </w:pPr>
      <w:r>
        <w:t>KIND_OF_STUDENT</w:t>
      </w:r>
    </w:p>
    <w:p w14:paraId="5220E6B0" w14:textId="77777777" w:rsidR="00FC15DC" w:rsidRPr="004D2E84" w:rsidRDefault="00FC15DC" w:rsidP="00FC15DC">
      <w:pPr>
        <w:pStyle w:val="ListParagraph"/>
        <w:numPr>
          <w:ilvl w:val="0"/>
          <w:numId w:val="38"/>
        </w:numPr>
        <w:spacing w:after="0" w:line="240" w:lineRule="auto"/>
      </w:pPr>
      <w:r w:rsidRPr="004D2E84">
        <w:t>PLAN_CODES</w:t>
      </w:r>
    </w:p>
    <w:p w14:paraId="533EDD48" w14:textId="77777777" w:rsidR="00FC15DC" w:rsidRPr="004D2E84" w:rsidRDefault="00FC15DC" w:rsidP="00FC15DC">
      <w:pPr>
        <w:pStyle w:val="ListParagraph"/>
        <w:numPr>
          <w:ilvl w:val="0"/>
          <w:numId w:val="38"/>
        </w:numPr>
        <w:spacing w:after="0" w:line="240" w:lineRule="auto"/>
      </w:pPr>
      <w:r w:rsidRPr="004D2E84">
        <w:t>PRIOR_EDUC</w:t>
      </w:r>
    </w:p>
    <w:p w14:paraId="2DBBE9DA" w14:textId="77777777" w:rsidR="00FC15DC" w:rsidRPr="004D2E84" w:rsidRDefault="00FC15DC" w:rsidP="00FC15DC">
      <w:pPr>
        <w:pStyle w:val="ListParagraph"/>
        <w:numPr>
          <w:ilvl w:val="0"/>
          <w:numId w:val="38"/>
        </w:numPr>
        <w:spacing w:after="0" w:line="240" w:lineRule="auto"/>
      </w:pPr>
      <w:r w:rsidRPr="004D2E84">
        <w:t>PROGRAM_CODES</w:t>
      </w:r>
    </w:p>
    <w:p w14:paraId="320D84AF" w14:textId="4A03FDB2" w:rsidR="00FC15DC" w:rsidRDefault="00FC15DC" w:rsidP="00FC15DC">
      <w:pPr>
        <w:pStyle w:val="ListParagraph"/>
        <w:numPr>
          <w:ilvl w:val="0"/>
          <w:numId w:val="38"/>
        </w:numPr>
        <w:spacing w:after="0" w:line="240" w:lineRule="auto"/>
      </w:pPr>
      <w:r w:rsidRPr="004D2E84">
        <w:t>RACE_CODE</w:t>
      </w:r>
    </w:p>
    <w:p w14:paraId="16287726" w14:textId="539C4C81" w:rsidR="00874BE3" w:rsidRDefault="00874BE3" w:rsidP="00FC15DC">
      <w:pPr>
        <w:pStyle w:val="ListParagraph"/>
        <w:numPr>
          <w:ilvl w:val="0"/>
          <w:numId w:val="38"/>
        </w:numPr>
        <w:spacing w:after="0" w:line="240" w:lineRule="auto"/>
      </w:pPr>
      <w:r>
        <w:t>RACE_ETHNICITY_IPEDS</w:t>
      </w:r>
    </w:p>
    <w:p w14:paraId="2E2FD0B3" w14:textId="2E274E70" w:rsidR="00874BE3" w:rsidRPr="004D2E84" w:rsidRDefault="00874BE3" w:rsidP="00FC15DC">
      <w:pPr>
        <w:pStyle w:val="ListParagraph"/>
        <w:numPr>
          <w:ilvl w:val="0"/>
          <w:numId w:val="38"/>
        </w:numPr>
        <w:spacing w:after="0" w:line="240" w:lineRule="auto"/>
      </w:pPr>
      <w:r>
        <w:t>RESIDENT_STATUS</w:t>
      </w:r>
    </w:p>
    <w:p w14:paraId="4BA7EC10" w14:textId="77777777" w:rsidR="00FC15DC" w:rsidRPr="004D2E84" w:rsidRDefault="00FC15DC" w:rsidP="00FC15DC">
      <w:pPr>
        <w:pStyle w:val="ListParagraph"/>
        <w:numPr>
          <w:ilvl w:val="0"/>
          <w:numId w:val="38"/>
        </w:numPr>
        <w:spacing w:after="0" w:line="240" w:lineRule="auto"/>
      </w:pPr>
      <w:r w:rsidRPr="004D2E84">
        <w:t>STUDENT_ATTRIBUTES</w:t>
      </w:r>
    </w:p>
    <w:p w14:paraId="04180E63" w14:textId="77777777" w:rsidR="00FC15DC" w:rsidRPr="004D2E84" w:rsidRDefault="00FC15DC" w:rsidP="00FC15DC">
      <w:pPr>
        <w:pStyle w:val="ListParagraph"/>
        <w:numPr>
          <w:ilvl w:val="0"/>
          <w:numId w:val="38"/>
        </w:numPr>
        <w:spacing w:after="0" w:line="240" w:lineRule="auto"/>
      </w:pPr>
      <w:r w:rsidRPr="004D2E84">
        <w:t>STUDENT_GROUPS</w:t>
      </w:r>
    </w:p>
    <w:p w14:paraId="29ECA703" w14:textId="77777777" w:rsidR="00FC15DC" w:rsidRPr="004D2E84" w:rsidRDefault="00FC15DC" w:rsidP="00FC15DC">
      <w:pPr>
        <w:pStyle w:val="ListParagraph"/>
        <w:numPr>
          <w:ilvl w:val="0"/>
          <w:numId w:val="38"/>
        </w:numPr>
        <w:spacing w:after="0" w:line="240" w:lineRule="auto"/>
      </w:pPr>
      <w:r w:rsidRPr="004D2E84">
        <w:t>SUBJ_CLUSTER</w:t>
      </w:r>
    </w:p>
    <w:p w14:paraId="76CFD6A8" w14:textId="57A1BD1D" w:rsidR="00FC15DC" w:rsidRPr="004D2E84" w:rsidRDefault="00FC15DC" w:rsidP="00FC15DC">
      <w:pPr>
        <w:pStyle w:val="ListParagraph"/>
        <w:numPr>
          <w:ilvl w:val="0"/>
          <w:numId w:val="38"/>
        </w:numPr>
        <w:spacing w:after="0" w:line="240" w:lineRule="auto"/>
      </w:pPr>
      <w:r w:rsidRPr="004D2E84">
        <w:t>WAIVER_CODES</w:t>
      </w:r>
      <w:r w:rsidR="00874BE3">
        <w:t>_STATE_APPROVED</w:t>
      </w:r>
    </w:p>
    <w:p w14:paraId="1E6AF08E" w14:textId="77777777" w:rsidR="00FC15DC" w:rsidRPr="004D2E84" w:rsidRDefault="00FC15DC" w:rsidP="00FC15DC">
      <w:pPr>
        <w:pStyle w:val="ListParagraph"/>
        <w:numPr>
          <w:ilvl w:val="0"/>
          <w:numId w:val="38"/>
        </w:numPr>
        <w:spacing w:after="0" w:line="240" w:lineRule="auto"/>
      </w:pPr>
      <w:r w:rsidRPr="004D2E84">
        <w:t>WAIVER_FEE_CODES</w:t>
      </w:r>
    </w:p>
    <w:p w14:paraId="079B4571" w14:textId="77777777" w:rsidR="00FC15DC" w:rsidRPr="004D2E84" w:rsidRDefault="00FC15DC" w:rsidP="00FC15DC">
      <w:pPr>
        <w:pStyle w:val="ListParagraph"/>
        <w:numPr>
          <w:ilvl w:val="0"/>
          <w:numId w:val="38"/>
        </w:numPr>
        <w:spacing w:after="0" w:line="240" w:lineRule="auto"/>
        <w:rPr>
          <w:rFonts w:ascii="Arial" w:hAnsi="Arial" w:cs="Arial"/>
        </w:rPr>
      </w:pPr>
      <w:r w:rsidRPr="004D2E84">
        <w:t>WORK_ATTND</w:t>
      </w:r>
    </w:p>
    <w:p w14:paraId="6AC3A8F6" w14:textId="3D3FE915" w:rsidR="00FC15DC" w:rsidRPr="004D2E84" w:rsidRDefault="00FC15DC" w:rsidP="00FC15DC">
      <w:pPr>
        <w:pStyle w:val="ListParagraph"/>
        <w:numPr>
          <w:ilvl w:val="0"/>
          <w:numId w:val="38"/>
        </w:numPr>
        <w:spacing w:after="0" w:line="240" w:lineRule="auto"/>
      </w:pPr>
      <w:r w:rsidRPr="004D2E84">
        <w:t>YRQ_CONVERT</w:t>
      </w:r>
      <w:r w:rsidR="00874BE3">
        <w:t>_MASTER</w:t>
      </w:r>
    </w:p>
    <w:p w14:paraId="6F35C5F2" w14:textId="1CFB4018" w:rsidR="00FC15DC" w:rsidRPr="004D2E84" w:rsidRDefault="00FC15DC" w:rsidP="00FC15DC">
      <w:pPr>
        <w:pStyle w:val="ListParagraph"/>
        <w:numPr>
          <w:ilvl w:val="0"/>
          <w:numId w:val="38"/>
        </w:numPr>
        <w:spacing w:after="0" w:line="240" w:lineRule="auto"/>
      </w:pPr>
      <w:r w:rsidRPr="004D2E84">
        <w:t>ZIP</w:t>
      </w:r>
    </w:p>
    <w:p w14:paraId="5ADE6B0F" w14:textId="77777777" w:rsidR="004D2E84" w:rsidRPr="004D2E84" w:rsidRDefault="004D2E84" w:rsidP="00885CFB">
      <w:pPr>
        <w:spacing w:after="0"/>
        <w:rPr>
          <w:b/>
        </w:rPr>
      </w:pPr>
      <w:r w:rsidRPr="004D2E84">
        <w:rPr>
          <w:b/>
        </w:rPr>
        <w:t>Historical Tables:</w:t>
      </w:r>
    </w:p>
    <w:p w14:paraId="0B6A2B6B" w14:textId="77777777" w:rsidR="004D2E84" w:rsidRPr="004D2E84" w:rsidRDefault="004D2E84" w:rsidP="004D2E84">
      <w:pPr>
        <w:pStyle w:val="ListParagraph"/>
        <w:numPr>
          <w:ilvl w:val="0"/>
          <w:numId w:val="38"/>
        </w:numPr>
        <w:spacing w:after="0" w:line="240" w:lineRule="auto"/>
      </w:pPr>
      <w:r w:rsidRPr="004D2E84">
        <w:t>CENSUS_HISP</w:t>
      </w:r>
    </w:p>
    <w:p w14:paraId="031064B8" w14:textId="77777777" w:rsidR="004D2E84" w:rsidRPr="004D2E84" w:rsidRDefault="004D2E84" w:rsidP="004D2E84">
      <w:pPr>
        <w:pStyle w:val="ListParagraph"/>
        <w:numPr>
          <w:ilvl w:val="0"/>
          <w:numId w:val="38"/>
        </w:numPr>
        <w:spacing w:after="0" w:line="240" w:lineRule="auto"/>
      </w:pPr>
      <w:r w:rsidRPr="004D2E84">
        <w:t>CENSUS_RACE</w:t>
      </w:r>
    </w:p>
    <w:p w14:paraId="3551C0D0" w14:textId="77777777" w:rsidR="00385E0A" w:rsidRPr="004D2E84" w:rsidRDefault="00385E0A" w:rsidP="00385E0A">
      <w:pPr>
        <w:pStyle w:val="ListParagraph"/>
        <w:numPr>
          <w:ilvl w:val="0"/>
          <w:numId w:val="38"/>
        </w:numPr>
        <w:spacing w:after="0" w:line="240" w:lineRule="auto"/>
      </w:pPr>
      <w:r w:rsidRPr="004D2E84">
        <w:t>DAY</w:t>
      </w:r>
    </w:p>
    <w:p w14:paraId="789FEAEB" w14:textId="77777777" w:rsidR="00385E0A" w:rsidRPr="004D2E84" w:rsidRDefault="00385E0A" w:rsidP="00385E0A">
      <w:pPr>
        <w:pStyle w:val="ListParagraph"/>
        <w:numPr>
          <w:ilvl w:val="0"/>
          <w:numId w:val="38"/>
        </w:numPr>
        <w:spacing w:after="0" w:line="240" w:lineRule="auto"/>
      </w:pPr>
      <w:r w:rsidRPr="004D2E84">
        <w:t>EDUC_PRG_TBL</w:t>
      </w:r>
    </w:p>
    <w:p w14:paraId="2EA69537" w14:textId="77777777" w:rsidR="00385E0A" w:rsidRPr="004D2E84" w:rsidRDefault="00385E0A" w:rsidP="00385E0A">
      <w:pPr>
        <w:pStyle w:val="ListParagraph"/>
        <w:numPr>
          <w:ilvl w:val="0"/>
          <w:numId w:val="38"/>
        </w:numPr>
        <w:spacing w:after="0" w:line="240" w:lineRule="auto"/>
      </w:pPr>
      <w:r w:rsidRPr="004D2E84">
        <w:t>PLAN_ATTND</w:t>
      </w:r>
    </w:p>
    <w:p w14:paraId="2C11FB6A" w14:textId="34F8F9CE" w:rsidR="00385E0A" w:rsidRDefault="00385E0A" w:rsidP="00385E0A">
      <w:pPr>
        <w:pStyle w:val="ListParagraph"/>
        <w:numPr>
          <w:ilvl w:val="0"/>
          <w:numId w:val="38"/>
        </w:numPr>
        <w:spacing w:after="0" w:line="240" w:lineRule="auto"/>
      </w:pPr>
      <w:r w:rsidRPr="004D2E84">
        <w:t>PURP_ATTND</w:t>
      </w:r>
    </w:p>
    <w:p w14:paraId="7CB8A569" w14:textId="77777777" w:rsidR="00885CFB" w:rsidRDefault="00885CFB" w:rsidP="00885CFB">
      <w:pPr>
        <w:pStyle w:val="Heading3"/>
        <w:spacing w:before="360" w:after="0"/>
      </w:pPr>
      <w:bookmarkStart w:id="13" w:name="_Toc156568474"/>
      <w:bookmarkEnd w:id="12"/>
      <w:bookmarkEnd w:id="11"/>
      <w:bookmarkEnd w:id="8"/>
      <w:r>
        <w:t>TRANSCRIPTS</w:t>
      </w:r>
      <w:bookmarkEnd w:id="13"/>
    </w:p>
    <w:p w14:paraId="52AEA9C0" w14:textId="77777777" w:rsidR="00885CFB" w:rsidRDefault="00885CFB" w:rsidP="00885CFB">
      <w:r>
        <w:rPr>
          <w:b/>
        </w:rPr>
        <w:t>Schema Name</w:t>
      </w:r>
      <w:r w:rsidRPr="006C105A">
        <w:rPr>
          <w:b/>
        </w:rPr>
        <w:t>:</w:t>
      </w:r>
      <w:r>
        <w:t xml:space="preserve"> </w:t>
      </w:r>
      <w:r w:rsidRPr="00CC25FF">
        <w:t>WAREHOUSE_</w:t>
      </w:r>
      <w:r>
        <w:t>TRANSCRIPTS</w:t>
      </w:r>
    </w:p>
    <w:p w14:paraId="11B3074A" w14:textId="77777777" w:rsidR="00885CFB" w:rsidRPr="00F25BCE" w:rsidRDefault="00885CFB" w:rsidP="00885CFB">
      <w:pPr>
        <w:rPr>
          <w:szCs w:val="22"/>
        </w:rPr>
      </w:pPr>
      <w:r w:rsidRPr="00F25BCE">
        <w:rPr>
          <w:b/>
          <w:szCs w:val="22"/>
        </w:rPr>
        <w:t>Timeframe</w:t>
      </w:r>
      <w:r>
        <w:rPr>
          <w:szCs w:val="22"/>
        </w:rPr>
        <w:t xml:space="preserve">: </w:t>
      </w:r>
      <w:r w:rsidRPr="00A14A4F">
        <w:rPr>
          <w:szCs w:val="22"/>
        </w:rPr>
        <w:t>All transcript data up until the last term reported</w:t>
      </w:r>
    </w:p>
    <w:p w14:paraId="1C2B61E0" w14:textId="77777777" w:rsidR="00885CFB" w:rsidRDefault="00885CFB" w:rsidP="00885CFB">
      <w:r>
        <w:rPr>
          <w:b/>
        </w:rPr>
        <w:t>Distribution</w:t>
      </w:r>
      <w:r w:rsidRPr="006C105A">
        <w:rPr>
          <w:b/>
        </w:rPr>
        <w:t>:</w:t>
      </w:r>
      <w:r>
        <w:t xml:space="preserve"> </w:t>
      </w:r>
      <w:r w:rsidRPr="00CC25FF">
        <w:t>Approximately 2</w:t>
      </w:r>
      <w:r>
        <w:t>-3</w:t>
      </w:r>
      <w:r w:rsidRPr="00CC25FF">
        <w:t xml:space="preserve"> weeks after </w:t>
      </w:r>
      <w:r>
        <w:t>Transcript and Completions</w:t>
      </w:r>
      <w:r w:rsidRPr="00CC25FF">
        <w:t xml:space="preserve"> Snapshot</w:t>
      </w:r>
    </w:p>
    <w:p w14:paraId="4756867F" w14:textId="65E2C59B" w:rsidR="00885CFB" w:rsidRPr="001B78D9" w:rsidRDefault="00885CFB" w:rsidP="00885CFB">
      <w:pPr>
        <w:rPr>
          <w:szCs w:val="22"/>
        </w:rPr>
      </w:pPr>
      <w:r w:rsidRPr="00F25BCE">
        <w:rPr>
          <w:b/>
          <w:szCs w:val="22"/>
        </w:rPr>
        <w:t>Datalink instructions</w:t>
      </w:r>
      <w:r>
        <w:rPr>
          <w:szCs w:val="22"/>
        </w:rPr>
        <w:t>: Data should be download</w:t>
      </w:r>
      <w:r w:rsidR="00E00BF4">
        <w:rPr>
          <w:szCs w:val="22"/>
        </w:rPr>
        <w:t>ed</w:t>
      </w:r>
      <w:r>
        <w:rPr>
          <w:szCs w:val="22"/>
        </w:rPr>
        <w:t xml:space="preserve"> quarterly prior to the release of the next term</w:t>
      </w:r>
    </w:p>
    <w:p w14:paraId="5D7291D9" w14:textId="77777777" w:rsidR="00885CFB" w:rsidRPr="00F567FF" w:rsidRDefault="00885CFB" w:rsidP="00885CFB">
      <w:pPr>
        <w:rPr>
          <w:szCs w:val="22"/>
        </w:rPr>
      </w:pPr>
      <w:r w:rsidRPr="001B78D9">
        <w:rPr>
          <w:b/>
          <w:szCs w:val="22"/>
        </w:rPr>
        <w:t xml:space="preserve">Recommended </w:t>
      </w:r>
      <w:r>
        <w:rPr>
          <w:b/>
          <w:szCs w:val="22"/>
        </w:rPr>
        <w:t>maintenance for Researchers</w:t>
      </w:r>
      <w:r w:rsidRPr="001B78D9">
        <w:rPr>
          <w:b/>
          <w:szCs w:val="22"/>
        </w:rPr>
        <w:t>:</w:t>
      </w:r>
      <w:r w:rsidRPr="001B78D9">
        <w:rPr>
          <w:szCs w:val="22"/>
        </w:rPr>
        <w:t xml:space="preserve"> </w:t>
      </w:r>
      <w:r>
        <w:t>Truncate and re-load</w:t>
      </w:r>
    </w:p>
    <w:p w14:paraId="0F521843" w14:textId="77777777" w:rsidR="00885CFB" w:rsidRDefault="00885CFB" w:rsidP="00885CFB">
      <w:r>
        <w:rPr>
          <w:b/>
        </w:rPr>
        <w:t>Note</w:t>
      </w:r>
      <w:r w:rsidRPr="006C105A">
        <w:rPr>
          <w:b/>
        </w:rPr>
        <w:t>:</w:t>
      </w:r>
      <w:r>
        <w:t xml:space="preserve"> </w:t>
      </w:r>
      <w:r w:rsidRPr="00A14A4F">
        <w:t>Data is historical until each college’s go-live.  The transcript snapshot currently goes back to the individual college’s go-live term.</w:t>
      </w:r>
    </w:p>
    <w:p w14:paraId="5B79816E" w14:textId="77777777" w:rsidR="00885CFB" w:rsidRDefault="00885CFB" w:rsidP="00841906">
      <w:pPr>
        <w:spacing w:after="0"/>
        <w:rPr>
          <w:b/>
        </w:rPr>
      </w:pPr>
      <w:r>
        <w:rPr>
          <w:b/>
        </w:rPr>
        <w:t>Tables</w:t>
      </w:r>
      <w:r w:rsidRPr="00243411">
        <w:rPr>
          <w:b/>
        </w:rPr>
        <w:t>:</w:t>
      </w:r>
    </w:p>
    <w:p w14:paraId="5F67308D" w14:textId="77777777" w:rsidR="00885CFB" w:rsidRDefault="00885CFB" w:rsidP="00885CFB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</w:pPr>
      <w:r>
        <w:t>TRANSCRIPTS</w:t>
      </w:r>
    </w:p>
    <w:p w14:paraId="14BE7807" w14:textId="77777777" w:rsidR="00885CFB" w:rsidRDefault="00885CFB" w:rsidP="00885CFB">
      <w:pPr>
        <w:pStyle w:val="Heading3"/>
        <w:spacing w:before="240" w:after="0"/>
      </w:pPr>
      <w:bookmarkStart w:id="14" w:name="_Toc156568475"/>
      <w:r>
        <w:t>COMPLETIONS</w:t>
      </w:r>
      <w:bookmarkEnd w:id="14"/>
    </w:p>
    <w:p w14:paraId="6A0F601C" w14:textId="77777777" w:rsidR="00885CFB" w:rsidRDefault="00885CFB" w:rsidP="00885CFB">
      <w:r>
        <w:rPr>
          <w:b/>
        </w:rPr>
        <w:t>Schema Name</w:t>
      </w:r>
      <w:r w:rsidRPr="006C105A">
        <w:rPr>
          <w:b/>
        </w:rPr>
        <w:t>:</w:t>
      </w:r>
      <w:r>
        <w:t xml:space="preserve"> </w:t>
      </w:r>
      <w:r w:rsidRPr="00CC25FF">
        <w:t>WAREHOUSE_</w:t>
      </w:r>
      <w:r>
        <w:t>COMPLETIONS</w:t>
      </w:r>
    </w:p>
    <w:p w14:paraId="6AE6FB85" w14:textId="77777777" w:rsidR="00885CFB" w:rsidRPr="00C508A1" w:rsidRDefault="00885CFB" w:rsidP="00885CFB">
      <w:pPr>
        <w:rPr>
          <w:szCs w:val="22"/>
        </w:rPr>
      </w:pPr>
      <w:r w:rsidRPr="00F25BCE">
        <w:rPr>
          <w:b/>
          <w:szCs w:val="22"/>
        </w:rPr>
        <w:t>Timeframe</w:t>
      </w:r>
      <w:r>
        <w:rPr>
          <w:szCs w:val="22"/>
        </w:rPr>
        <w:t xml:space="preserve">: </w:t>
      </w:r>
      <w:r w:rsidRPr="00A14A4F">
        <w:rPr>
          <w:szCs w:val="22"/>
        </w:rPr>
        <w:t xml:space="preserve">All </w:t>
      </w:r>
      <w:r>
        <w:rPr>
          <w:szCs w:val="22"/>
        </w:rPr>
        <w:t>completions</w:t>
      </w:r>
      <w:r w:rsidRPr="00A14A4F">
        <w:rPr>
          <w:szCs w:val="22"/>
        </w:rPr>
        <w:t xml:space="preserve"> data up until the last term reported</w:t>
      </w:r>
    </w:p>
    <w:p w14:paraId="3A4C05FE" w14:textId="77777777" w:rsidR="00885CFB" w:rsidRDefault="00885CFB" w:rsidP="00885CFB">
      <w:r>
        <w:rPr>
          <w:b/>
        </w:rPr>
        <w:t>Distribution</w:t>
      </w:r>
      <w:r w:rsidRPr="006C105A">
        <w:rPr>
          <w:b/>
        </w:rPr>
        <w:t>:</w:t>
      </w:r>
      <w:r>
        <w:t xml:space="preserve"> </w:t>
      </w:r>
      <w:r w:rsidRPr="00CC25FF">
        <w:t>Approximately 2</w:t>
      </w:r>
      <w:r>
        <w:t>-3</w:t>
      </w:r>
      <w:r w:rsidRPr="00CC25FF">
        <w:t xml:space="preserve"> weeks after </w:t>
      </w:r>
      <w:r>
        <w:t>Transcript and Completions</w:t>
      </w:r>
      <w:r w:rsidRPr="00CC25FF">
        <w:t xml:space="preserve"> Snapshot</w:t>
      </w:r>
    </w:p>
    <w:p w14:paraId="118EB1AD" w14:textId="637363F1" w:rsidR="00885CFB" w:rsidRPr="001B78D9" w:rsidRDefault="00885CFB" w:rsidP="00885CFB">
      <w:pPr>
        <w:rPr>
          <w:szCs w:val="22"/>
        </w:rPr>
      </w:pPr>
      <w:r w:rsidRPr="00F25BCE">
        <w:rPr>
          <w:b/>
          <w:szCs w:val="22"/>
        </w:rPr>
        <w:t>Datalink instructions</w:t>
      </w:r>
      <w:r>
        <w:rPr>
          <w:szCs w:val="22"/>
        </w:rPr>
        <w:t>: Data should be download</w:t>
      </w:r>
      <w:r w:rsidR="00E00BF4">
        <w:rPr>
          <w:szCs w:val="22"/>
        </w:rPr>
        <w:t>ed</w:t>
      </w:r>
      <w:r>
        <w:rPr>
          <w:szCs w:val="22"/>
        </w:rPr>
        <w:t xml:space="preserve"> quarterly prior to the release of the next term</w:t>
      </w:r>
    </w:p>
    <w:p w14:paraId="2A42E981" w14:textId="77777777" w:rsidR="00885CFB" w:rsidRDefault="00885CFB" w:rsidP="00885CFB">
      <w:r w:rsidRPr="001B78D9">
        <w:rPr>
          <w:b/>
          <w:szCs w:val="22"/>
        </w:rPr>
        <w:t xml:space="preserve">Recommended </w:t>
      </w:r>
      <w:r>
        <w:rPr>
          <w:b/>
          <w:szCs w:val="22"/>
        </w:rPr>
        <w:t>maintenance for Researchers</w:t>
      </w:r>
      <w:r w:rsidRPr="006C105A">
        <w:rPr>
          <w:b/>
        </w:rPr>
        <w:t>:</w:t>
      </w:r>
      <w:r>
        <w:t xml:space="preserve"> Truncate and re-load</w:t>
      </w:r>
    </w:p>
    <w:p w14:paraId="6404C16B" w14:textId="77777777" w:rsidR="00885CFB" w:rsidRPr="00A14A4F" w:rsidRDefault="00885CFB" w:rsidP="00885CFB">
      <w:r>
        <w:rPr>
          <w:b/>
        </w:rPr>
        <w:t>Note</w:t>
      </w:r>
      <w:r w:rsidRPr="006C105A">
        <w:rPr>
          <w:b/>
        </w:rPr>
        <w:t>:</w:t>
      </w:r>
      <w:r>
        <w:t xml:space="preserve"> </w:t>
      </w:r>
      <w:r w:rsidRPr="00A14A4F">
        <w:t>Data is historical until each college’s go-live.  The transcript snapshot currently goes back to the individual college’s go-live term.</w:t>
      </w:r>
    </w:p>
    <w:p w14:paraId="257D119F" w14:textId="77777777" w:rsidR="00885CFB" w:rsidRDefault="00885CFB" w:rsidP="00841906">
      <w:pPr>
        <w:spacing w:after="0"/>
        <w:rPr>
          <w:b/>
        </w:rPr>
      </w:pPr>
      <w:r>
        <w:rPr>
          <w:b/>
        </w:rPr>
        <w:t>Tables</w:t>
      </w:r>
      <w:r w:rsidRPr="00243411">
        <w:rPr>
          <w:b/>
        </w:rPr>
        <w:t>:</w:t>
      </w:r>
    </w:p>
    <w:p w14:paraId="4A19BBE1" w14:textId="77777777" w:rsidR="00885CFB" w:rsidRPr="00CC25FF" w:rsidRDefault="00885CFB" w:rsidP="00885CFB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</w:pPr>
      <w:r>
        <w:t>COMPLETIONS</w:t>
      </w:r>
    </w:p>
    <w:p w14:paraId="18A54A9E" w14:textId="6BCFE25F" w:rsidR="00885CFB" w:rsidRDefault="00885CFB" w:rsidP="00885CFB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line="240" w:lineRule="auto"/>
      </w:pPr>
      <w:r w:rsidRPr="004B662C">
        <w:t>ALL_APPRENTICESHIP_COMPLETERS – distributed quarterly, but updated annually</w:t>
      </w:r>
    </w:p>
    <w:p w14:paraId="182C5D7A" w14:textId="75AE8C96" w:rsidR="00885CFB" w:rsidRPr="008B37D3" w:rsidRDefault="00AB58A8" w:rsidP="00885CFB">
      <w:pPr>
        <w:spacing w:after="240" w:line="240" w:lineRule="auto"/>
        <w:rPr>
          <w:szCs w:val="22"/>
        </w:rPr>
      </w:pPr>
      <w:hyperlink r:id="rId15" w:history="1">
        <w:r w:rsidR="00841906" w:rsidRPr="00841906">
          <w:rPr>
            <w:rStyle w:val="Hyperlink"/>
            <w:szCs w:val="22"/>
          </w:rPr>
          <w:t>Data dictionaries</w:t>
        </w:r>
      </w:hyperlink>
      <w:r w:rsidR="00841906" w:rsidRPr="00A2107D">
        <w:rPr>
          <w:szCs w:val="22"/>
        </w:rPr>
        <w:t xml:space="preserve"> are subject to change</w:t>
      </w:r>
      <w:r w:rsidR="00885CFB" w:rsidRPr="00A2107D">
        <w:rPr>
          <w:szCs w:val="22"/>
        </w:rPr>
        <w:t>, but will be final at data dist</w:t>
      </w:r>
      <w:r w:rsidR="00885CFB">
        <w:rPr>
          <w:szCs w:val="22"/>
        </w:rPr>
        <w:t>ribution.  Recommend to check site for updates.</w:t>
      </w:r>
    </w:p>
    <w:p w14:paraId="62DB84A8" w14:textId="6AD6F3CD" w:rsidR="004D11C2" w:rsidRDefault="00FC15DC" w:rsidP="000F61B7">
      <w:pPr>
        <w:pStyle w:val="Heading3"/>
        <w:spacing w:before="240" w:after="0"/>
      </w:pPr>
      <w:bookmarkStart w:id="15" w:name="_Toc156568476"/>
      <w:r>
        <w:t>FINANCIAL AID</w:t>
      </w:r>
      <w:bookmarkEnd w:id="15"/>
    </w:p>
    <w:p w14:paraId="514CC267" w14:textId="3A617119" w:rsidR="00FC15DC" w:rsidRDefault="00FC15DC" w:rsidP="00FC15DC">
      <w:r>
        <w:rPr>
          <w:b/>
        </w:rPr>
        <w:t>Schema Name</w:t>
      </w:r>
      <w:r w:rsidRPr="006C105A">
        <w:rPr>
          <w:b/>
        </w:rPr>
        <w:t>:</w:t>
      </w:r>
      <w:r>
        <w:t xml:space="preserve"> </w:t>
      </w:r>
      <w:r w:rsidRPr="00CC25FF">
        <w:t>WAREHOUSE_</w:t>
      </w:r>
      <w:r>
        <w:t>FINAID</w:t>
      </w:r>
      <w:r w:rsidR="00CC1B6C">
        <w:t xml:space="preserve"> (Data Warehouse 3.0 format as of Summer 2023)</w:t>
      </w:r>
    </w:p>
    <w:p w14:paraId="20D53709" w14:textId="3389D608" w:rsidR="00F51D87" w:rsidRDefault="00F51D87" w:rsidP="00F51D87">
      <w:pPr>
        <w:rPr>
          <w:szCs w:val="22"/>
        </w:rPr>
      </w:pPr>
      <w:r w:rsidRPr="00F25BCE">
        <w:rPr>
          <w:b/>
          <w:szCs w:val="22"/>
        </w:rPr>
        <w:t>Timeframe:</w:t>
      </w:r>
      <w:r>
        <w:rPr>
          <w:szCs w:val="22"/>
        </w:rPr>
        <w:t xml:space="preserve"> Current academic year</w:t>
      </w:r>
      <w:r w:rsidR="00766DF2">
        <w:rPr>
          <w:szCs w:val="22"/>
        </w:rPr>
        <w:t xml:space="preserve"> – data is cumulative</w:t>
      </w:r>
    </w:p>
    <w:p w14:paraId="08CABDF1" w14:textId="77777777" w:rsidR="00FC15DC" w:rsidRDefault="00FC15DC" w:rsidP="00FC15DC">
      <w:r>
        <w:rPr>
          <w:b/>
        </w:rPr>
        <w:t>Distribution</w:t>
      </w:r>
      <w:r w:rsidRPr="006C105A">
        <w:rPr>
          <w:b/>
        </w:rPr>
        <w:t>:</w:t>
      </w:r>
      <w:r>
        <w:t xml:space="preserve"> </w:t>
      </w:r>
      <w:r w:rsidRPr="00CC25FF">
        <w:t xml:space="preserve">Approximately </w:t>
      </w:r>
      <w:r>
        <w:t>3-4</w:t>
      </w:r>
      <w:r w:rsidRPr="00CC25FF">
        <w:t xml:space="preserve"> weeks after </w:t>
      </w:r>
      <w:r>
        <w:t>Financial Aid</w:t>
      </w:r>
      <w:r w:rsidRPr="00CC25FF">
        <w:t xml:space="preserve"> Snapshot</w:t>
      </w:r>
    </w:p>
    <w:p w14:paraId="23F9225A" w14:textId="7190E439" w:rsidR="00A14A4F" w:rsidRPr="001B78D9" w:rsidRDefault="00A14A4F" w:rsidP="00A14A4F">
      <w:pPr>
        <w:rPr>
          <w:szCs w:val="22"/>
        </w:rPr>
      </w:pPr>
      <w:r w:rsidRPr="00F25BCE">
        <w:rPr>
          <w:b/>
          <w:szCs w:val="22"/>
        </w:rPr>
        <w:t>Datalink instructions</w:t>
      </w:r>
      <w:r>
        <w:rPr>
          <w:szCs w:val="22"/>
        </w:rPr>
        <w:t>: Data should be download</w:t>
      </w:r>
      <w:r w:rsidR="00E00BF4">
        <w:rPr>
          <w:szCs w:val="22"/>
        </w:rPr>
        <w:t>ed</w:t>
      </w:r>
      <w:r>
        <w:rPr>
          <w:szCs w:val="22"/>
        </w:rPr>
        <w:t xml:space="preserve"> quarterly prior to the release of the next term</w:t>
      </w:r>
    </w:p>
    <w:p w14:paraId="64E575D4" w14:textId="24891644" w:rsidR="00FC15DC" w:rsidRDefault="00F51D87" w:rsidP="00FC15DC">
      <w:r w:rsidRPr="007A2051">
        <w:rPr>
          <w:b/>
          <w:szCs w:val="22"/>
        </w:rPr>
        <w:t>Recommended maintenance</w:t>
      </w:r>
      <w:r w:rsidRPr="007A2051">
        <w:rPr>
          <w:b/>
        </w:rPr>
        <w:t>:</w:t>
      </w:r>
      <w:r w:rsidRPr="007A2051">
        <w:t xml:space="preserve"> </w:t>
      </w:r>
      <w:r w:rsidR="00FC15DC" w:rsidRPr="007A2051">
        <w:t>Truncate and re</w:t>
      </w:r>
      <w:r w:rsidR="00766DF2" w:rsidRPr="007A2051">
        <w:t>-</w:t>
      </w:r>
      <w:r w:rsidR="00FC15DC" w:rsidRPr="007A2051">
        <w:t>load</w:t>
      </w:r>
      <w:r w:rsidR="002E6AFA" w:rsidRPr="007A2051">
        <w:t xml:space="preserve"> current year</w:t>
      </w:r>
      <w:r w:rsidR="00FC15DC" w:rsidRPr="007A2051">
        <w:t>; keep one Financial Aid database per year</w:t>
      </w:r>
    </w:p>
    <w:p w14:paraId="17B167FE" w14:textId="1DDD6C95" w:rsidR="00977A42" w:rsidRDefault="00977A42" w:rsidP="00841906">
      <w:pPr>
        <w:spacing w:after="0"/>
        <w:rPr>
          <w:b/>
        </w:rPr>
      </w:pPr>
      <w:r>
        <w:rPr>
          <w:b/>
        </w:rPr>
        <w:t>Current Tables</w:t>
      </w:r>
      <w:r w:rsidRPr="00243411">
        <w:rPr>
          <w:b/>
        </w:rPr>
        <w:t>:</w:t>
      </w:r>
    </w:p>
    <w:p w14:paraId="42985399" w14:textId="77777777" w:rsidR="00157BCE" w:rsidRDefault="00157BCE" w:rsidP="00157BCE">
      <w:pPr>
        <w:pStyle w:val="ListParagraph"/>
        <w:numPr>
          <w:ilvl w:val="0"/>
          <w:numId w:val="41"/>
        </w:numPr>
        <w:autoSpaceDE w:val="0"/>
        <w:autoSpaceDN w:val="0"/>
        <w:spacing w:after="0" w:line="240" w:lineRule="auto"/>
        <w:rPr>
          <w:rFonts w:eastAsia="Times New Roman"/>
        </w:rPr>
      </w:pPr>
      <w:r>
        <w:rPr>
          <w:rFonts w:eastAsia="Times New Roman"/>
        </w:rPr>
        <w:t>FA_AWARD</w:t>
      </w:r>
    </w:p>
    <w:p w14:paraId="68CBEFFE" w14:textId="77777777" w:rsidR="00157BCE" w:rsidRDefault="00157BCE" w:rsidP="00157BCE">
      <w:pPr>
        <w:pStyle w:val="ListParagraph"/>
        <w:numPr>
          <w:ilvl w:val="0"/>
          <w:numId w:val="41"/>
        </w:numPr>
        <w:autoSpaceDE w:val="0"/>
        <w:autoSpaceDN w:val="0"/>
        <w:spacing w:after="0" w:line="240" w:lineRule="auto"/>
        <w:rPr>
          <w:rFonts w:eastAsia="Times New Roman"/>
        </w:rPr>
      </w:pPr>
      <w:r>
        <w:rPr>
          <w:rFonts w:eastAsia="Times New Roman"/>
        </w:rPr>
        <w:t>FA _AWARD_SNAPSHOT</w:t>
      </w:r>
    </w:p>
    <w:p w14:paraId="72C2D430" w14:textId="77777777" w:rsidR="00157BCE" w:rsidRDefault="00157BCE" w:rsidP="00157BCE">
      <w:pPr>
        <w:pStyle w:val="ListParagraph"/>
        <w:numPr>
          <w:ilvl w:val="0"/>
          <w:numId w:val="41"/>
        </w:numPr>
        <w:autoSpaceDE w:val="0"/>
        <w:autoSpaceDN w:val="0"/>
        <w:spacing w:after="0" w:line="240" w:lineRule="auto"/>
        <w:rPr>
          <w:rFonts w:eastAsia="Times New Roman"/>
        </w:rPr>
      </w:pPr>
      <w:r>
        <w:rPr>
          <w:rFonts w:eastAsia="Times New Roman"/>
        </w:rPr>
        <w:t>FA_STUDENT</w:t>
      </w:r>
    </w:p>
    <w:p w14:paraId="37532B60" w14:textId="77777777" w:rsidR="00157BCE" w:rsidRDefault="00157BCE" w:rsidP="00157BCE">
      <w:pPr>
        <w:pStyle w:val="ListParagraph"/>
        <w:numPr>
          <w:ilvl w:val="0"/>
          <w:numId w:val="41"/>
        </w:numPr>
        <w:autoSpaceDE w:val="0"/>
        <w:autoSpaceDN w:val="0"/>
        <w:spacing w:after="0" w:line="240" w:lineRule="auto"/>
        <w:rPr>
          <w:rFonts w:eastAsia="Times New Roman"/>
        </w:rPr>
      </w:pPr>
      <w:r>
        <w:rPr>
          <w:rFonts w:eastAsia="Times New Roman"/>
        </w:rPr>
        <w:t>FA_STUDENT_AWARD</w:t>
      </w:r>
    </w:p>
    <w:p w14:paraId="0CB3D81F" w14:textId="77777777" w:rsidR="00157BCE" w:rsidRDefault="00157BCE" w:rsidP="00157BCE">
      <w:pPr>
        <w:pStyle w:val="ListParagraph"/>
        <w:numPr>
          <w:ilvl w:val="0"/>
          <w:numId w:val="41"/>
        </w:numPr>
        <w:autoSpaceDE w:val="0"/>
        <w:autoSpaceDN w:val="0"/>
        <w:spacing w:after="0" w:line="240" w:lineRule="auto"/>
        <w:rPr>
          <w:rFonts w:eastAsia="Times New Roman"/>
        </w:rPr>
      </w:pPr>
      <w:r>
        <w:rPr>
          <w:rFonts w:eastAsia="Times New Roman"/>
        </w:rPr>
        <w:t>FA_STUDENT_AWARD_SNAPSHOT</w:t>
      </w:r>
    </w:p>
    <w:p w14:paraId="6A76D35C" w14:textId="77777777" w:rsidR="00157BCE" w:rsidRDefault="00157BCE" w:rsidP="00157BCE">
      <w:pPr>
        <w:pStyle w:val="ListParagraph"/>
        <w:numPr>
          <w:ilvl w:val="0"/>
          <w:numId w:val="41"/>
        </w:numPr>
        <w:autoSpaceDE w:val="0"/>
        <w:autoSpaceDN w:val="0"/>
        <w:spacing w:after="0" w:line="240" w:lineRule="auto"/>
        <w:rPr>
          <w:rFonts w:eastAsia="Times New Roman"/>
        </w:rPr>
      </w:pPr>
      <w:r>
        <w:rPr>
          <w:rFonts w:eastAsia="Times New Roman"/>
        </w:rPr>
        <w:t>FA_STUDENT_AWD_CANCELED</w:t>
      </w:r>
    </w:p>
    <w:p w14:paraId="6B974FCE" w14:textId="0A78AAFE" w:rsidR="00157BCE" w:rsidRDefault="00157BCE" w:rsidP="00885CFB">
      <w:pPr>
        <w:pStyle w:val="ListParagraph"/>
        <w:numPr>
          <w:ilvl w:val="0"/>
          <w:numId w:val="41"/>
        </w:numPr>
        <w:autoSpaceDE w:val="0"/>
        <w:autoSpaceDN w:val="0"/>
        <w:spacing w:line="240" w:lineRule="auto"/>
        <w:rPr>
          <w:rFonts w:eastAsia="Times New Roman"/>
        </w:rPr>
      </w:pPr>
      <w:r>
        <w:rPr>
          <w:rFonts w:eastAsia="Times New Roman"/>
        </w:rPr>
        <w:t>FA_STUDENT_NEED</w:t>
      </w:r>
    </w:p>
    <w:p w14:paraId="52448B25" w14:textId="6FD9FBA7" w:rsidR="008B37D3" w:rsidRPr="00885CFB" w:rsidRDefault="00AB58A8" w:rsidP="00885CFB">
      <w:pPr>
        <w:spacing w:after="240" w:line="240" w:lineRule="auto"/>
        <w:rPr>
          <w:szCs w:val="22"/>
        </w:rPr>
      </w:pPr>
      <w:hyperlink r:id="rId16" w:history="1">
        <w:r w:rsidR="00841906" w:rsidRPr="00841906">
          <w:rPr>
            <w:rStyle w:val="Hyperlink"/>
            <w:szCs w:val="22"/>
          </w:rPr>
          <w:t>Data dictionaries</w:t>
        </w:r>
      </w:hyperlink>
      <w:r w:rsidR="00841906" w:rsidRPr="00A2107D">
        <w:rPr>
          <w:szCs w:val="22"/>
        </w:rPr>
        <w:t xml:space="preserve"> are subject to change</w:t>
      </w:r>
      <w:r w:rsidR="008B37D3" w:rsidRPr="008B37D3">
        <w:rPr>
          <w:szCs w:val="22"/>
        </w:rPr>
        <w:t>, but will be final at data distribution.  Recommend to check site for updates.</w:t>
      </w:r>
    </w:p>
    <w:p w14:paraId="4CCB1A91" w14:textId="5F0B5EF3" w:rsidR="0021343D" w:rsidRDefault="00FC15DC" w:rsidP="00885CFB">
      <w:pPr>
        <w:pStyle w:val="Heading3"/>
        <w:spacing w:before="0" w:after="0"/>
      </w:pPr>
      <w:bookmarkStart w:id="16" w:name="_Toc156568477"/>
      <w:r>
        <w:t>WABERS</w:t>
      </w:r>
      <w:bookmarkEnd w:id="16"/>
    </w:p>
    <w:p w14:paraId="6DA0D2FD" w14:textId="77777777" w:rsidR="00FC15DC" w:rsidRDefault="00FC15DC" w:rsidP="00FC15DC">
      <w:r>
        <w:rPr>
          <w:b/>
        </w:rPr>
        <w:t>Schema Name</w:t>
      </w:r>
      <w:r w:rsidRPr="006C105A">
        <w:rPr>
          <w:b/>
        </w:rPr>
        <w:t>:</w:t>
      </w:r>
      <w:r>
        <w:t xml:space="preserve"> </w:t>
      </w:r>
      <w:r w:rsidRPr="00CC25FF">
        <w:t>WAREHOUSE_</w:t>
      </w:r>
      <w:r>
        <w:t>WABERS</w:t>
      </w:r>
    </w:p>
    <w:p w14:paraId="1B817E86" w14:textId="39B41C6C" w:rsidR="00D86E23" w:rsidRDefault="00D86E23" w:rsidP="00D86E23">
      <w:pPr>
        <w:rPr>
          <w:szCs w:val="22"/>
        </w:rPr>
      </w:pPr>
      <w:r w:rsidRPr="00F25BCE">
        <w:rPr>
          <w:b/>
          <w:szCs w:val="22"/>
        </w:rPr>
        <w:t>Timeframe:</w:t>
      </w:r>
      <w:r>
        <w:rPr>
          <w:szCs w:val="22"/>
        </w:rPr>
        <w:t xml:space="preserve"> Current academic year</w:t>
      </w:r>
      <w:r w:rsidR="00766DF2">
        <w:rPr>
          <w:szCs w:val="22"/>
        </w:rPr>
        <w:t xml:space="preserve"> – data is cumulative</w:t>
      </w:r>
    </w:p>
    <w:p w14:paraId="4DCB2F77" w14:textId="77777777" w:rsidR="00FC15DC" w:rsidRDefault="00FC15DC" w:rsidP="00FC15DC">
      <w:r>
        <w:rPr>
          <w:b/>
        </w:rPr>
        <w:t>Distribution</w:t>
      </w:r>
      <w:r w:rsidRPr="006C105A">
        <w:rPr>
          <w:b/>
        </w:rPr>
        <w:t>:</w:t>
      </w:r>
      <w:r>
        <w:t xml:space="preserve"> </w:t>
      </w:r>
      <w:r w:rsidRPr="00CC25FF">
        <w:t xml:space="preserve">Approximately </w:t>
      </w:r>
      <w:r>
        <w:t>3-4</w:t>
      </w:r>
      <w:r w:rsidRPr="00CC25FF">
        <w:t xml:space="preserve"> weeks after </w:t>
      </w:r>
      <w:r>
        <w:t>Transcripts and Completions</w:t>
      </w:r>
      <w:r w:rsidRPr="00CC25FF">
        <w:t xml:space="preserve"> Snapshot</w:t>
      </w:r>
    </w:p>
    <w:p w14:paraId="27A79CFB" w14:textId="314C4696" w:rsidR="00A14A4F" w:rsidRPr="001B78D9" w:rsidRDefault="00A14A4F" w:rsidP="00A14A4F">
      <w:pPr>
        <w:rPr>
          <w:szCs w:val="22"/>
        </w:rPr>
      </w:pPr>
      <w:r w:rsidRPr="00F25BCE">
        <w:rPr>
          <w:b/>
          <w:szCs w:val="22"/>
        </w:rPr>
        <w:t>Datalink instructions</w:t>
      </w:r>
      <w:r>
        <w:rPr>
          <w:szCs w:val="22"/>
        </w:rPr>
        <w:t>: Data should be download</w:t>
      </w:r>
      <w:r w:rsidR="00E00BF4">
        <w:rPr>
          <w:szCs w:val="22"/>
        </w:rPr>
        <w:t>ed</w:t>
      </w:r>
      <w:r>
        <w:rPr>
          <w:szCs w:val="22"/>
        </w:rPr>
        <w:t xml:space="preserve"> quarterly prior to the release of the next term</w:t>
      </w:r>
    </w:p>
    <w:p w14:paraId="06E8D64E" w14:textId="4DB34089" w:rsidR="00FC15DC" w:rsidRDefault="00F51D87" w:rsidP="00FC15DC">
      <w:r w:rsidRPr="001B78D9">
        <w:rPr>
          <w:b/>
          <w:szCs w:val="22"/>
        </w:rPr>
        <w:t xml:space="preserve">Recommended </w:t>
      </w:r>
      <w:r>
        <w:rPr>
          <w:b/>
          <w:szCs w:val="22"/>
        </w:rPr>
        <w:t>maintenance for Researchers</w:t>
      </w:r>
      <w:r w:rsidRPr="006C105A">
        <w:rPr>
          <w:b/>
        </w:rPr>
        <w:t>:</w:t>
      </w:r>
      <w:r>
        <w:t xml:space="preserve"> </w:t>
      </w:r>
      <w:r w:rsidR="00FC15DC">
        <w:t>Truncate and re</w:t>
      </w:r>
      <w:r w:rsidR="00766DF2">
        <w:t>-</w:t>
      </w:r>
      <w:r w:rsidR="00FC15DC">
        <w:t>load; keep one WABERS database per year</w:t>
      </w:r>
    </w:p>
    <w:p w14:paraId="2D721B4B" w14:textId="77777777" w:rsidR="00FC15DC" w:rsidRDefault="00FC15DC" w:rsidP="00841906">
      <w:pPr>
        <w:spacing w:after="0"/>
        <w:rPr>
          <w:b/>
        </w:rPr>
      </w:pPr>
      <w:r>
        <w:rPr>
          <w:b/>
        </w:rPr>
        <w:t>Tables</w:t>
      </w:r>
      <w:r w:rsidRPr="00243411">
        <w:rPr>
          <w:b/>
        </w:rPr>
        <w:t>:</w:t>
      </w:r>
    </w:p>
    <w:p w14:paraId="0D8DE57D" w14:textId="77777777" w:rsidR="00FC15DC" w:rsidRPr="001B78D9" w:rsidRDefault="00FC15DC" w:rsidP="00FC15DC">
      <w:pPr>
        <w:pStyle w:val="ListParagraph"/>
        <w:numPr>
          <w:ilvl w:val="0"/>
          <w:numId w:val="39"/>
        </w:numPr>
      </w:pPr>
      <w:r w:rsidRPr="001B78D9">
        <w:t>TBLBARRIERS</w:t>
      </w:r>
    </w:p>
    <w:p w14:paraId="17A9ACB4" w14:textId="77777777" w:rsidR="00FC15DC" w:rsidRPr="001B78D9" w:rsidRDefault="00FC15DC" w:rsidP="00FC15DC">
      <w:pPr>
        <w:pStyle w:val="ListParagraph"/>
        <w:numPr>
          <w:ilvl w:val="0"/>
          <w:numId w:val="39"/>
        </w:numPr>
      </w:pPr>
      <w:r w:rsidRPr="001B78D9">
        <w:t>TBLCOURSEENROLLMENTS</w:t>
      </w:r>
    </w:p>
    <w:p w14:paraId="63532305" w14:textId="77777777" w:rsidR="00FC15DC" w:rsidRPr="001B78D9" w:rsidRDefault="00FC15DC" w:rsidP="00FC15DC">
      <w:pPr>
        <w:pStyle w:val="ListParagraph"/>
        <w:numPr>
          <w:ilvl w:val="0"/>
          <w:numId w:val="39"/>
        </w:numPr>
      </w:pPr>
      <w:r w:rsidRPr="001B78D9">
        <w:t>TBLCOURSES</w:t>
      </w:r>
    </w:p>
    <w:p w14:paraId="07736869" w14:textId="77777777" w:rsidR="00FC15DC" w:rsidRPr="001B78D9" w:rsidRDefault="00FC15DC" w:rsidP="00FC15DC">
      <w:pPr>
        <w:pStyle w:val="ListParagraph"/>
        <w:numPr>
          <w:ilvl w:val="0"/>
          <w:numId w:val="39"/>
        </w:numPr>
      </w:pPr>
      <w:r w:rsidRPr="001B78D9">
        <w:t>TBLENTRYSTATUS</w:t>
      </w:r>
    </w:p>
    <w:p w14:paraId="717945B4" w14:textId="77777777" w:rsidR="00FC15DC" w:rsidRPr="001B78D9" w:rsidRDefault="00FC15DC" w:rsidP="00FC15DC">
      <w:pPr>
        <w:pStyle w:val="ListParagraph"/>
        <w:numPr>
          <w:ilvl w:val="0"/>
          <w:numId w:val="39"/>
        </w:numPr>
      </w:pPr>
      <w:r w:rsidRPr="001B78D9">
        <w:t>TBLEXCEPTIONS</w:t>
      </w:r>
    </w:p>
    <w:p w14:paraId="5474081F" w14:textId="77777777" w:rsidR="00FC15DC" w:rsidRPr="001B78D9" w:rsidRDefault="00FC15DC" w:rsidP="00FC15DC">
      <w:pPr>
        <w:pStyle w:val="ListParagraph"/>
        <w:numPr>
          <w:ilvl w:val="0"/>
          <w:numId w:val="39"/>
        </w:numPr>
      </w:pPr>
      <w:r w:rsidRPr="001B78D9">
        <w:t>TBLHOURS</w:t>
      </w:r>
    </w:p>
    <w:p w14:paraId="02685F50" w14:textId="77777777" w:rsidR="00FC15DC" w:rsidRPr="001B78D9" w:rsidRDefault="00FC15DC" w:rsidP="00FC15DC">
      <w:pPr>
        <w:pStyle w:val="ListParagraph"/>
        <w:numPr>
          <w:ilvl w:val="0"/>
          <w:numId w:val="39"/>
        </w:numPr>
      </w:pPr>
      <w:r w:rsidRPr="001B78D9">
        <w:t xml:space="preserve">TBLIET_WPL </w:t>
      </w:r>
    </w:p>
    <w:p w14:paraId="791D2F90" w14:textId="77777777" w:rsidR="00FC15DC" w:rsidRPr="001B78D9" w:rsidRDefault="00FC15DC" w:rsidP="00FC15DC">
      <w:pPr>
        <w:pStyle w:val="ListParagraph"/>
        <w:numPr>
          <w:ilvl w:val="0"/>
          <w:numId w:val="39"/>
        </w:numPr>
      </w:pPr>
      <w:r w:rsidRPr="001B78D9">
        <w:t>TBLPERSONNEL</w:t>
      </w:r>
    </w:p>
    <w:p w14:paraId="6FB6ADA9" w14:textId="77777777" w:rsidR="00FC15DC" w:rsidRPr="001B78D9" w:rsidRDefault="00FC15DC" w:rsidP="00FC15DC">
      <w:pPr>
        <w:pStyle w:val="ListParagraph"/>
        <w:numPr>
          <w:ilvl w:val="0"/>
          <w:numId w:val="39"/>
        </w:numPr>
      </w:pPr>
      <w:r w:rsidRPr="001B78D9">
        <w:t>TBLSPECIALPROGRAMS</w:t>
      </w:r>
    </w:p>
    <w:p w14:paraId="4E311106" w14:textId="77777777" w:rsidR="00FC15DC" w:rsidRPr="001B78D9" w:rsidRDefault="00FC15DC" w:rsidP="00FC15DC">
      <w:pPr>
        <w:pStyle w:val="ListParagraph"/>
        <w:numPr>
          <w:ilvl w:val="0"/>
          <w:numId w:val="39"/>
        </w:numPr>
      </w:pPr>
      <w:r w:rsidRPr="001B78D9">
        <w:t>TBLSPECIALPROGRAMSDETAIL</w:t>
      </w:r>
    </w:p>
    <w:p w14:paraId="4B66EAEC" w14:textId="77777777" w:rsidR="00FC15DC" w:rsidRPr="001B78D9" w:rsidRDefault="00FC15DC" w:rsidP="00FC15DC">
      <w:pPr>
        <w:pStyle w:val="ListParagraph"/>
        <w:numPr>
          <w:ilvl w:val="0"/>
          <w:numId w:val="39"/>
        </w:numPr>
      </w:pPr>
      <w:r w:rsidRPr="001B78D9">
        <w:t>TBLSTUDENT</w:t>
      </w:r>
    </w:p>
    <w:p w14:paraId="464F2E1C" w14:textId="77777777" w:rsidR="00FC15DC" w:rsidRPr="001B78D9" w:rsidRDefault="00FC15DC" w:rsidP="00FC15DC">
      <w:pPr>
        <w:pStyle w:val="ListParagraph"/>
        <w:numPr>
          <w:ilvl w:val="0"/>
          <w:numId w:val="39"/>
        </w:numPr>
      </w:pPr>
      <w:r w:rsidRPr="001B78D9">
        <w:t>TBLSTUDENTHSCREDITS</w:t>
      </w:r>
    </w:p>
    <w:p w14:paraId="66A8C1DC" w14:textId="77777777" w:rsidR="00FC15DC" w:rsidRPr="001B78D9" w:rsidRDefault="00FC15DC" w:rsidP="00FC15DC">
      <w:pPr>
        <w:pStyle w:val="ListParagraph"/>
        <w:numPr>
          <w:ilvl w:val="0"/>
          <w:numId w:val="39"/>
        </w:numPr>
      </w:pPr>
      <w:r w:rsidRPr="001B78D9">
        <w:t>TBLSTUDENTHSGRADPLAN</w:t>
      </w:r>
    </w:p>
    <w:p w14:paraId="7321FF04" w14:textId="77777777" w:rsidR="00FC15DC" w:rsidRPr="001B78D9" w:rsidRDefault="00FC15DC" w:rsidP="00FC15DC">
      <w:pPr>
        <w:pStyle w:val="ListParagraph"/>
        <w:numPr>
          <w:ilvl w:val="0"/>
          <w:numId w:val="39"/>
        </w:numPr>
      </w:pPr>
      <w:r w:rsidRPr="001B78D9">
        <w:t>TBLTESTING</w:t>
      </w:r>
    </w:p>
    <w:p w14:paraId="7A414472" w14:textId="77777777" w:rsidR="00FC15DC" w:rsidRPr="001B78D9" w:rsidRDefault="00FC15DC" w:rsidP="00FC15DC">
      <w:pPr>
        <w:pStyle w:val="ListParagraph"/>
        <w:numPr>
          <w:ilvl w:val="0"/>
          <w:numId w:val="39"/>
        </w:numPr>
      </w:pPr>
      <w:r w:rsidRPr="001B78D9">
        <w:t>TLKPAGEGROUPINGS</w:t>
      </w:r>
    </w:p>
    <w:p w14:paraId="34EBBD54" w14:textId="77777777" w:rsidR="00FC15DC" w:rsidRPr="001B78D9" w:rsidRDefault="00FC15DC" w:rsidP="00FC15DC">
      <w:pPr>
        <w:pStyle w:val="ListParagraph"/>
        <w:numPr>
          <w:ilvl w:val="0"/>
          <w:numId w:val="39"/>
        </w:numPr>
      </w:pPr>
      <w:r w:rsidRPr="001B78D9">
        <w:t>TLKPENTRYSTATUS</w:t>
      </w:r>
    </w:p>
    <w:p w14:paraId="52CB195B" w14:textId="77777777" w:rsidR="00FC15DC" w:rsidRPr="001B78D9" w:rsidRDefault="00FC15DC" w:rsidP="00FC15DC">
      <w:pPr>
        <w:pStyle w:val="ListParagraph"/>
        <w:numPr>
          <w:ilvl w:val="0"/>
          <w:numId w:val="39"/>
        </w:numPr>
      </w:pPr>
      <w:r w:rsidRPr="001B78D9">
        <w:t>TLKPETHNICITY</w:t>
      </w:r>
    </w:p>
    <w:p w14:paraId="549889BB" w14:textId="77777777" w:rsidR="00FC15DC" w:rsidRPr="001B78D9" w:rsidRDefault="00FC15DC" w:rsidP="00FC15DC">
      <w:pPr>
        <w:pStyle w:val="ListParagraph"/>
        <w:numPr>
          <w:ilvl w:val="0"/>
          <w:numId w:val="39"/>
        </w:numPr>
      </w:pPr>
      <w:r w:rsidRPr="001B78D9">
        <w:t>TLKPEXCLUSIONS</w:t>
      </w:r>
    </w:p>
    <w:p w14:paraId="7AE8A452" w14:textId="77777777" w:rsidR="00FC15DC" w:rsidRPr="001B78D9" w:rsidRDefault="00FC15DC" w:rsidP="00FC15DC">
      <w:pPr>
        <w:pStyle w:val="ListParagraph"/>
        <w:numPr>
          <w:ilvl w:val="0"/>
          <w:numId w:val="39"/>
        </w:numPr>
      </w:pPr>
      <w:r w:rsidRPr="001B78D9">
        <w:t>TLKPGRADPLANNAME</w:t>
      </w:r>
    </w:p>
    <w:p w14:paraId="49F4D261" w14:textId="77777777" w:rsidR="00FC15DC" w:rsidRPr="001B78D9" w:rsidRDefault="00FC15DC" w:rsidP="00FC15DC">
      <w:pPr>
        <w:pStyle w:val="ListParagraph"/>
        <w:numPr>
          <w:ilvl w:val="0"/>
          <w:numId w:val="39"/>
        </w:numPr>
      </w:pPr>
      <w:r w:rsidRPr="001B78D9">
        <w:t>TLKPGRADREQUIREMENTS</w:t>
      </w:r>
    </w:p>
    <w:p w14:paraId="50379EFD" w14:textId="77777777" w:rsidR="00FC15DC" w:rsidRPr="001B78D9" w:rsidRDefault="00FC15DC" w:rsidP="00FC15DC">
      <w:pPr>
        <w:pStyle w:val="ListParagraph"/>
        <w:numPr>
          <w:ilvl w:val="0"/>
          <w:numId w:val="39"/>
        </w:numPr>
      </w:pPr>
      <w:r w:rsidRPr="001B78D9">
        <w:t>TLKPHSCREDITSUBJECTS</w:t>
      </w:r>
    </w:p>
    <w:p w14:paraId="00DB4241" w14:textId="77777777" w:rsidR="00FC15DC" w:rsidRPr="001B78D9" w:rsidRDefault="00FC15DC" w:rsidP="00FC15DC">
      <w:pPr>
        <w:pStyle w:val="ListParagraph"/>
        <w:numPr>
          <w:ilvl w:val="0"/>
          <w:numId w:val="39"/>
        </w:numPr>
      </w:pPr>
      <w:r w:rsidRPr="001B78D9">
        <w:t>TLKPLEVELOFSCHOOLING</w:t>
      </w:r>
    </w:p>
    <w:p w14:paraId="76897221" w14:textId="77777777" w:rsidR="00FC15DC" w:rsidRPr="001B78D9" w:rsidRDefault="00FC15DC" w:rsidP="00FC15DC">
      <w:pPr>
        <w:pStyle w:val="ListParagraph"/>
        <w:numPr>
          <w:ilvl w:val="0"/>
          <w:numId w:val="39"/>
        </w:numPr>
      </w:pPr>
      <w:r w:rsidRPr="001B78D9">
        <w:t>TLKPMAJORPROGRAM</w:t>
      </w:r>
    </w:p>
    <w:p w14:paraId="11EC56E0" w14:textId="77777777" w:rsidR="00FC15DC" w:rsidRPr="001B78D9" w:rsidRDefault="00FC15DC" w:rsidP="00FC15DC">
      <w:pPr>
        <w:pStyle w:val="ListParagraph"/>
        <w:numPr>
          <w:ilvl w:val="0"/>
          <w:numId w:val="39"/>
        </w:numPr>
      </w:pPr>
      <w:r w:rsidRPr="001B78D9">
        <w:t>TLKPMIGRANTCODES</w:t>
      </w:r>
    </w:p>
    <w:p w14:paraId="32CD8A32" w14:textId="77777777" w:rsidR="00FC15DC" w:rsidRPr="001B78D9" w:rsidRDefault="00FC15DC" w:rsidP="00FC15DC">
      <w:pPr>
        <w:pStyle w:val="ListParagraph"/>
        <w:numPr>
          <w:ilvl w:val="0"/>
          <w:numId w:val="39"/>
        </w:numPr>
      </w:pPr>
      <w:r w:rsidRPr="001B78D9">
        <w:t>TLKPORGANIZATION</w:t>
      </w:r>
    </w:p>
    <w:p w14:paraId="123B6A32" w14:textId="77777777" w:rsidR="00FC15DC" w:rsidRPr="001B78D9" w:rsidRDefault="00FC15DC" w:rsidP="00FC15DC">
      <w:pPr>
        <w:pStyle w:val="ListParagraph"/>
        <w:numPr>
          <w:ilvl w:val="0"/>
          <w:numId w:val="39"/>
        </w:numPr>
      </w:pPr>
      <w:r w:rsidRPr="001B78D9">
        <w:t>TLKPPROGRAMLEVEL</w:t>
      </w:r>
    </w:p>
    <w:p w14:paraId="0C65C554" w14:textId="77777777" w:rsidR="00FC15DC" w:rsidRPr="001B78D9" w:rsidRDefault="00FC15DC" w:rsidP="00FC15DC">
      <w:pPr>
        <w:pStyle w:val="ListParagraph"/>
        <w:numPr>
          <w:ilvl w:val="0"/>
          <w:numId w:val="39"/>
        </w:numPr>
      </w:pPr>
      <w:r w:rsidRPr="001B78D9">
        <w:t>TLKPQUARTERS</w:t>
      </w:r>
    </w:p>
    <w:p w14:paraId="374FCDBB" w14:textId="77777777" w:rsidR="00FC15DC" w:rsidRPr="001B78D9" w:rsidRDefault="00FC15DC" w:rsidP="00FC15DC">
      <w:pPr>
        <w:pStyle w:val="ListParagraph"/>
        <w:numPr>
          <w:ilvl w:val="0"/>
          <w:numId w:val="39"/>
        </w:numPr>
      </w:pPr>
      <w:r w:rsidRPr="001B78D9">
        <w:t>TLKPRURAL</w:t>
      </w:r>
    </w:p>
    <w:p w14:paraId="0B944AD7" w14:textId="77777777" w:rsidR="00FC15DC" w:rsidRPr="001B78D9" w:rsidRDefault="00FC15DC" w:rsidP="00FC15DC">
      <w:pPr>
        <w:pStyle w:val="ListParagraph"/>
        <w:numPr>
          <w:ilvl w:val="0"/>
          <w:numId w:val="39"/>
        </w:numPr>
      </w:pPr>
      <w:r w:rsidRPr="001B78D9">
        <w:t>TLKPSPECIALPROGRAMS</w:t>
      </w:r>
    </w:p>
    <w:p w14:paraId="5307CDA8" w14:textId="77777777" w:rsidR="00FC15DC" w:rsidRPr="001B78D9" w:rsidRDefault="00FC15DC" w:rsidP="00FC15DC">
      <w:pPr>
        <w:pStyle w:val="ListParagraph"/>
        <w:numPr>
          <w:ilvl w:val="0"/>
          <w:numId w:val="39"/>
        </w:numPr>
      </w:pPr>
      <w:r w:rsidRPr="001B78D9">
        <w:t>TLKPSPECIALPROGRAMSDETAIL</w:t>
      </w:r>
    </w:p>
    <w:p w14:paraId="6D697EAB" w14:textId="77B345D7" w:rsidR="00FC15DC" w:rsidRPr="008B37D3" w:rsidRDefault="00FC15DC" w:rsidP="00FC15DC">
      <w:pPr>
        <w:pStyle w:val="ListParagraph"/>
        <w:numPr>
          <w:ilvl w:val="0"/>
          <w:numId w:val="39"/>
        </w:numPr>
        <w:rPr>
          <w:bCs/>
        </w:rPr>
      </w:pPr>
      <w:r w:rsidRPr="001B78D9">
        <w:t xml:space="preserve">TLKPTYPEOFSCHOOLING </w:t>
      </w:r>
    </w:p>
    <w:p w14:paraId="71693461" w14:textId="1DF95025" w:rsidR="008B37D3" w:rsidRPr="008B37D3" w:rsidRDefault="00AB58A8" w:rsidP="008B37D3">
      <w:pPr>
        <w:spacing w:after="0" w:line="240" w:lineRule="auto"/>
        <w:rPr>
          <w:szCs w:val="22"/>
        </w:rPr>
      </w:pPr>
      <w:hyperlink r:id="rId17" w:history="1">
        <w:r w:rsidR="00841906" w:rsidRPr="00841906">
          <w:rPr>
            <w:rStyle w:val="Hyperlink"/>
            <w:szCs w:val="22"/>
          </w:rPr>
          <w:t>Data dictionaries</w:t>
        </w:r>
      </w:hyperlink>
      <w:r w:rsidR="00841906" w:rsidRPr="00A2107D">
        <w:rPr>
          <w:szCs w:val="22"/>
        </w:rPr>
        <w:t xml:space="preserve"> are subject to change</w:t>
      </w:r>
      <w:r w:rsidR="008B37D3" w:rsidRPr="008B37D3">
        <w:rPr>
          <w:szCs w:val="22"/>
        </w:rPr>
        <w:t>, but will be final at data distribution.  Recommend to check site for updates.</w:t>
      </w:r>
    </w:p>
    <w:p w14:paraId="338B530D" w14:textId="77777777" w:rsidR="008B37D3" w:rsidRPr="008B37D3" w:rsidRDefault="008B37D3" w:rsidP="008B37D3">
      <w:pPr>
        <w:rPr>
          <w:bCs/>
        </w:rPr>
      </w:pPr>
    </w:p>
    <w:p w14:paraId="59117A67" w14:textId="38E14186" w:rsidR="004732CA" w:rsidRDefault="004732CA" w:rsidP="00611D98">
      <w:pPr>
        <w:pStyle w:val="Heading3"/>
        <w:spacing w:before="360" w:after="0"/>
      </w:pPr>
      <w:bookmarkStart w:id="17" w:name="_Toc156568478"/>
      <w:bookmarkStart w:id="18" w:name="_Hlk113978470"/>
      <w:r>
        <w:t>F</w:t>
      </w:r>
      <w:r w:rsidR="00FC15DC">
        <w:t>TEC</w:t>
      </w:r>
      <w:bookmarkEnd w:id="17"/>
    </w:p>
    <w:p w14:paraId="708862F7" w14:textId="77777777" w:rsidR="00FC15DC" w:rsidRDefault="00FC15DC" w:rsidP="00FC15DC">
      <w:r>
        <w:rPr>
          <w:b/>
        </w:rPr>
        <w:t>Schema Name</w:t>
      </w:r>
      <w:r w:rsidRPr="006C105A">
        <w:rPr>
          <w:b/>
        </w:rPr>
        <w:t>:</w:t>
      </w:r>
      <w:r>
        <w:t xml:space="preserve"> </w:t>
      </w:r>
      <w:r w:rsidRPr="00CC25FF">
        <w:t>WAREHOUSE_</w:t>
      </w:r>
      <w:r>
        <w:t>DASH</w:t>
      </w:r>
    </w:p>
    <w:p w14:paraId="0C9075D7" w14:textId="01C78C49" w:rsidR="00D86E23" w:rsidRDefault="00D86E23" w:rsidP="00D86E23">
      <w:pPr>
        <w:rPr>
          <w:szCs w:val="22"/>
        </w:rPr>
      </w:pPr>
      <w:r w:rsidRPr="00F25BCE">
        <w:rPr>
          <w:b/>
          <w:szCs w:val="22"/>
        </w:rPr>
        <w:t>Timeframe:</w:t>
      </w:r>
      <w:r>
        <w:rPr>
          <w:szCs w:val="22"/>
        </w:rPr>
        <w:t xml:space="preserve"> </w:t>
      </w:r>
      <w:r w:rsidR="00766DF2" w:rsidRPr="00A14A4F">
        <w:rPr>
          <w:szCs w:val="22"/>
        </w:rPr>
        <w:t xml:space="preserve">All </w:t>
      </w:r>
      <w:r w:rsidR="00766DF2">
        <w:rPr>
          <w:szCs w:val="22"/>
        </w:rPr>
        <w:t xml:space="preserve">FTEC </w:t>
      </w:r>
      <w:r w:rsidR="00766DF2" w:rsidRPr="00A14A4F">
        <w:rPr>
          <w:szCs w:val="22"/>
        </w:rPr>
        <w:t>data up until the last term reported</w:t>
      </w:r>
    </w:p>
    <w:p w14:paraId="3B49977D" w14:textId="77777777" w:rsidR="00FC15DC" w:rsidRDefault="00FC15DC" w:rsidP="00FC15DC">
      <w:r>
        <w:rPr>
          <w:b/>
        </w:rPr>
        <w:t>Distribution</w:t>
      </w:r>
      <w:r w:rsidRPr="006C105A">
        <w:rPr>
          <w:b/>
        </w:rPr>
        <w:t>:</w:t>
      </w:r>
      <w:r>
        <w:t xml:space="preserve"> As requested by SBCTC Research</w:t>
      </w:r>
    </w:p>
    <w:p w14:paraId="643E0B32" w14:textId="43D666F0" w:rsidR="00A14A4F" w:rsidRPr="001B78D9" w:rsidRDefault="00A14A4F" w:rsidP="00A14A4F">
      <w:pPr>
        <w:rPr>
          <w:szCs w:val="22"/>
        </w:rPr>
      </w:pPr>
      <w:r w:rsidRPr="00F25BCE">
        <w:rPr>
          <w:b/>
          <w:szCs w:val="22"/>
        </w:rPr>
        <w:t>Datalink instructions</w:t>
      </w:r>
      <w:r>
        <w:rPr>
          <w:szCs w:val="22"/>
        </w:rPr>
        <w:t>: Data should be download</w:t>
      </w:r>
      <w:r w:rsidR="007E23A2">
        <w:rPr>
          <w:szCs w:val="22"/>
        </w:rPr>
        <w:t>ed</w:t>
      </w:r>
      <w:r>
        <w:rPr>
          <w:szCs w:val="22"/>
        </w:rPr>
        <w:t xml:space="preserve"> quarterly prior to the release of the next term</w:t>
      </w:r>
    </w:p>
    <w:p w14:paraId="114576B2" w14:textId="70BFB7C9" w:rsidR="00FC15DC" w:rsidRDefault="00F51D87" w:rsidP="00FC15DC">
      <w:r w:rsidRPr="001B78D9">
        <w:rPr>
          <w:b/>
          <w:szCs w:val="22"/>
        </w:rPr>
        <w:t xml:space="preserve">Recommended </w:t>
      </w:r>
      <w:r>
        <w:rPr>
          <w:b/>
          <w:szCs w:val="22"/>
        </w:rPr>
        <w:t>maintenance for Researchers</w:t>
      </w:r>
      <w:r w:rsidRPr="006C105A">
        <w:rPr>
          <w:b/>
        </w:rPr>
        <w:t>:</w:t>
      </w:r>
      <w:r>
        <w:t xml:space="preserve"> </w:t>
      </w:r>
      <w:r w:rsidR="00FC15DC">
        <w:t>Truncate and re</w:t>
      </w:r>
      <w:r w:rsidR="00766DF2">
        <w:t>-</w:t>
      </w:r>
      <w:r w:rsidR="00FC15DC">
        <w:t>load</w:t>
      </w:r>
    </w:p>
    <w:p w14:paraId="30E74DCD" w14:textId="77777777" w:rsidR="00FC15DC" w:rsidRDefault="00FC15DC" w:rsidP="00841906">
      <w:pPr>
        <w:spacing w:after="0"/>
        <w:rPr>
          <w:b/>
        </w:rPr>
      </w:pPr>
      <w:r>
        <w:rPr>
          <w:b/>
        </w:rPr>
        <w:t>Tables</w:t>
      </w:r>
      <w:r w:rsidRPr="00243411">
        <w:rPr>
          <w:b/>
        </w:rPr>
        <w:t>:</w:t>
      </w:r>
    </w:p>
    <w:p w14:paraId="34A081B9" w14:textId="6DA32769" w:rsidR="00FC15DC" w:rsidRDefault="00FC15DC" w:rsidP="007A2051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line="240" w:lineRule="auto"/>
      </w:pPr>
      <w:r>
        <w:t>FTEC_OUTCOMES</w:t>
      </w:r>
    </w:p>
    <w:p w14:paraId="272BCCAD" w14:textId="7B9ADCF2" w:rsidR="00A93BE6" w:rsidRDefault="00A93BE6" w:rsidP="007A2051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line="240" w:lineRule="auto"/>
      </w:pPr>
      <w:r>
        <w:t>FTEC_OUTCOMES_PEERAGGREGATEDALL</w:t>
      </w:r>
    </w:p>
    <w:p w14:paraId="609A289C" w14:textId="53AA2D2B" w:rsidR="007A2051" w:rsidRPr="007A2051" w:rsidRDefault="00AB58A8" w:rsidP="007A2051">
      <w:pPr>
        <w:spacing w:after="0" w:line="240" w:lineRule="auto"/>
        <w:rPr>
          <w:szCs w:val="22"/>
        </w:rPr>
      </w:pPr>
      <w:hyperlink r:id="rId18" w:history="1">
        <w:r w:rsidR="007A2051" w:rsidRPr="007A2051">
          <w:rPr>
            <w:rStyle w:val="Hyperlink"/>
            <w:szCs w:val="22"/>
          </w:rPr>
          <w:t>Data dictionaries</w:t>
        </w:r>
      </w:hyperlink>
      <w:r w:rsidR="007A2051" w:rsidRPr="007A2051">
        <w:rPr>
          <w:szCs w:val="22"/>
        </w:rPr>
        <w:t xml:space="preserve"> are subject to change, but will be final at data distribution.  Recommend to check site for updates.</w:t>
      </w:r>
    </w:p>
    <w:p w14:paraId="2136F644" w14:textId="23A89110" w:rsidR="007D1807" w:rsidRPr="006F37CE" w:rsidRDefault="007D1807" w:rsidP="007D1807">
      <w:pPr>
        <w:pStyle w:val="Heading3"/>
        <w:spacing w:before="240"/>
      </w:pPr>
      <w:bookmarkStart w:id="19" w:name="_Toc156568479"/>
      <w:bookmarkStart w:id="20" w:name="_Hlk145581817"/>
      <w:r>
        <w:t>SAI</w:t>
      </w:r>
      <w:bookmarkEnd w:id="19"/>
    </w:p>
    <w:p w14:paraId="54924E3E" w14:textId="77777777" w:rsidR="007D1807" w:rsidRDefault="007D1807" w:rsidP="007D1807">
      <w:r>
        <w:rPr>
          <w:b/>
        </w:rPr>
        <w:t>Schema Name</w:t>
      </w:r>
      <w:r w:rsidRPr="006C105A">
        <w:rPr>
          <w:b/>
        </w:rPr>
        <w:t>:</w:t>
      </w:r>
      <w:r>
        <w:t xml:space="preserve"> </w:t>
      </w:r>
      <w:r w:rsidRPr="00CC25FF">
        <w:t>WAREHOUSE_</w:t>
      </w:r>
      <w:r>
        <w:t>SAI</w:t>
      </w:r>
    </w:p>
    <w:p w14:paraId="0BD07B91" w14:textId="56627135" w:rsidR="007D1807" w:rsidRDefault="007D1807" w:rsidP="007D1807">
      <w:pPr>
        <w:rPr>
          <w:szCs w:val="22"/>
        </w:rPr>
      </w:pPr>
      <w:r w:rsidRPr="00F25BCE">
        <w:rPr>
          <w:b/>
          <w:szCs w:val="22"/>
        </w:rPr>
        <w:t>Timeframe:</w:t>
      </w:r>
      <w:r>
        <w:rPr>
          <w:szCs w:val="22"/>
        </w:rPr>
        <w:t xml:space="preserve"> </w:t>
      </w:r>
      <w:r w:rsidR="003C6D5F" w:rsidRPr="00A14A4F">
        <w:rPr>
          <w:szCs w:val="22"/>
        </w:rPr>
        <w:t xml:space="preserve">All </w:t>
      </w:r>
      <w:r w:rsidR="003C6D5F">
        <w:rPr>
          <w:szCs w:val="22"/>
        </w:rPr>
        <w:t xml:space="preserve">SAI </w:t>
      </w:r>
      <w:r w:rsidR="003C6D5F" w:rsidRPr="00A14A4F">
        <w:rPr>
          <w:szCs w:val="22"/>
        </w:rPr>
        <w:t>data up until the last term reported</w:t>
      </w:r>
      <w:r w:rsidR="00841906">
        <w:rPr>
          <w:szCs w:val="22"/>
        </w:rPr>
        <w:t xml:space="preserve"> in the Data Warehouse</w:t>
      </w:r>
    </w:p>
    <w:p w14:paraId="58211163" w14:textId="5D60D31B" w:rsidR="007D1807" w:rsidRDefault="007D1807" w:rsidP="007D1807">
      <w:r>
        <w:rPr>
          <w:b/>
        </w:rPr>
        <w:t>Distribution</w:t>
      </w:r>
      <w:r w:rsidRPr="006C105A">
        <w:rPr>
          <w:b/>
        </w:rPr>
        <w:t>:</w:t>
      </w:r>
      <w:r>
        <w:t xml:space="preserve"> </w:t>
      </w:r>
      <w:r w:rsidR="00841906">
        <w:t>Approximately one month after parent data warehouse tables have been updated (SMIS, FINAID, WABERS, LOOKUP). Data are considered preliminary until year-end finals data are released in the fall of the following academic year.</w:t>
      </w:r>
    </w:p>
    <w:p w14:paraId="07A4E726" w14:textId="69E5B24B" w:rsidR="007D1807" w:rsidRPr="001B78D9" w:rsidRDefault="007D1807" w:rsidP="007D1807">
      <w:pPr>
        <w:rPr>
          <w:szCs w:val="22"/>
        </w:rPr>
      </w:pPr>
      <w:r w:rsidRPr="00F25BCE">
        <w:rPr>
          <w:b/>
          <w:szCs w:val="22"/>
        </w:rPr>
        <w:t>Datalink instructions</w:t>
      </w:r>
      <w:r>
        <w:rPr>
          <w:szCs w:val="22"/>
        </w:rPr>
        <w:t xml:space="preserve">: </w:t>
      </w:r>
      <w:r w:rsidR="00E00BF4">
        <w:rPr>
          <w:szCs w:val="22"/>
        </w:rPr>
        <w:t>Data should be downloaded quarterly prior to the release of the next term</w:t>
      </w:r>
    </w:p>
    <w:p w14:paraId="5C444AA9" w14:textId="4DCEBBC1" w:rsidR="007D1807" w:rsidRDefault="007D1807" w:rsidP="007D1807">
      <w:r w:rsidRPr="001B78D9">
        <w:rPr>
          <w:b/>
          <w:szCs w:val="22"/>
        </w:rPr>
        <w:t xml:space="preserve">Recommended </w:t>
      </w:r>
      <w:r>
        <w:rPr>
          <w:b/>
          <w:szCs w:val="22"/>
        </w:rPr>
        <w:t>maintenance for Researchers</w:t>
      </w:r>
      <w:r w:rsidRPr="006C105A">
        <w:rPr>
          <w:b/>
        </w:rPr>
        <w:t>:</w:t>
      </w:r>
      <w:r>
        <w:t xml:space="preserve"> </w:t>
      </w:r>
      <w:r w:rsidR="007A2051">
        <w:t>Replace preliminary data through year-end finals. Data released after year-end finals are used in SAI funding calculations. Note that SES data are available only in the year-end final data.</w:t>
      </w:r>
    </w:p>
    <w:p w14:paraId="42F11587" w14:textId="77777777" w:rsidR="007D1807" w:rsidRDefault="007D1807" w:rsidP="00841906">
      <w:pPr>
        <w:spacing w:after="0"/>
        <w:rPr>
          <w:b/>
        </w:rPr>
      </w:pPr>
      <w:r>
        <w:rPr>
          <w:b/>
        </w:rPr>
        <w:t>Tables</w:t>
      </w:r>
      <w:r w:rsidRPr="00243411">
        <w:rPr>
          <w:b/>
        </w:rPr>
        <w:t>:</w:t>
      </w:r>
    </w:p>
    <w:p w14:paraId="35D3B79B" w14:textId="77777777" w:rsidR="007D1807" w:rsidRPr="00CC25FF" w:rsidRDefault="007D1807" w:rsidP="007D1807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</w:pPr>
      <w:r>
        <w:t>SAI3_DEMOGRAPHICS</w:t>
      </w:r>
    </w:p>
    <w:p w14:paraId="16378DCD" w14:textId="77777777" w:rsidR="007D1807" w:rsidRPr="00CC25FF" w:rsidRDefault="007D1807" w:rsidP="007D1807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</w:pPr>
      <w:r>
        <w:t>SAI3_POINTS</w:t>
      </w:r>
    </w:p>
    <w:p w14:paraId="6C47B8CD" w14:textId="516DB11D" w:rsidR="007D1807" w:rsidRDefault="007D1807" w:rsidP="007A2051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line="240" w:lineRule="auto"/>
      </w:pPr>
      <w:r>
        <w:t>SAI3_PROFTECH_ENG</w:t>
      </w:r>
    </w:p>
    <w:p w14:paraId="78308A50" w14:textId="5EB8A2C1" w:rsidR="007A2051" w:rsidRPr="007A2051" w:rsidRDefault="00AB58A8" w:rsidP="007A2051">
      <w:pPr>
        <w:spacing w:after="0" w:line="240" w:lineRule="auto"/>
        <w:rPr>
          <w:szCs w:val="22"/>
        </w:rPr>
      </w:pPr>
      <w:hyperlink r:id="rId19" w:history="1">
        <w:r w:rsidR="007A2051" w:rsidRPr="007A2051">
          <w:rPr>
            <w:rStyle w:val="Hyperlink"/>
            <w:szCs w:val="22"/>
          </w:rPr>
          <w:t>Data dictionaries</w:t>
        </w:r>
      </w:hyperlink>
      <w:r w:rsidR="007A2051" w:rsidRPr="007A2051">
        <w:rPr>
          <w:szCs w:val="22"/>
        </w:rPr>
        <w:t xml:space="preserve"> are subject to change, but will be final at data distribution.  Recommend to check site for updates.</w:t>
      </w:r>
    </w:p>
    <w:bookmarkEnd w:id="20"/>
    <w:p w14:paraId="65B42750" w14:textId="77777777" w:rsidR="007D1807" w:rsidRPr="00CC25FF" w:rsidRDefault="007D1807" w:rsidP="007D1807">
      <w:pPr>
        <w:autoSpaceDE w:val="0"/>
        <w:autoSpaceDN w:val="0"/>
        <w:adjustRightInd w:val="0"/>
        <w:spacing w:after="0" w:line="240" w:lineRule="auto"/>
      </w:pPr>
    </w:p>
    <w:p w14:paraId="391D5379" w14:textId="3334FE2D" w:rsidR="00ED7106" w:rsidRPr="00EB025D" w:rsidRDefault="00ED7106" w:rsidP="00F51D87">
      <w:pPr>
        <w:pStyle w:val="Heading2"/>
        <w:spacing w:before="9960"/>
      </w:pPr>
      <w:bookmarkStart w:id="21" w:name="_Toc156568480"/>
      <w:bookmarkStart w:id="22" w:name="_Toc499908662"/>
      <w:bookmarkEnd w:id="18"/>
      <w:r>
        <w:t>Annual Distribution</w:t>
      </w:r>
      <w:bookmarkEnd w:id="21"/>
    </w:p>
    <w:p w14:paraId="36121ECB" w14:textId="348BAE1C" w:rsidR="00ED7106" w:rsidRPr="006F37CE" w:rsidRDefault="00ED7106" w:rsidP="00ED7106">
      <w:pPr>
        <w:pStyle w:val="Heading3"/>
        <w:spacing w:before="240"/>
      </w:pPr>
      <w:bookmarkStart w:id="23" w:name="_Toc128057583"/>
      <w:bookmarkStart w:id="24" w:name="_Toc156568481"/>
      <w:r>
        <w:t>TRANSCRIPTS</w:t>
      </w:r>
      <w:bookmarkEnd w:id="23"/>
      <w:bookmarkEnd w:id="24"/>
      <w:r w:rsidR="00CC12F8">
        <w:t xml:space="preserve"> </w:t>
      </w:r>
      <w:r w:rsidR="00A93BE6">
        <w:t>(Year-end)</w:t>
      </w:r>
    </w:p>
    <w:p w14:paraId="703431E0" w14:textId="77777777" w:rsidR="00ED7106" w:rsidRDefault="00ED7106" w:rsidP="00ED7106">
      <w:r>
        <w:rPr>
          <w:b/>
        </w:rPr>
        <w:t>Schema Name</w:t>
      </w:r>
      <w:r w:rsidRPr="006C105A">
        <w:rPr>
          <w:b/>
        </w:rPr>
        <w:t>:</w:t>
      </w:r>
      <w:r>
        <w:t xml:space="preserve"> </w:t>
      </w:r>
      <w:r w:rsidRPr="00CC25FF">
        <w:t>WAREHOUSE_</w:t>
      </w:r>
      <w:r>
        <w:t>TRANSCRIPTS</w:t>
      </w:r>
    </w:p>
    <w:p w14:paraId="1D056564" w14:textId="06B37DF9" w:rsidR="00D86E23" w:rsidRDefault="00D86E23" w:rsidP="00D86E23">
      <w:pPr>
        <w:rPr>
          <w:szCs w:val="22"/>
        </w:rPr>
      </w:pPr>
      <w:r w:rsidRPr="00F25BCE">
        <w:rPr>
          <w:b/>
          <w:szCs w:val="22"/>
        </w:rPr>
        <w:t>Timeframe:</w:t>
      </w:r>
      <w:r>
        <w:rPr>
          <w:szCs w:val="22"/>
        </w:rPr>
        <w:t xml:space="preserve"> </w:t>
      </w:r>
      <w:r w:rsidR="00766DF2" w:rsidRPr="00A14A4F">
        <w:rPr>
          <w:szCs w:val="22"/>
        </w:rPr>
        <w:t>All transcript data up until the last term reported</w:t>
      </w:r>
      <w:r w:rsidR="00D3417F">
        <w:rPr>
          <w:szCs w:val="22"/>
        </w:rPr>
        <w:t xml:space="preserve">; </w:t>
      </w:r>
      <w:r w:rsidR="00377669">
        <w:rPr>
          <w:szCs w:val="22"/>
        </w:rPr>
        <w:t>Summer</w:t>
      </w:r>
      <w:r w:rsidR="00D3417F">
        <w:rPr>
          <w:szCs w:val="22"/>
        </w:rPr>
        <w:t xml:space="preserve"> </w:t>
      </w:r>
      <w:r w:rsidR="00377669">
        <w:rPr>
          <w:szCs w:val="22"/>
        </w:rPr>
        <w:t xml:space="preserve">transcripts </w:t>
      </w:r>
      <w:r w:rsidR="00D3417F">
        <w:rPr>
          <w:szCs w:val="22"/>
        </w:rPr>
        <w:t xml:space="preserve">snapshot </w:t>
      </w:r>
      <w:r w:rsidR="00377669">
        <w:rPr>
          <w:szCs w:val="22"/>
        </w:rPr>
        <w:t xml:space="preserve">is used </w:t>
      </w:r>
      <w:r w:rsidR="00D3417F">
        <w:rPr>
          <w:szCs w:val="22"/>
        </w:rPr>
        <w:t>as the “year-end” for the previous academic year as well as for summer transcripts.</w:t>
      </w:r>
    </w:p>
    <w:p w14:paraId="1D6A604E" w14:textId="77777777" w:rsidR="00ED7106" w:rsidRDefault="00ED7106" w:rsidP="00ED7106">
      <w:r>
        <w:rPr>
          <w:b/>
        </w:rPr>
        <w:t>Distribution</w:t>
      </w:r>
      <w:r w:rsidRPr="006C105A">
        <w:rPr>
          <w:b/>
        </w:rPr>
        <w:t>:</w:t>
      </w:r>
      <w:r>
        <w:t xml:space="preserve"> September</w:t>
      </w:r>
    </w:p>
    <w:p w14:paraId="3B4057FA" w14:textId="11A090C4" w:rsidR="00A14A4F" w:rsidRPr="001B78D9" w:rsidRDefault="00A14A4F" w:rsidP="00A14A4F">
      <w:pPr>
        <w:rPr>
          <w:szCs w:val="22"/>
        </w:rPr>
      </w:pPr>
      <w:r w:rsidRPr="00F25BCE">
        <w:rPr>
          <w:b/>
          <w:szCs w:val="22"/>
        </w:rPr>
        <w:t>Datalink instructions</w:t>
      </w:r>
      <w:r>
        <w:rPr>
          <w:szCs w:val="22"/>
        </w:rPr>
        <w:t>: Data should be download</w:t>
      </w:r>
      <w:r w:rsidR="00E00BF4">
        <w:rPr>
          <w:szCs w:val="22"/>
        </w:rPr>
        <w:t>ed</w:t>
      </w:r>
      <w:r>
        <w:rPr>
          <w:szCs w:val="22"/>
        </w:rPr>
        <w:t xml:space="preserve"> quarterly prior to the release of the next term</w:t>
      </w:r>
      <w:r w:rsidR="00D3417F">
        <w:rPr>
          <w:szCs w:val="22"/>
        </w:rPr>
        <w:t>; annual snapshot is the same as the summer snapshot for transcripts</w:t>
      </w:r>
    </w:p>
    <w:p w14:paraId="14FD429E" w14:textId="66753D3E" w:rsidR="00ED7106" w:rsidRDefault="00F51D87" w:rsidP="00ED7106">
      <w:r w:rsidRPr="001B78D9">
        <w:rPr>
          <w:b/>
          <w:szCs w:val="22"/>
        </w:rPr>
        <w:t xml:space="preserve">Recommended </w:t>
      </w:r>
      <w:r>
        <w:rPr>
          <w:b/>
          <w:szCs w:val="22"/>
        </w:rPr>
        <w:t>maintenance for Researchers</w:t>
      </w:r>
      <w:r w:rsidRPr="006C105A">
        <w:rPr>
          <w:b/>
        </w:rPr>
        <w:t>:</w:t>
      </w:r>
      <w:r>
        <w:t xml:space="preserve"> </w:t>
      </w:r>
      <w:r w:rsidR="00ED7106">
        <w:t>Truncate and re</w:t>
      </w:r>
      <w:r w:rsidR="00D3417F">
        <w:t>-</w:t>
      </w:r>
      <w:r w:rsidR="00ED7106">
        <w:t>load</w:t>
      </w:r>
    </w:p>
    <w:p w14:paraId="52F1564D" w14:textId="77777777" w:rsidR="00ED7106" w:rsidRDefault="00ED7106" w:rsidP="00ED7106">
      <w:r>
        <w:rPr>
          <w:b/>
        </w:rPr>
        <w:t>Note</w:t>
      </w:r>
      <w:r w:rsidRPr="006C105A">
        <w:rPr>
          <w:b/>
        </w:rPr>
        <w:t>:</w:t>
      </w:r>
      <w:r>
        <w:t xml:space="preserve"> Historical table with finalized data for the previous academic year</w:t>
      </w:r>
    </w:p>
    <w:p w14:paraId="0F88BCF0" w14:textId="77777777" w:rsidR="00ED7106" w:rsidRDefault="00ED7106" w:rsidP="007A2051">
      <w:pPr>
        <w:spacing w:after="0"/>
        <w:rPr>
          <w:b/>
        </w:rPr>
      </w:pPr>
      <w:r>
        <w:rPr>
          <w:b/>
        </w:rPr>
        <w:t>Tables</w:t>
      </w:r>
      <w:r w:rsidRPr="00243411">
        <w:rPr>
          <w:b/>
        </w:rPr>
        <w:t>:</w:t>
      </w:r>
    </w:p>
    <w:p w14:paraId="0BC50B6C" w14:textId="77777777" w:rsidR="00ED7106" w:rsidRPr="00CC25FF" w:rsidRDefault="00ED7106" w:rsidP="00ED7106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</w:pPr>
      <w:r>
        <w:t>TRANSCRIPTS</w:t>
      </w:r>
    </w:p>
    <w:p w14:paraId="2153E59C" w14:textId="0D8380FD" w:rsidR="00ED7106" w:rsidRPr="006F37CE" w:rsidRDefault="00ED7106" w:rsidP="00F51D87">
      <w:pPr>
        <w:pStyle w:val="Heading3"/>
        <w:spacing w:before="240"/>
      </w:pPr>
      <w:bookmarkStart w:id="25" w:name="_Toc128057584"/>
      <w:bookmarkStart w:id="26" w:name="_Toc156568482"/>
      <w:r>
        <w:t>COMPLETIONS</w:t>
      </w:r>
      <w:bookmarkEnd w:id="25"/>
      <w:bookmarkEnd w:id="26"/>
      <w:r w:rsidR="00CC12F8">
        <w:t xml:space="preserve"> </w:t>
      </w:r>
      <w:r w:rsidR="00A93BE6">
        <w:t>(Year-end)</w:t>
      </w:r>
    </w:p>
    <w:p w14:paraId="2A9C4E11" w14:textId="77777777" w:rsidR="00ED7106" w:rsidRDefault="00ED7106" w:rsidP="00ED7106">
      <w:r>
        <w:rPr>
          <w:b/>
        </w:rPr>
        <w:t>Schema Name</w:t>
      </w:r>
      <w:r w:rsidRPr="006C105A">
        <w:rPr>
          <w:b/>
        </w:rPr>
        <w:t>:</w:t>
      </w:r>
      <w:r>
        <w:t xml:space="preserve"> </w:t>
      </w:r>
      <w:r w:rsidRPr="00CC25FF">
        <w:t>WA</w:t>
      </w:r>
      <w:r>
        <w:t>REHOUSE_COMPLETIONS</w:t>
      </w:r>
    </w:p>
    <w:p w14:paraId="730F6E37" w14:textId="41E4EE1F" w:rsidR="00D86E23" w:rsidRDefault="00D86E23" w:rsidP="00D86E23">
      <w:pPr>
        <w:rPr>
          <w:szCs w:val="22"/>
        </w:rPr>
      </w:pPr>
      <w:r w:rsidRPr="00F25BCE">
        <w:rPr>
          <w:b/>
          <w:szCs w:val="22"/>
        </w:rPr>
        <w:t>Timeframe:</w:t>
      </w:r>
      <w:r>
        <w:rPr>
          <w:szCs w:val="22"/>
        </w:rPr>
        <w:t xml:space="preserve"> </w:t>
      </w:r>
      <w:r w:rsidR="00D3417F" w:rsidRPr="00A14A4F">
        <w:rPr>
          <w:szCs w:val="22"/>
        </w:rPr>
        <w:t xml:space="preserve">All </w:t>
      </w:r>
      <w:r w:rsidR="00D3417F">
        <w:rPr>
          <w:szCs w:val="22"/>
        </w:rPr>
        <w:t>completions</w:t>
      </w:r>
      <w:r w:rsidR="00D3417F" w:rsidRPr="00A14A4F">
        <w:rPr>
          <w:szCs w:val="22"/>
        </w:rPr>
        <w:t xml:space="preserve"> data up until the last term reported</w:t>
      </w:r>
      <w:r w:rsidR="00377669">
        <w:rPr>
          <w:szCs w:val="22"/>
        </w:rPr>
        <w:t>; Summer completions snapshot is used as the “year-end” for the previous academic year as well as for summer completions.</w:t>
      </w:r>
    </w:p>
    <w:p w14:paraId="496BA516" w14:textId="77777777" w:rsidR="00ED7106" w:rsidRDefault="00ED7106" w:rsidP="00ED7106">
      <w:r>
        <w:rPr>
          <w:b/>
        </w:rPr>
        <w:t>Distribution</w:t>
      </w:r>
      <w:r w:rsidRPr="006C105A">
        <w:rPr>
          <w:b/>
        </w:rPr>
        <w:t>:</w:t>
      </w:r>
      <w:r>
        <w:t xml:space="preserve"> September</w:t>
      </w:r>
    </w:p>
    <w:p w14:paraId="2E7BF15B" w14:textId="0A8AB2BB" w:rsidR="00A14A4F" w:rsidRPr="001B78D9" w:rsidRDefault="00A14A4F" w:rsidP="00A14A4F">
      <w:pPr>
        <w:rPr>
          <w:szCs w:val="22"/>
        </w:rPr>
      </w:pPr>
      <w:r w:rsidRPr="00F25BCE">
        <w:rPr>
          <w:b/>
          <w:szCs w:val="22"/>
        </w:rPr>
        <w:t>Datalink instructions</w:t>
      </w:r>
      <w:r>
        <w:rPr>
          <w:szCs w:val="22"/>
        </w:rPr>
        <w:t xml:space="preserve">: </w:t>
      </w:r>
      <w:r w:rsidR="00D3417F">
        <w:rPr>
          <w:szCs w:val="22"/>
        </w:rPr>
        <w:t>Data should be download</w:t>
      </w:r>
      <w:r w:rsidR="00E00BF4">
        <w:rPr>
          <w:szCs w:val="22"/>
        </w:rPr>
        <w:t>ed</w:t>
      </w:r>
      <w:r w:rsidR="00D3417F">
        <w:rPr>
          <w:szCs w:val="22"/>
        </w:rPr>
        <w:t xml:space="preserve"> quarterly prior to the release of the next term; annual snapshot is the same as the summer snapshot for completions</w:t>
      </w:r>
    </w:p>
    <w:p w14:paraId="41A91EB3" w14:textId="3ABB6903" w:rsidR="00ED7106" w:rsidRDefault="00F51D87" w:rsidP="00ED7106">
      <w:r w:rsidRPr="001B78D9">
        <w:rPr>
          <w:b/>
          <w:szCs w:val="22"/>
        </w:rPr>
        <w:t xml:space="preserve">Recommended </w:t>
      </w:r>
      <w:r>
        <w:rPr>
          <w:b/>
          <w:szCs w:val="22"/>
        </w:rPr>
        <w:t>maintenance for Researchers</w:t>
      </w:r>
      <w:r w:rsidRPr="006C105A">
        <w:rPr>
          <w:b/>
        </w:rPr>
        <w:t>:</w:t>
      </w:r>
      <w:r>
        <w:t xml:space="preserve"> </w:t>
      </w:r>
      <w:r w:rsidR="00ED7106">
        <w:t>Truncate and re</w:t>
      </w:r>
      <w:r w:rsidR="00D3417F">
        <w:t>-</w:t>
      </w:r>
      <w:r w:rsidR="00ED7106">
        <w:t>load</w:t>
      </w:r>
    </w:p>
    <w:p w14:paraId="100B8D7A" w14:textId="77777777" w:rsidR="00ED7106" w:rsidRDefault="00ED7106" w:rsidP="00ED7106">
      <w:r>
        <w:rPr>
          <w:b/>
        </w:rPr>
        <w:t>Note</w:t>
      </w:r>
      <w:r w:rsidRPr="006C105A">
        <w:rPr>
          <w:b/>
        </w:rPr>
        <w:t>:</w:t>
      </w:r>
      <w:r>
        <w:t xml:space="preserve"> Historical table with finalized data for the previous academic year</w:t>
      </w:r>
    </w:p>
    <w:p w14:paraId="263F29A2" w14:textId="77777777" w:rsidR="00ED7106" w:rsidRDefault="00ED7106" w:rsidP="007A2051">
      <w:pPr>
        <w:spacing w:after="0"/>
        <w:rPr>
          <w:b/>
        </w:rPr>
      </w:pPr>
      <w:r>
        <w:rPr>
          <w:b/>
        </w:rPr>
        <w:t>Tables</w:t>
      </w:r>
      <w:r w:rsidRPr="00243411">
        <w:rPr>
          <w:b/>
        </w:rPr>
        <w:t>:</w:t>
      </w:r>
    </w:p>
    <w:p w14:paraId="602CFB0D" w14:textId="77777777" w:rsidR="00ED7106" w:rsidRPr="00CC25FF" w:rsidRDefault="00ED7106" w:rsidP="00ED7106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</w:pPr>
      <w:r>
        <w:t>COMPLETIONS</w:t>
      </w:r>
    </w:p>
    <w:p w14:paraId="38A7FB56" w14:textId="07DD8174" w:rsidR="00ED7106" w:rsidRDefault="00ED7106" w:rsidP="007A2051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line="240" w:lineRule="auto"/>
      </w:pPr>
      <w:r>
        <w:t>ALL_APPRENTICESHIP_COMPLETERS</w:t>
      </w:r>
    </w:p>
    <w:p w14:paraId="57BBEC52" w14:textId="2D19A071" w:rsidR="007A2051" w:rsidRPr="007A2051" w:rsidRDefault="00AB58A8" w:rsidP="00182372">
      <w:pPr>
        <w:spacing w:line="240" w:lineRule="auto"/>
        <w:rPr>
          <w:szCs w:val="22"/>
        </w:rPr>
      </w:pPr>
      <w:hyperlink r:id="rId20" w:history="1">
        <w:r w:rsidR="007A2051" w:rsidRPr="007A2051">
          <w:rPr>
            <w:rStyle w:val="Hyperlink"/>
            <w:szCs w:val="22"/>
          </w:rPr>
          <w:t>Data dictionaries</w:t>
        </w:r>
      </w:hyperlink>
      <w:r w:rsidR="007A2051" w:rsidRPr="007A2051">
        <w:rPr>
          <w:szCs w:val="22"/>
        </w:rPr>
        <w:t xml:space="preserve"> are subject to change, but will be final at data distribution.  Recommend to check site for updates.</w:t>
      </w:r>
    </w:p>
    <w:p w14:paraId="0A3100E1" w14:textId="055309DF" w:rsidR="00467BA9" w:rsidRDefault="00ED7106" w:rsidP="002E6AFA">
      <w:pPr>
        <w:pStyle w:val="Heading3"/>
        <w:spacing w:before="240"/>
      </w:pPr>
      <w:bookmarkStart w:id="27" w:name="_Toc128057585"/>
      <w:bookmarkStart w:id="28" w:name="_Toc156568483"/>
      <w:r>
        <w:t>FINANCIAL AID</w:t>
      </w:r>
      <w:bookmarkEnd w:id="27"/>
      <w:bookmarkEnd w:id="28"/>
      <w:r w:rsidR="00A93BE6">
        <w:t xml:space="preserve"> (Year-end)</w:t>
      </w:r>
    </w:p>
    <w:p w14:paraId="0C0F2345" w14:textId="1A477470" w:rsidR="00ED7106" w:rsidRDefault="00ED7106" w:rsidP="00ED7106">
      <w:r>
        <w:rPr>
          <w:b/>
        </w:rPr>
        <w:t>Schema Name</w:t>
      </w:r>
      <w:r w:rsidRPr="006C105A">
        <w:rPr>
          <w:b/>
        </w:rPr>
        <w:t>:</w:t>
      </w:r>
      <w:r>
        <w:t xml:space="preserve"> </w:t>
      </w:r>
      <w:r w:rsidR="00467BA9" w:rsidRPr="00CC1B6C">
        <w:t>WAREHOUSE_</w:t>
      </w:r>
      <w:r w:rsidR="00E82BD2">
        <w:t>FINAID</w:t>
      </w:r>
    </w:p>
    <w:p w14:paraId="3204195C" w14:textId="4FACE109" w:rsidR="00D86E23" w:rsidRDefault="00D86E23" w:rsidP="00D86E23">
      <w:pPr>
        <w:rPr>
          <w:szCs w:val="22"/>
        </w:rPr>
      </w:pPr>
      <w:r w:rsidRPr="00F25BCE">
        <w:rPr>
          <w:b/>
          <w:szCs w:val="22"/>
        </w:rPr>
        <w:t>Timeframe:</w:t>
      </w:r>
      <w:r>
        <w:rPr>
          <w:szCs w:val="22"/>
        </w:rPr>
        <w:t xml:space="preserve"> </w:t>
      </w:r>
      <w:r w:rsidR="00377669">
        <w:rPr>
          <w:szCs w:val="22"/>
        </w:rPr>
        <w:t>Previous</w:t>
      </w:r>
      <w:r>
        <w:rPr>
          <w:szCs w:val="22"/>
        </w:rPr>
        <w:t xml:space="preserve"> academic year</w:t>
      </w:r>
      <w:r w:rsidR="00377669">
        <w:rPr>
          <w:szCs w:val="22"/>
        </w:rPr>
        <w:t xml:space="preserve"> – based on Previous Year (year-end) Snapshot</w:t>
      </w:r>
    </w:p>
    <w:p w14:paraId="3BC8B4CE" w14:textId="77777777" w:rsidR="00ED7106" w:rsidRDefault="00ED7106" w:rsidP="00ED7106">
      <w:r>
        <w:rPr>
          <w:b/>
        </w:rPr>
        <w:t>Distribution</w:t>
      </w:r>
      <w:r w:rsidRPr="006C105A">
        <w:rPr>
          <w:b/>
        </w:rPr>
        <w:t>:</w:t>
      </w:r>
      <w:r>
        <w:t xml:space="preserve"> October</w:t>
      </w:r>
    </w:p>
    <w:p w14:paraId="63E6FA3C" w14:textId="39F16750" w:rsidR="00A14A4F" w:rsidRPr="001B78D9" w:rsidRDefault="00A14A4F" w:rsidP="00A14A4F">
      <w:pPr>
        <w:rPr>
          <w:szCs w:val="22"/>
        </w:rPr>
      </w:pPr>
      <w:r w:rsidRPr="00F25BCE">
        <w:rPr>
          <w:b/>
          <w:szCs w:val="22"/>
        </w:rPr>
        <w:t>Datalink instructions</w:t>
      </w:r>
      <w:r>
        <w:rPr>
          <w:szCs w:val="22"/>
        </w:rPr>
        <w:t>: Data should be download</w:t>
      </w:r>
      <w:r w:rsidR="00E00BF4">
        <w:rPr>
          <w:szCs w:val="22"/>
        </w:rPr>
        <w:t>ed</w:t>
      </w:r>
      <w:r>
        <w:rPr>
          <w:szCs w:val="22"/>
        </w:rPr>
        <w:t xml:space="preserve"> </w:t>
      </w:r>
      <w:r w:rsidR="00377669">
        <w:rPr>
          <w:szCs w:val="22"/>
        </w:rPr>
        <w:t>annually after distributed</w:t>
      </w:r>
    </w:p>
    <w:p w14:paraId="1DCD1928" w14:textId="424ABF2F" w:rsidR="00ED7106" w:rsidRDefault="00F51D87" w:rsidP="00ED7106">
      <w:r w:rsidRPr="001B78D9">
        <w:rPr>
          <w:b/>
          <w:szCs w:val="22"/>
        </w:rPr>
        <w:t xml:space="preserve">Recommended </w:t>
      </w:r>
      <w:r>
        <w:rPr>
          <w:b/>
          <w:szCs w:val="22"/>
        </w:rPr>
        <w:t>maintenance for Researchers</w:t>
      </w:r>
      <w:r w:rsidRPr="006C105A">
        <w:rPr>
          <w:b/>
        </w:rPr>
        <w:t>:</w:t>
      </w:r>
      <w:r w:rsidR="00ED7106">
        <w:t xml:space="preserve"> Replace previous from same academic year; keep one Financial Aid database per year</w:t>
      </w:r>
    </w:p>
    <w:p w14:paraId="128F7D22" w14:textId="77777777" w:rsidR="00E82BD2" w:rsidRDefault="00E82BD2" w:rsidP="007A2051">
      <w:pPr>
        <w:spacing w:after="0"/>
        <w:rPr>
          <w:b/>
        </w:rPr>
      </w:pPr>
      <w:r>
        <w:rPr>
          <w:b/>
        </w:rPr>
        <w:t>Current Tables</w:t>
      </w:r>
      <w:r w:rsidRPr="00243411">
        <w:rPr>
          <w:b/>
        </w:rPr>
        <w:t>:</w:t>
      </w:r>
    </w:p>
    <w:p w14:paraId="25C03D85" w14:textId="77777777" w:rsidR="00E82BD2" w:rsidRPr="00CC25FF" w:rsidRDefault="00E82BD2" w:rsidP="00E82BD2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</w:pPr>
      <w:r>
        <w:t>FA_STUDENT_AWARD</w:t>
      </w:r>
    </w:p>
    <w:p w14:paraId="5B04EBAF" w14:textId="77777777" w:rsidR="00E82BD2" w:rsidRPr="00CC25FF" w:rsidRDefault="00E82BD2" w:rsidP="00E82BD2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</w:pPr>
      <w:r>
        <w:t>FA_STUDENT_AWARD_SNAPSHOT</w:t>
      </w:r>
    </w:p>
    <w:p w14:paraId="66D286A4" w14:textId="77777777" w:rsidR="00E82BD2" w:rsidRDefault="00E82BD2" w:rsidP="00E82BD2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</w:pPr>
      <w:r>
        <w:t>FA_AWARD</w:t>
      </w:r>
    </w:p>
    <w:p w14:paraId="35843B43" w14:textId="77777777" w:rsidR="00E82BD2" w:rsidRDefault="00E82BD2" w:rsidP="00E82BD2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</w:pPr>
      <w:r>
        <w:t>FA_AWARD_SNAPSHOT</w:t>
      </w:r>
    </w:p>
    <w:p w14:paraId="2CE25295" w14:textId="77777777" w:rsidR="00E82BD2" w:rsidRDefault="00E82BD2" w:rsidP="00E82BD2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</w:pPr>
      <w:r>
        <w:t>FA_AWARD_CANCELED</w:t>
      </w:r>
    </w:p>
    <w:p w14:paraId="0186DE6C" w14:textId="77777777" w:rsidR="00E82BD2" w:rsidRPr="00CC25FF" w:rsidRDefault="00E82BD2" w:rsidP="00E82BD2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</w:pPr>
      <w:r>
        <w:t>FA_STUDENT</w:t>
      </w:r>
    </w:p>
    <w:p w14:paraId="2E0F82DE" w14:textId="6E87A41F" w:rsidR="00E82BD2" w:rsidRDefault="00E82BD2" w:rsidP="00182372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line="240" w:lineRule="auto"/>
      </w:pPr>
      <w:r>
        <w:t>FA_STUDENT_NEED</w:t>
      </w:r>
    </w:p>
    <w:p w14:paraId="33855BE2" w14:textId="29F5DEB3" w:rsidR="00467BA9" w:rsidRPr="00182372" w:rsidRDefault="00AB58A8" w:rsidP="00182372">
      <w:pPr>
        <w:spacing w:after="240" w:line="240" w:lineRule="auto"/>
        <w:rPr>
          <w:szCs w:val="22"/>
        </w:rPr>
      </w:pPr>
      <w:hyperlink r:id="rId21" w:history="1">
        <w:r w:rsidR="007A2051" w:rsidRPr="00182372">
          <w:rPr>
            <w:rStyle w:val="Hyperlink"/>
            <w:szCs w:val="22"/>
          </w:rPr>
          <w:t>Data dictionaries</w:t>
        </w:r>
      </w:hyperlink>
      <w:r w:rsidR="007A2051" w:rsidRPr="00182372">
        <w:rPr>
          <w:szCs w:val="22"/>
        </w:rPr>
        <w:t xml:space="preserve"> are subject to change, but will be final at data distribution.  Recommend to check site for updates.</w:t>
      </w:r>
    </w:p>
    <w:p w14:paraId="65391DE1" w14:textId="77777777" w:rsidR="00ED7106" w:rsidRPr="006F37CE" w:rsidRDefault="00ED7106" w:rsidP="00E82BD2">
      <w:pPr>
        <w:pStyle w:val="Heading3"/>
        <w:spacing w:before="120"/>
      </w:pPr>
      <w:bookmarkStart w:id="29" w:name="_Toc128057586"/>
      <w:bookmarkStart w:id="30" w:name="_Toc156568484"/>
      <w:r>
        <w:t>DLOA</w:t>
      </w:r>
      <w:bookmarkEnd w:id="29"/>
      <w:bookmarkEnd w:id="30"/>
    </w:p>
    <w:p w14:paraId="5B3C2B36" w14:textId="4CB50C86" w:rsidR="00ED7106" w:rsidRDefault="00ED7106" w:rsidP="00ED7106">
      <w:r>
        <w:rPr>
          <w:b/>
        </w:rPr>
        <w:t>Schema Name</w:t>
      </w:r>
      <w:r w:rsidRPr="006C105A">
        <w:rPr>
          <w:b/>
        </w:rPr>
        <w:t>:</w:t>
      </w:r>
      <w:r>
        <w:t xml:space="preserve"> </w:t>
      </w:r>
      <w:r w:rsidR="00377669">
        <w:t>DLOA</w:t>
      </w:r>
    </w:p>
    <w:p w14:paraId="624DAF1E" w14:textId="079DF5CA" w:rsidR="00D86E23" w:rsidRDefault="00D86E23" w:rsidP="00D86E23">
      <w:pPr>
        <w:rPr>
          <w:szCs w:val="22"/>
        </w:rPr>
      </w:pPr>
      <w:r w:rsidRPr="00F25BCE">
        <w:rPr>
          <w:b/>
          <w:szCs w:val="22"/>
        </w:rPr>
        <w:t>Timeframe:</w:t>
      </w:r>
      <w:r>
        <w:rPr>
          <w:szCs w:val="22"/>
        </w:rPr>
        <w:t xml:space="preserve"> </w:t>
      </w:r>
      <w:r w:rsidR="00467BA9" w:rsidRPr="00182372">
        <w:rPr>
          <w:szCs w:val="22"/>
        </w:rPr>
        <w:t xml:space="preserve">Cohort </w:t>
      </w:r>
      <w:r w:rsidR="00182372" w:rsidRPr="00182372">
        <w:rPr>
          <w:szCs w:val="22"/>
        </w:rPr>
        <w:t>is completers and leavers from two years prior</w:t>
      </w:r>
    </w:p>
    <w:p w14:paraId="2E5294BB" w14:textId="51EB09E4" w:rsidR="00ED7106" w:rsidRDefault="00ED7106" w:rsidP="00ED7106">
      <w:r>
        <w:rPr>
          <w:b/>
        </w:rPr>
        <w:t>Distribution</w:t>
      </w:r>
      <w:r w:rsidRPr="006C105A">
        <w:rPr>
          <w:b/>
        </w:rPr>
        <w:t>:</w:t>
      </w:r>
      <w:r>
        <w:t xml:space="preserve"> </w:t>
      </w:r>
      <w:r w:rsidRPr="00182372">
        <w:t xml:space="preserve">Approximately </w:t>
      </w:r>
      <w:r w:rsidR="00942E46" w:rsidRPr="00182372">
        <w:t>November/December</w:t>
      </w:r>
      <w:r w:rsidR="00467BA9" w:rsidRPr="00182372">
        <w:t xml:space="preserve"> of each year</w:t>
      </w:r>
    </w:p>
    <w:p w14:paraId="2F1AC942" w14:textId="3AAA4883" w:rsidR="00A14A4F" w:rsidRPr="001B78D9" w:rsidRDefault="00A14A4F" w:rsidP="00A14A4F">
      <w:pPr>
        <w:rPr>
          <w:szCs w:val="22"/>
        </w:rPr>
      </w:pPr>
      <w:r w:rsidRPr="00F25BCE">
        <w:rPr>
          <w:b/>
          <w:szCs w:val="22"/>
        </w:rPr>
        <w:t>Datalink instructions</w:t>
      </w:r>
      <w:r>
        <w:rPr>
          <w:szCs w:val="22"/>
        </w:rPr>
        <w:t xml:space="preserve">: </w:t>
      </w:r>
      <w:r w:rsidR="00277173">
        <w:rPr>
          <w:szCs w:val="22"/>
        </w:rPr>
        <w:t>Data should be download</w:t>
      </w:r>
      <w:r w:rsidR="00E00BF4">
        <w:rPr>
          <w:szCs w:val="22"/>
        </w:rPr>
        <w:t>ed</w:t>
      </w:r>
      <w:r w:rsidR="00277173">
        <w:rPr>
          <w:szCs w:val="22"/>
        </w:rPr>
        <w:t xml:space="preserve"> annually after distributed</w:t>
      </w:r>
    </w:p>
    <w:p w14:paraId="312082CE" w14:textId="34C5FE23" w:rsidR="00ED7106" w:rsidRDefault="00F51D87" w:rsidP="00ED7106">
      <w:r w:rsidRPr="001B78D9">
        <w:rPr>
          <w:b/>
          <w:szCs w:val="22"/>
        </w:rPr>
        <w:t xml:space="preserve">Recommended </w:t>
      </w:r>
      <w:r>
        <w:rPr>
          <w:b/>
          <w:szCs w:val="22"/>
        </w:rPr>
        <w:t>maintenance for Researchers</w:t>
      </w:r>
      <w:r w:rsidRPr="006C105A">
        <w:rPr>
          <w:b/>
        </w:rPr>
        <w:t>:</w:t>
      </w:r>
      <w:r>
        <w:t xml:space="preserve"> </w:t>
      </w:r>
      <w:r w:rsidR="00E00BF4">
        <w:t>Maintain and store separately</w:t>
      </w:r>
      <w:r w:rsidR="00ED7106" w:rsidRPr="00CC25FF">
        <w:t xml:space="preserve"> </w:t>
      </w:r>
    </w:p>
    <w:p w14:paraId="4746ED81" w14:textId="77777777" w:rsidR="00ED7106" w:rsidRDefault="00ED7106" w:rsidP="007A2051">
      <w:pPr>
        <w:spacing w:after="0"/>
        <w:rPr>
          <w:b/>
        </w:rPr>
      </w:pPr>
      <w:r>
        <w:rPr>
          <w:b/>
        </w:rPr>
        <w:t>Tables</w:t>
      </w:r>
      <w:r w:rsidRPr="00243411">
        <w:rPr>
          <w:b/>
        </w:rPr>
        <w:t>:</w:t>
      </w:r>
    </w:p>
    <w:p w14:paraId="07125172" w14:textId="77777777" w:rsidR="00ED7106" w:rsidRPr="00C003A4" w:rsidRDefault="00ED7106" w:rsidP="00ED7106">
      <w:pPr>
        <w:pStyle w:val="ListParagraph"/>
        <w:numPr>
          <w:ilvl w:val="0"/>
          <w:numId w:val="40"/>
        </w:numPr>
        <w:spacing w:after="0" w:line="240" w:lineRule="auto"/>
      </w:pPr>
      <w:r>
        <w:t>APPRENT_POST_COLLEGE</w:t>
      </w:r>
    </w:p>
    <w:p w14:paraId="64CB4540" w14:textId="77777777" w:rsidR="00ED7106" w:rsidRDefault="00ED7106" w:rsidP="00ED7106">
      <w:pPr>
        <w:pStyle w:val="ListParagraph"/>
        <w:numPr>
          <w:ilvl w:val="0"/>
          <w:numId w:val="40"/>
        </w:numPr>
        <w:spacing w:after="0" w:line="240" w:lineRule="auto"/>
      </w:pPr>
      <w:r>
        <w:t>CIP_GRP_WAGE</w:t>
      </w:r>
    </w:p>
    <w:p w14:paraId="652C82FC" w14:textId="77777777" w:rsidR="00ED7106" w:rsidRDefault="00ED7106" w:rsidP="00ED7106">
      <w:pPr>
        <w:pStyle w:val="ListParagraph"/>
        <w:numPr>
          <w:ilvl w:val="0"/>
          <w:numId w:val="40"/>
        </w:numPr>
        <w:spacing w:after="0" w:line="240" w:lineRule="auto"/>
      </w:pPr>
      <w:r>
        <w:t>DLOA_COUNTY</w:t>
      </w:r>
    </w:p>
    <w:p w14:paraId="77A9FC79" w14:textId="77777777" w:rsidR="00ED7106" w:rsidRDefault="00ED7106" w:rsidP="00ED7106">
      <w:pPr>
        <w:pStyle w:val="ListParagraph"/>
        <w:numPr>
          <w:ilvl w:val="0"/>
          <w:numId w:val="40"/>
        </w:numPr>
        <w:spacing w:after="0" w:line="240" w:lineRule="auto"/>
      </w:pPr>
      <w:r>
        <w:t>DLOA_PLACEMENT_STATUS</w:t>
      </w:r>
    </w:p>
    <w:p w14:paraId="4F47A29F" w14:textId="77777777" w:rsidR="00ED7106" w:rsidRDefault="00ED7106" w:rsidP="00ED7106">
      <w:pPr>
        <w:pStyle w:val="ListParagraph"/>
        <w:numPr>
          <w:ilvl w:val="0"/>
          <w:numId w:val="40"/>
        </w:numPr>
        <w:spacing w:after="0" w:line="240" w:lineRule="auto"/>
      </w:pPr>
      <w:r>
        <w:t>DLOA_PLACEMNT_STATUS_Q2</w:t>
      </w:r>
    </w:p>
    <w:p w14:paraId="0A368090" w14:textId="77777777" w:rsidR="00ED7106" w:rsidRDefault="00ED7106" w:rsidP="00ED7106">
      <w:pPr>
        <w:pStyle w:val="ListParagraph"/>
        <w:numPr>
          <w:ilvl w:val="0"/>
          <w:numId w:val="40"/>
        </w:numPr>
        <w:spacing w:after="0" w:line="240" w:lineRule="auto"/>
      </w:pPr>
      <w:r>
        <w:t>GRADDROP</w:t>
      </w:r>
    </w:p>
    <w:p w14:paraId="67EEBCC6" w14:textId="77777777" w:rsidR="00ED7106" w:rsidRDefault="00ED7106" w:rsidP="00ED7106">
      <w:pPr>
        <w:pStyle w:val="ListParagraph"/>
        <w:numPr>
          <w:ilvl w:val="0"/>
          <w:numId w:val="40"/>
        </w:numPr>
        <w:spacing w:after="0" w:line="240" w:lineRule="auto"/>
      </w:pPr>
      <w:r>
        <w:t>GRADDROP_WR</w:t>
      </w:r>
    </w:p>
    <w:p w14:paraId="4CCCD511" w14:textId="77777777" w:rsidR="00ED7106" w:rsidRDefault="00ED7106" w:rsidP="00ED7106">
      <w:pPr>
        <w:pStyle w:val="ListParagraph"/>
        <w:numPr>
          <w:ilvl w:val="0"/>
          <w:numId w:val="40"/>
        </w:numPr>
        <w:spacing w:after="0" w:line="240" w:lineRule="auto"/>
      </w:pPr>
      <w:r>
        <w:t>JOB_PREP_POST_COLLEGE</w:t>
      </w:r>
    </w:p>
    <w:p w14:paraId="6916BE8C" w14:textId="77777777" w:rsidR="00ED7106" w:rsidRDefault="00ED7106" w:rsidP="00ED7106">
      <w:pPr>
        <w:pStyle w:val="ListParagraph"/>
        <w:numPr>
          <w:ilvl w:val="0"/>
          <w:numId w:val="40"/>
        </w:numPr>
        <w:spacing w:after="0" w:line="240" w:lineRule="auto"/>
      </w:pPr>
      <w:r>
        <w:t>NAICS</w:t>
      </w:r>
    </w:p>
    <w:p w14:paraId="2898E4BE" w14:textId="77777777" w:rsidR="00ED7106" w:rsidRDefault="00ED7106" w:rsidP="00ED7106">
      <w:pPr>
        <w:pStyle w:val="ListParagraph"/>
        <w:numPr>
          <w:ilvl w:val="0"/>
          <w:numId w:val="40"/>
        </w:numPr>
        <w:spacing w:after="0" w:line="240" w:lineRule="auto"/>
      </w:pPr>
      <w:r>
        <w:t>OF_COLOR</w:t>
      </w:r>
    </w:p>
    <w:p w14:paraId="0C8C055F" w14:textId="77777777" w:rsidR="00ED7106" w:rsidRDefault="00ED7106" w:rsidP="00ED7106">
      <w:pPr>
        <w:pStyle w:val="ListParagraph"/>
        <w:numPr>
          <w:ilvl w:val="0"/>
          <w:numId w:val="40"/>
        </w:numPr>
        <w:spacing w:after="0" w:line="240" w:lineRule="auto"/>
      </w:pPr>
      <w:r>
        <w:t>QUARTERLY_FACTORS</w:t>
      </w:r>
    </w:p>
    <w:p w14:paraId="72B6D7C3" w14:textId="77777777" w:rsidR="00ED7106" w:rsidRDefault="00ED7106" w:rsidP="00ED7106">
      <w:pPr>
        <w:pStyle w:val="ListParagraph"/>
        <w:numPr>
          <w:ilvl w:val="0"/>
          <w:numId w:val="40"/>
        </w:numPr>
        <w:spacing w:after="0" w:line="240" w:lineRule="auto"/>
      </w:pPr>
      <w:r>
        <w:t>SDA</w:t>
      </w:r>
    </w:p>
    <w:p w14:paraId="6B805444" w14:textId="1516EDAB" w:rsidR="00ED7106" w:rsidRDefault="00ED7106" w:rsidP="00182372">
      <w:pPr>
        <w:pStyle w:val="ListParagraph"/>
        <w:numPr>
          <w:ilvl w:val="0"/>
          <w:numId w:val="40"/>
        </w:numPr>
        <w:spacing w:line="240" w:lineRule="auto"/>
      </w:pPr>
      <w:r>
        <w:t>WR_POST_COLLEGE</w:t>
      </w:r>
    </w:p>
    <w:p w14:paraId="2BA874C4" w14:textId="6E552D1D" w:rsidR="007A2051" w:rsidRPr="00182372" w:rsidRDefault="00AB58A8" w:rsidP="00182372">
      <w:pPr>
        <w:spacing w:after="240" w:line="240" w:lineRule="auto"/>
        <w:rPr>
          <w:szCs w:val="22"/>
        </w:rPr>
      </w:pPr>
      <w:hyperlink r:id="rId22" w:history="1">
        <w:r w:rsidR="007A2051" w:rsidRPr="00182372">
          <w:rPr>
            <w:rStyle w:val="Hyperlink"/>
            <w:szCs w:val="22"/>
          </w:rPr>
          <w:t>Data dictionaries</w:t>
        </w:r>
      </w:hyperlink>
      <w:r w:rsidR="007A2051" w:rsidRPr="00182372">
        <w:rPr>
          <w:szCs w:val="22"/>
        </w:rPr>
        <w:t xml:space="preserve"> are subject to change, but will be final at data distribution.  Recommend to check site for updates.</w:t>
      </w:r>
    </w:p>
    <w:p w14:paraId="4DBA0531" w14:textId="77777777" w:rsidR="004D2E84" w:rsidRDefault="004D2E84" w:rsidP="00F51D87">
      <w:pPr>
        <w:pStyle w:val="Heading3"/>
        <w:spacing w:before="240" w:after="0"/>
      </w:pPr>
      <w:bookmarkStart w:id="31" w:name="_Toc156568485"/>
      <w:bookmarkStart w:id="32" w:name="_Toc128057587"/>
      <w:r>
        <w:t>PERKINS</w:t>
      </w:r>
      <w:bookmarkEnd w:id="31"/>
    </w:p>
    <w:p w14:paraId="7465FB85" w14:textId="77777777" w:rsidR="004D2E84" w:rsidRDefault="004D2E84" w:rsidP="004D2E84">
      <w:r>
        <w:rPr>
          <w:b/>
        </w:rPr>
        <w:t>Schema Name</w:t>
      </w:r>
      <w:r w:rsidRPr="006C105A">
        <w:rPr>
          <w:b/>
        </w:rPr>
        <w:t>:</w:t>
      </w:r>
      <w:r>
        <w:t xml:space="preserve"> PERKINS</w:t>
      </w:r>
    </w:p>
    <w:p w14:paraId="594403CA" w14:textId="5D63EAD8" w:rsidR="00D86E23" w:rsidRDefault="00D86E23" w:rsidP="00D86E23">
      <w:pPr>
        <w:rPr>
          <w:szCs w:val="22"/>
        </w:rPr>
      </w:pPr>
      <w:r w:rsidRPr="00F25BCE">
        <w:rPr>
          <w:b/>
          <w:szCs w:val="22"/>
        </w:rPr>
        <w:t>Timeframe:</w:t>
      </w:r>
      <w:r>
        <w:rPr>
          <w:szCs w:val="22"/>
        </w:rPr>
        <w:t xml:space="preserve"> </w:t>
      </w:r>
      <w:r w:rsidR="00611D98" w:rsidRPr="00611D98">
        <w:rPr>
          <w:szCs w:val="22"/>
        </w:rPr>
        <w:t>Most recent federal reporting data set</w:t>
      </w:r>
    </w:p>
    <w:p w14:paraId="076F0B8A" w14:textId="77777777" w:rsidR="004D2E84" w:rsidRDefault="004D2E84" w:rsidP="004D2E84">
      <w:r>
        <w:rPr>
          <w:b/>
        </w:rPr>
        <w:t>Distribution</w:t>
      </w:r>
      <w:r w:rsidRPr="006C105A">
        <w:rPr>
          <w:b/>
        </w:rPr>
        <w:t>:</w:t>
      </w:r>
      <w:r>
        <w:t xml:space="preserve"> Annual</w:t>
      </w:r>
    </w:p>
    <w:p w14:paraId="31A7AD50" w14:textId="487F13B1" w:rsidR="00A14A4F" w:rsidRPr="001B78D9" w:rsidRDefault="00A14A4F" w:rsidP="00A14A4F">
      <w:pPr>
        <w:rPr>
          <w:szCs w:val="22"/>
        </w:rPr>
      </w:pPr>
      <w:r w:rsidRPr="00F25BCE">
        <w:rPr>
          <w:b/>
          <w:szCs w:val="22"/>
        </w:rPr>
        <w:t>Datalink instructions</w:t>
      </w:r>
      <w:r>
        <w:rPr>
          <w:szCs w:val="22"/>
        </w:rPr>
        <w:t xml:space="preserve">: </w:t>
      </w:r>
      <w:r w:rsidR="00277173">
        <w:rPr>
          <w:szCs w:val="22"/>
        </w:rPr>
        <w:t>Data should be download</w:t>
      </w:r>
      <w:r w:rsidR="00E00BF4">
        <w:rPr>
          <w:szCs w:val="22"/>
        </w:rPr>
        <w:t>ed</w:t>
      </w:r>
      <w:r w:rsidR="00277173">
        <w:rPr>
          <w:szCs w:val="22"/>
        </w:rPr>
        <w:t xml:space="preserve"> annually after distributed</w:t>
      </w:r>
    </w:p>
    <w:p w14:paraId="4A1A681A" w14:textId="0860F0D4" w:rsidR="004D2E84" w:rsidRDefault="00F51D87" w:rsidP="004D2E84">
      <w:r w:rsidRPr="001B78D9">
        <w:rPr>
          <w:b/>
          <w:szCs w:val="22"/>
        </w:rPr>
        <w:t xml:space="preserve">Recommended </w:t>
      </w:r>
      <w:r>
        <w:rPr>
          <w:b/>
          <w:szCs w:val="22"/>
        </w:rPr>
        <w:t>maintenance for Researchers</w:t>
      </w:r>
      <w:r w:rsidRPr="006C105A">
        <w:rPr>
          <w:b/>
        </w:rPr>
        <w:t>:</w:t>
      </w:r>
      <w:r>
        <w:t xml:space="preserve"> </w:t>
      </w:r>
      <w:r w:rsidR="00611D98" w:rsidRPr="00611D98">
        <w:t>Append to pre-existing tables</w:t>
      </w:r>
    </w:p>
    <w:p w14:paraId="72188569" w14:textId="222A182E" w:rsidR="004D2E84" w:rsidRDefault="004D2E84" w:rsidP="007A2051">
      <w:pPr>
        <w:spacing w:after="0"/>
        <w:rPr>
          <w:b/>
        </w:rPr>
      </w:pPr>
      <w:r>
        <w:rPr>
          <w:b/>
        </w:rPr>
        <w:t>Tables</w:t>
      </w:r>
      <w:r w:rsidR="00611D98">
        <w:rPr>
          <w:b/>
        </w:rPr>
        <w:t>:</w:t>
      </w:r>
    </w:p>
    <w:p w14:paraId="117A2104" w14:textId="77777777" w:rsidR="006F3CA1" w:rsidRDefault="006F3CA1" w:rsidP="006F3CA1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line="240" w:lineRule="auto"/>
      </w:pPr>
      <w:r>
        <w:t>NONTRADITIONAL_CIP</w:t>
      </w:r>
    </w:p>
    <w:p w14:paraId="31C2F06D" w14:textId="77777777" w:rsidR="004D2E84" w:rsidRPr="00CC25FF" w:rsidRDefault="004D2E84" w:rsidP="004D2E84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</w:pPr>
      <w:r>
        <w:t>PERKINSV_COHORTS</w:t>
      </w:r>
    </w:p>
    <w:p w14:paraId="1E8E5300" w14:textId="77777777" w:rsidR="004D2E84" w:rsidRDefault="004D2E84" w:rsidP="004D2E84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</w:pPr>
      <w:r>
        <w:t>PERKINSV_ENROLLMENTS</w:t>
      </w:r>
    </w:p>
    <w:p w14:paraId="5512F2D4" w14:textId="03E42AD0" w:rsidR="004D2E84" w:rsidRPr="00CC25FF" w:rsidRDefault="004D2E84" w:rsidP="004D2E84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</w:pPr>
      <w:r>
        <w:t>PERKINS_FUNDING_FORMULA_COHORT</w:t>
      </w:r>
      <w:r w:rsidR="00035B01">
        <w:t>S</w:t>
      </w:r>
    </w:p>
    <w:p w14:paraId="52FA81F6" w14:textId="15515998" w:rsidR="004D2E84" w:rsidRDefault="004D2E84" w:rsidP="004D2E84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</w:pPr>
      <w:r>
        <w:t>PERKINS_RACE</w:t>
      </w:r>
    </w:p>
    <w:p w14:paraId="6CE6C61A" w14:textId="77777777" w:rsidR="006F3CA1" w:rsidRDefault="006F3CA1" w:rsidP="006F3CA1">
      <w:pPr>
        <w:pStyle w:val="ListParagraph"/>
        <w:autoSpaceDE w:val="0"/>
        <w:autoSpaceDN w:val="0"/>
        <w:adjustRightInd w:val="0"/>
        <w:spacing w:after="0" w:line="240" w:lineRule="auto"/>
        <w:ind w:left="1080"/>
      </w:pPr>
    </w:p>
    <w:p w14:paraId="1643F801" w14:textId="285D317F" w:rsidR="007A2051" w:rsidRPr="00182372" w:rsidRDefault="00AB58A8" w:rsidP="00182372">
      <w:pPr>
        <w:spacing w:after="0" w:line="240" w:lineRule="auto"/>
        <w:rPr>
          <w:szCs w:val="22"/>
        </w:rPr>
      </w:pPr>
      <w:hyperlink r:id="rId23" w:history="1">
        <w:r w:rsidR="007A2051" w:rsidRPr="00182372">
          <w:rPr>
            <w:rStyle w:val="Hyperlink"/>
            <w:szCs w:val="22"/>
          </w:rPr>
          <w:t>Data dictionaries</w:t>
        </w:r>
      </w:hyperlink>
      <w:r w:rsidR="007A2051" w:rsidRPr="00182372">
        <w:rPr>
          <w:szCs w:val="22"/>
        </w:rPr>
        <w:t xml:space="preserve"> are subject to change, but will be final at data distribution.  Recommend to check site for updates.</w:t>
      </w:r>
    </w:p>
    <w:p w14:paraId="6E1D393B" w14:textId="77777777" w:rsidR="00EB45F4" w:rsidRDefault="00EB45F4" w:rsidP="008879EF">
      <w:pPr>
        <w:rPr>
          <w:sz w:val="24"/>
          <w:szCs w:val="24"/>
        </w:rPr>
      </w:pPr>
      <w:bookmarkStart w:id="33" w:name="_Category_1"/>
      <w:bookmarkEnd w:id="32"/>
      <w:bookmarkEnd w:id="22"/>
      <w:bookmarkEnd w:id="33"/>
    </w:p>
    <w:p w14:paraId="72297BED" w14:textId="77777777" w:rsidR="00EB45F4" w:rsidRPr="006D28D6" w:rsidRDefault="00EB45F4" w:rsidP="008879EF">
      <w:pPr>
        <w:rPr>
          <w:sz w:val="24"/>
          <w:szCs w:val="24"/>
        </w:rPr>
        <w:sectPr w:rsidR="00EB45F4" w:rsidRPr="006D28D6" w:rsidSect="00B74C43">
          <w:footerReference w:type="default" r:id="rId24"/>
          <w:type w:val="continuous"/>
          <w:pgSz w:w="12240" w:h="15840"/>
          <w:pgMar w:top="1440" w:right="1440" w:bottom="1440" w:left="1620" w:header="720" w:footer="720" w:gutter="0"/>
          <w:cols w:space="720"/>
          <w:titlePg/>
          <w:docGrid w:linePitch="360"/>
        </w:sectPr>
      </w:pPr>
    </w:p>
    <w:p w14:paraId="3C8417BA" w14:textId="77777777" w:rsidR="00653375" w:rsidRPr="00305A26" w:rsidRDefault="00653375" w:rsidP="00653375">
      <w:pPr>
        <w:pStyle w:val="Body"/>
        <w:spacing w:before="1440" w:after="0"/>
      </w:pPr>
      <w:r w:rsidRPr="00305A26">
        <w:rPr>
          <w:noProof/>
        </w:rPr>
        <w:drawing>
          <wp:inline distT="0" distB="0" distL="0" distR="0" wp14:anchorId="6CA32C87" wp14:editId="30C4CE67">
            <wp:extent cx="5623571" cy="4392177"/>
            <wp:effectExtent l="0" t="0" r="0" b="8890"/>
            <wp:docPr id="8" name="Picture 8" descr="Back Cover Triangle Pattern" title="Back Cover Triangle Patte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riangles_BACK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3571" cy="4392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8F1250" w14:textId="77777777" w:rsidR="00653375" w:rsidRPr="00305A26" w:rsidRDefault="00653375" w:rsidP="00653375">
      <w:pPr>
        <w:spacing w:before="2160"/>
        <w:jc w:val="center"/>
      </w:pPr>
      <w:r w:rsidRPr="00305A26">
        <w:rPr>
          <w:noProof/>
        </w:rPr>
        <w:drawing>
          <wp:inline distT="0" distB="0" distL="0" distR="0" wp14:anchorId="77D8736E" wp14:editId="45D13DB2">
            <wp:extent cx="914400" cy="329184"/>
            <wp:effectExtent l="0" t="0" r="0" b="0"/>
            <wp:docPr id="5" name="Picture 5" descr="CC Creative Commons License, attribution alone" title="CC Creative Commons Licen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reative commons.jp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2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BE5570" w14:textId="77777777" w:rsidR="00653375" w:rsidRPr="00305A26" w:rsidRDefault="00653375" w:rsidP="00653375">
      <w:pPr>
        <w:pStyle w:val="Body"/>
        <w:jc w:val="center"/>
      </w:pPr>
      <w:r>
        <w:t>Content is licensed under a Creative Commons Attribution 4.0 International License, unless noted otherwise.</w:t>
      </w:r>
    </w:p>
    <w:p w14:paraId="61E08360" w14:textId="77777777" w:rsidR="007D603F" w:rsidRPr="006D28D6" w:rsidRDefault="00653375" w:rsidP="00653375">
      <w:pPr>
        <w:pStyle w:val="Body"/>
        <w:jc w:val="center"/>
      </w:pPr>
      <w:r>
        <w:t xml:space="preserve">Washington State </w:t>
      </w:r>
      <w:r w:rsidRPr="00305A26">
        <w:t>Board for Community and Technical Colleges</w:t>
      </w:r>
    </w:p>
    <w:sectPr w:rsidR="007D603F" w:rsidRPr="006D28D6" w:rsidSect="00763BE3">
      <w:headerReference w:type="default" r:id="rId27"/>
      <w:footerReference w:type="default" r:id="rId28"/>
      <w:headerReference w:type="first" r:id="rId2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E83A3" w14:textId="77777777" w:rsidR="007A2051" w:rsidRDefault="007A2051" w:rsidP="005503C0">
      <w:r>
        <w:separator/>
      </w:r>
    </w:p>
  </w:endnote>
  <w:endnote w:type="continuationSeparator" w:id="0">
    <w:p w14:paraId="0A9F90C3" w14:textId="77777777" w:rsidR="007A2051" w:rsidRDefault="007A2051" w:rsidP="00550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Light">
    <w:altName w:val="Segoe UI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ourceSansPro-Bold">
    <w:altName w:val="Calibri"/>
    <w:charset w:val="00"/>
    <w:family w:val="auto"/>
    <w:pitch w:val="variable"/>
    <w:sig w:usb0="20000007" w:usb1="00000001" w:usb2="00000000" w:usb3="00000000" w:csb0="00000193" w:csb1="00000000"/>
  </w:font>
  <w:font w:name="SourceSansPro-Light">
    <w:altName w:val="Calibri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ourceSansPro-Semibold">
    <w:altName w:val="Calibri"/>
    <w:charset w:val="00"/>
    <w:family w:val="auto"/>
    <w:pitch w:val="variable"/>
    <w:sig w:usb0="20000007" w:usb1="00000001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281E0" w14:textId="77777777" w:rsidR="007A2051" w:rsidRDefault="007A2051" w:rsidP="0057353B">
    <w:pPr>
      <w:pStyle w:val="Footer"/>
      <w:rPr>
        <w:noProof/>
      </w:rPr>
    </w:pPr>
    <w:r>
      <w:rPr>
        <w:noProof/>
      </w:rPr>
      <mc:AlternateContent>
        <mc:Choice Requires="wps">
          <w:drawing>
            <wp:inline distT="0" distB="0" distL="0" distR="0" wp14:anchorId="38DBA4FC" wp14:editId="5D552313">
              <wp:extent cx="5852160" cy="0"/>
              <wp:effectExtent l="0" t="0" r="0" b="0"/>
              <wp:docPr id="7" name="Straight Connector 7" descr="Decorative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471E1ABC" id="Straight Connector 7" o:spid="_x0000_s1026" alt="Decorativ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" strokecolor="#a5a5a5 [2092]" strokeweight=".5pt">
              <v:stroke joinstyle="miter"/>
              <w10:anchorlock/>
            </v:line>
          </w:pict>
        </mc:Fallback>
      </mc:AlternateContent>
    </w:r>
    <w:r w:rsidRPr="0063604F">
      <w:t xml:space="preserve">Page </w:t>
    </w:r>
    <w:sdt>
      <w:sdtPr>
        <w:id w:val="89161146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63604F">
          <w:fldChar w:fldCharType="begin"/>
        </w:r>
        <w:r w:rsidRPr="0063604F">
          <w:instrText xml:space="preserve"> PAGE   \* MERGEFORMAT </w:instrText>
        </w:r>
        <w:r w:rsidRPr="0063604F">
          <w:fldChar w:fldCharType="separate"/>
        </w:r>
        <w:r>
          <w:rPr>
            <w:noProof/>
          </w:rPr>
          <w:t>2</w:t>
        </w:r>
        <w:r w:rsidRPr="0063604F">
          <w:rPr>
            <w:noProof/>
          </w:rPr>
          <w:fldChar w:fldCharType="end"/>
        </w:r>
        <w:r>
          <w:rPr>
            <w:noProof/>
          </w:rPr>
          <w:tab/>
        </w:r>
        <w:r w:rsidRPr="0063604F">
          <w:t>Washington State Board for Communit</w:t>
        </w:r>
        <w:r>
          <w:t>y and Technical Colleges</w:t>
        </w:r>
      </w:sdtContent>
    </w:sdt>
  </w:p>
  <w:p w14:paraId="7A9D3A20" w14:textId="77777777" w:rsidR="007A2051" w:rsidRDefault="007A2051" w:rsidP="004C03EB">
    <w:pPr>
      <w:pStyle w:val="Footer"/>
    </w:pPr>
    <w:r>
      <w:rPr>
        <w:noProof/>
      </w:rPr>
      <w:t>DATA DICTIONARY  //  Revised January 2018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BEEE1" w14:textId="77777777" w:rsidR="007A2051" w:rsidRPr="00CD2018" w:rsidRDefault="007A2051" w:rsidP="00CD2018">
    <w:pPr>
      <w:pStyle w:val="Footer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FA784" w14:textId="524F256E" w:rsidR="007A2051" w:rsidRDefault="007A2051" w:rsidP="00CD2018">
    <w:pPr>
      <w:pStyle w:val="Footer"/>
      <w:rPr>
        <w:noProof/>
      </w:rPr>
    </w:pPr>
    <w:r>
      <w:rPr>
        <w:noProof/>
      </w:rPr>
      <mc:AlternateContent>
        <mc:Choice Requires="wps">
          <w:drawing>
            <wp:inline distT="0" distB="0" distL="0" distR="0" wp14:anchorId="262F6D57" wp14:editId="0482697E">
              <wp:extent cx="5852160" cy="0"/>
              <wp:effectExtent l="0" t="0" r="0" b="0"/>
              <wp:docPr id="11" name="Straight Connector 11" descr="Decorative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7ADFBCC8" id="Straight Connector 11" o:spid="_x0000_s1026" alt="Decorativ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" strokecolor="#a5a5a5 [2092]" strokeweight=".5pt">
              <v:stroke joinstyle="miter"/>
              <w10:anchorlock/>
            </v:line>
          </w:pict>
        </mc:Fallback>
      </mc:AlternateContent>
    </w:r>
    <w:r w:rsidRPr="0063604F">
      <w:t xml:space="preserve">Page </w:t>
    </w:r>
    <w:sdt>
      <w:sdtPr>
        <w:id w:val="174052440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63604F">
          <w:fldChar w:fldCharType="begin"/>
        </w:r>
        <w:r w:rsidRPr="0063604F">
          <w:instrText xml:space="preserve"> PAGE   \* MERGEFORMAT </w:instrText>
        </w:r>
        <w:r w:rsidRPr="0063604F">
          <w:fldChar w:fldCharType="separate"/>
        </w:r>
        <w:r>
          <w:rPr>
            <w:noProof/>
          </w:rPr>
          <w:t>16</w:t>
        </w:r>
        <w:r w:rsidRPr="0063604F">
          <w:rPr>
            <w:noProof/>
          </w:rPr>
          <w:fldChar w:fldCharType="end"/>
        </w:r>
        <w:r>
          <w:rPr>
            <w:noProof/>
          </w:rPr>
          <w:tab/>
        </w:r>
        <w:r w:rsidRPr="0063604F">
          <w:t>Washington State Board for Communit</w:t>
        </w:r>
        <w:r>
          <w:t>y and Technical Colleges</w:t>
        </w:r>
      </w:sdtContent>
    </w:sdt>
  </w:p>
  <w:p w14:paraId="548A728E" w14:textId="0D00ED1D" w:rsidR="007A2051" w:rsidRDefault="007A2051" w:rsidP="00CD2018">
    <w:pPr>
      <w:pStyle w:val="Footer"/>
    </w:pPr>
    <w:r>
      <w:rPr>
        <w:noProof/>
      </w:rPr>
      <w:t>SBCTC Data Warehouse Distribution  //  Revised January 2024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6FF9A" w14:textId="77777777" w:rsidR="007A2051" w:rsidRPr="006D28D6" w:rsidRDefault="007A2051" w:rsidP="004732CA">
    <w:pPr>
      <w:pStyle w:val="Footer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1C4C7" w14:textId="77777777" w:rsidR="007A2051" w:rsidRDefault="007A2051" w:rsidP="005503C0">
      <w:r>
        <w:separator/>
      </w:r>
    </w:p>
  </w:footnote>
  <w:footnote w:type="continuationSeparator" w:id="0">
    <w:p w14:paraId="5B560CC1" w14:textId="77777777" w:rsidR="007A2051" w:rsidRDefault="007A2051" w:rsidP="00550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617C4" w14:textId="77777777" w:rsidR="007A2051" w:rsidRDefault="007A20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51007" w14:textId="77777777" w:rsidR="007A2051" w:rsidRDefault="007A20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108D3" w14:textId="77777777" w:rsidR="007A2051" w:rsidRDefault="007A205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D7F0A"/>
    <w:multiLevelType w:val="hybridMultilevel"/>
    <w:tmpl w:val="126057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324B8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69A7FA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9F624F2"/>
    <w:multiLevelType w:val="multilevel"/>
    <w:tmpl w:val="76FC1148"/>
    <w:numStyleLink w:val="Bulletlist"/>
  </w:abstractNum>
  <w:abstractNum w:abstractNumId="4" w15:restartNumberingAfterBreak="0">
    <w:nsid w:val="1C4D5E8A"/>
    <w:multiLevelType w:val="multilevel"/>
    <w:tmpl w:val="EE62B988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DB908B4"/>
    <w:multiLevelType w:val="hybridMultilevel"/>
    <w:tmpl w:val="032E4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4283A"/>
    <w:multiLevelType w:val="multilevel"/>
    <w:tmpl w:val="76FC1148"/>
    <w:numStyleLink w:val="Bulletlist"/>
  </w:abstractNum>
  <w:abstractNum w:abstractNumId="7" w15:restartNumberingAfterBreak="0">
    <w:nsid w:val="21102DFF"/>
    <w:multiLevelType w:val="multilevel"/>
    <w:tmpl w:val="96D030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F6B2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51965D8"/>
    <w:multiLevelType w:val="hybridMultilevel"/>
    <w:tmpl w:val="4D1CC2DC"/>
    <w:lvl w:ilvl="0" w:tplc="99FA75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91C8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6787BF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6BE7AD5"/>
    <w:multiLevelType w:val="multilevel"/>
    <w:tmpl w:val="842606D0"/>
    <w:styleLink w:val="Style2"/>
    <w:lvl w:ilvl="0">
      <w:start w:val="1"/>
      <w:numFmt w:val="decimal"/>
      <w:pStyle w:val="Numberedlis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AE13357"/>
    <w:multiLevelType w:val="hybridMultilevel"/>
    <w:tmpl w:val="B69E6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E36E60"/>
    <w:multiLevelType w:val="hybridMultilevel"/>
    <w:tmpl w:val="3A0A03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F4808C3"/>
    <w:multiLevelType w:val="multilevel"/>
    <w:tmpl w:val="3DF06DFC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isLgl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720" w:hanging="432"/>
      </w:pPr>
      <w:rPr>
        <w:rFonts w:hint="default"/>
      </w:rPr>
    </w:lvl>
    <w:lvl w:ilvl="3">
      <w:start w:val="1"/>
      <w:numFmt w:val="none"/>
      <w:lvlText w:val=""/>
      <w:lvlJc w:val="right"/>
      <w:pPr>
        <w:ind w:left="864" w:hanging="144"/>
      </w:pPr>
      <w:rPr>
        <w:rFonts w:hint="default"/>
      </w:rPr>
    </w:lvl>
    <w:lvl w:ilvl="4">
      <w:start w:val="1"/>
      <w:numFmt w:val="none"/>
      <w:lvlText w:val=""/>
      <w:lvlJc w:val="left"/>
      <w:pPr>
        <w:ind w:left="1008" w:hanging="432"/>
      </w:pPr>
      <w:rPr>
        <w:rFonts w:hint="default"/>
      </w:rPr>
    </w:lvl>
    <w:lvl w:ilvl="5">
      <w:start w:val="1"/>
      <w:numFmt w:val="none"/>
      <w:pStyle w:val="Heading6"/>
      <w:lvlText w:val=""/>
      <w:lvlJc w:val="left"/>
      <w:pPr>
        <w:ind w:left="1152" w:hanging="432"/>
      </w:pPr>
      <w:rPr>
        <w:rFonts w:hint="default"/>
      </w:rPr>
    </w:lvl>
    <w:lvl w:ilvl="6">
      <w:start w:val="1"/>
      <w:numFmt w:val="none"/>
      <w:pStyle w:val="Heading7"/>
      <w:lvlText w:val=""/>
      <w:lvlJc w:val="right"/>
      <w:pPr>
        <w:ind w:left="1296" w:hanging="288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1440" w:hanging="432"/>
      </w:pPr>
      <w:rPr>
        <w:rFonts w:hint="default"/>
      </w:rPr>
    </w:lvl>
    <w:lvl w:ilvl="8">
      <w:start w:val="1"/>
      <w:numFmt w:val="none"/>
      <w:pStyle w:val="Heading9"/>
      <w:lvlText w:val=""/>
      <w:lvlJc w:val="right"/>
      <w:pPr>
        <w:ind w:left="1584" w:hanging="144"/>
      </w:pPr>
      <w:rPr>
        <w:rFonts w:hint="default"/>
      </w:rPr>
    </w:lvl>
  </w:abstractNum>
  <w:abstractNum w:abstractNumId="16" w15:restartNumberingAfterBreak="0">
    <w:nsid w:val="35EE34E7"/>
    <w:multiLevelType w:val="multilevel"/>
    <w:tmpl w:val="842606D0"/>
    <w:numStyleLink w:val="Style2"/>
  </w:abstractNum>
  <w:abstractNum w:abstractNumId="17" w15:restartNumberingAfterBreak="0">
    <w:nsid w:val="379470D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8432C9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FFB505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1E0760D"/>
    <w:multiLevelType w:val="multilevel"/>
    <w:tmpl w:val="76FC1148"/>
    <w:styleLink w:val="Bulletlist"/>
    <w:lvl w:ilvl="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45521D2F"/>
    <w:multiLevelType w:val="singleLevel"/>
    <w:tmpl w:val="2DF0C9EA"/>
    <w:lvl w:ilvl="0">
      <w:start w:val="2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2" w15:restartNumberingAfterBreak="0">
    <w:nsid w:val="455C0F49"/>
    <w:multiLevelType w:val="multilevel"/>
    <w:tmpl w:val="1D3264C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6C40880"/>
    <w:multiLevelType w:val="multilevel"/>
    <w:tmpl w:val="6F44F7BE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72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144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5760" w:firstLine="0"/>
      </w:pPr>
      <w:rPr>
        <w:rFonts w:hint="default"/>
      </w:rPr>
    </w:lvl>
  </w:abstractNum>
  <w:abstractNum w:abstractNumId="24" w15:restartNumberingAfterBreak="0">
    <w:nsid w:val="4E2478E2"/>
    <w:multiLevelType w:val="multilevel"/>
    <w:tmpl w:val="76FC1148"/>
    <w:numStyleLink w:val="Bulletlist"/>
  </w:abstractNum>
  <w:abstractNum w:abstractNumId="25" w15:restartNumberingAfterBreak="0">
    <w:nsid w:val="50016A05"/>
    <w:multiLevelType w:val="hybridMultilevel"/>
    <w:tmpl w:val="3AF8BB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02434C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38F51AB"/>
    <w:multiLevelType w:val="multilevel"/>
    <w:tmpl w:val="A06E0924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 w15:restartNumberingAfterBreak="0">
    <w:nsid w:val="53E66D0B"/>
    <w:multiLevelType w:val="hybridMultilevel"/>
    <w:tmpl w:val="FB30083E"/>
    <w:lvl w:ilvl="0" w:tplc="48180F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721D28"/>
    <w:multiLevelType w:val="hybridMultilevel"/>
    <w:tmpl w:val="71A8D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972229"/>
    <w:multiLevelType w:val="multilevel"/>
    <w:tmpl w:val="EDF67D46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1" w15:restartNumberingAfterBreak="0">
    <w:nsid w:val="67340CD7"/>
    <w:multiLevelType w:val="hybridMultilevel"/>
    <w:tmpl w:val="E45AD2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B2A6A02"/>
    <w:multiLevelType w:val="hybridMultilevel"/>
    <w:tmpl w:val="37ECA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19409D"/>
    <w:multiLevelType w:val="multilevel"/>
    <w:tmpl w:val="842606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7632208D"/>
    <w:multiLevelType w:val="hybridMultilevel"/>
    <w:tmpl w:val="8340D7F2"/>
    <w:lvl w:ilvl="0" w:tplc="4E1E3F6A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/>
      </w:rPr>
    </w:lvl>
    <w:lvl w:ilvl="1" w:tplc="5F9EC700">
      <w:start w:val="1"/>
      <w:numFmt w:val="lowerLetter"/>
      <w:lvlText w:val="%2."/>
      <w:lvlJc w:val="left"/>
      <w:pPr>
        <w:ind w:left="1440" w:hanging="360"/>
      </w:pPr>
      <w:rPr>
        <w:rFonts w:ascii="Open Sans Light" w:hAnsi="Open Sans Light" w:cs="Open Sans Light" w:hint="default"/>
        <w:b w:val="0"/>
      </w:rPr>
    </w:lvl>
    <w:lvl w:ilvl="2" w:tplc="05C4963A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041642"/>
    <w:multiLevelType w:val="hybridMultilevel"/>
    <w:tmpl w:val="35D80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2D0806"/>
    <w:multiLevelType w:val="hybridMultilevel"/>
    <w:tmpl w:val="45D8F01A"/>
    <w:lvl w:ilvl="0" w:tplc="DCEA96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EA962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BB4CCA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2A8F7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6CE2A1A0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8668B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 w:tplc="E544F4BA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7931222E"/>
    <w:multiLevelType w:val="hybridMultilevel"/>
    <w:tmpl w:val="D9AC4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4039F2"/>
    <w:multiLevelType w:val="multilevel"/>
    <w:tmpl w:val="842606D0"/>
    <w:numStyleLink w:val="Style2"/>
  </w:abstractNum>
  <w:num w:numId="1" w16cid:durableId="1958218332">
    <w:abstractNumId w:val="9"/>
  </w:num>
  <w:num w:numId="2" w16cid:durableId="1887140240">
    <w:abstractNumId w:val="34"/>
  </w:num>
  <w:num w:numId="3" w16cid:durableId="832796471">
    <w:abstractNumId w:val="35"/>
  </w:num>
  <w:num w:numId="4" w16cid:durableId="1503619280">
    <w:abstractNumId w:val="9"/>
  </w:num>
  <w:num w:numId="5" w16cid:durableId="870919118">
    <w:abstractNumId w:val="36"/>
  </w:num>
  <w:num w:numId="6" w16cid:durableId="2010716880">
    <w:abstractNumId w:val="20"/>
  </w:num>
  <w:num w:numId="7" w16cid:durableId="2023584487">
    <w:abstractNumId w:val="7"/>
  </w:num>
  <w:num w:numId="8" w16cid:durableId="593364122">
    <w:abstractNumId w:val="23"/>
  </w:num>
  <w:num w:numId="9" w16cid:durableId="217790815">
    <w:abstractNumId w:val="8"/>
  </w:num>
  <w:num w:numId="10" w16cid:durableId="592668447">
    <w:abstractNumId w:val="18"/>
  </w:num>
  <w:num w:numId="11" w16cid:durableId="1539315153">
    <w:abstractNumId w:val="27"/>
  </w:num>
  <w:num w:numId="12" w16cid:durableId="1472480945">
    <w:abstractNumId w:val="30"/>
  </w:num>
  <w:num w:numId="13" w16cid:durableId="505750678">
    <w:abstractNumId w:val="15"/>
  </w:num>
  <w:num w:numId="14" w16cid:durableId="821046788">
    <w:abstractNumId w:val="10"/>
  </w:num>
  <w:num w:numId="15" w16cid:durableId="428544582">
    <w:abstractNumId w:val="16"/>
  </w:num>
  <w:num w:numId="16" w16cid:durableId="1758135930">
    <w:abstractNumId w:val="5"/>
  </w:num>
  <w:num w:numId="17" w16cid:durableId="1618290555">
    <w:abstractNumId w:val="37"/>
  </w:num>
  <w:num w:numId="18" w16cid:durableId="487786318">
    <w:abstractNumId w:val="13"/>
  </w:num>
  <w:num w:numId="19" w16cid:durableId="1170559102">
    <w:abstractNumId w:val="32"/>
  </w:num>
  <w:num w:numId="20" w16cid:durableId="2037465537">
    <w:abstractNumId w:val="29"/>
  </w:num>
  <w:num w:numId="21" w16cid:durableId="468287103">
    <w:abstractNumId w:val="4"/>
  </w:num>
  <w:num w:numId="22" w16cid:durableId="968045773">
    <w:abstractNumId w:val="38"/>
  </w:num>
  <w:num w:numId="23" w16cid:durableId="1197238274">
    <w:abstractNumId w:val="17"/>
  </w:num>
  <w:num w:numId="24" w16cid:durableId="565995593">
    <w:abstractNumId w:val="12"/>
  </w:num>
  <w:num w:numId="25" w16cid:durableId="1747219434">
    <w:abstractNumId w:val="19"/>
  </w:num>
  <w:num w:numId="26" w16cid:durableId="2122991508">
    <w:abstractNumId w:val="2"/>
  </w:num>
  <w:num w:numId="27" w16cid:durableId="1838110716">
    <w:abstractNumId w:val="1"/>
  </w:num>
  <w:num w:numId="28" w16cid:durableId="1745295069">
    <w:abstractNumId w:val="22"/>
  </w:num>
  <w:num w:numId="29" w16cid:durableId="382601504">
    <w:abstractNumId w:val="33"/>
  </w:num>
  <w:num w:numId="30" w16cid:durableId="399013665">
    <w:abstractNumId w:val="26"/>
  </w:num>
  <w:num w:numId="31" w16cid:durableId="817918280">
    <w:abstractNumId w:val="11"/>
  </w:num>
  <w:num w:numId="32" w16cid:durableId="1467120773">
    <w:abstractNumId w:val="3"/>
  </w:num>
  <w:num w:numId="33" w16cid:durableId="360742399">
    <w:abstractNumId w:val="24"/>
  </w:num>
  <w:num w:numId="34" w16cid:durableId="1867476761">
    <w:abstractNumId w:val="6"/>
  </w:num>
  <w:num w:numId="35" w16cid:durableId="1605918803">
    <w:abstractNumId w:val="28"/>
  </w:num>
  <w:num w:numId="36" w16cid:durableId="1122577780">
    <w:abstractNumId w:val="21"/>
  </w:num>
  <w:num w:numId="37" w16cid:durableId="800996843">
    <w:abstractNumId w:val="14"/>
  </w:num>
  <w:num w:numId="38" w16cid:durableId="1454514549">
    <w:abstractNumId w:val="31"/>
  </w:num>
  <w:num w:numId="39" w16cid:durableId="1333216358">
    <w:abstractNumId w:val="0"/>
  </w:num>
  <w:num w:numId="40" w16cid:durableId="1950426090">
    <w:abstractNumId w:val="25"/>
  </w:num>
  <w:num w:numId="41" w16cid:durableId="12534724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LockTheme/>
  <w:styleLockQFSet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422"/>
    <w:rsid w:val="00005939"/>
    <w:rsid w:val="0001596D"/>
    <w:rsid w:val="000169CC"/>
    <w:rsid w:val="000220E4"/>
    <w:rsid w:val="00032F83"/>
    <w:rsid w:val="00035B01"/>
    <w:rsid w:val="0005724D"/>
    <w:rsid w:val="00070EA5"/>
    <w:rsid w:val="00077D8E"/>
    <w:rsid w:val="00087411"/>
    <w:rsid w:val="000950D7"/>
    <w:rsid w:val="000A248B"/>
    <w:rsid w:val="000A595E"/>
    <w:rsid w:val="000C0506"/>
    <w:rsid w:val="000C1E91"/>
    <w:rsid w:val="000C2C58"/>
    <w:rsid w:val="000C4D1D"/>
    <w:rsid w:val="000C67DD"/>
    <w:rsid w:val="000E7A79"/>
    <w:rsid w:val="000F61B7"/>
    <w:rsid w:val="00115101"/>
    <w:rsid w:val="00121F08"/>
    <w:rsid w:val="001436AA"/>
    <w:rsid w:val="0014542B"/>
    <w:rsid w:val="00157BCE"/>
    <w:rsid w:val="00167DB7"/>
    <w:rsid w:val="00170190"/>
    <w:rsid w:val="0017084E"/>
    <w:rsid w:val="00182372"/>
    <w:rsid w:val="00183A2D"/>
    <w:rsid w:val="001872B0"/>
    <w:rsid w:val="00191FA6"/>
    <w:rsid w:val="001A2A07"/>
    <w:rsid w:val="001B2A7D"/>
    <w:rsid w:val="001B669E"/>
    <w:rsid w:val="001F77E8"/>
    <w:rsid w:val="0020125F"/>
    <w:rsid w:val="002020E1"/>
    <w:rsid w:val="00210EF6"/>
    <w:rsid w:val="00211761"/>
    <w:rsid w:val="0021343D"/>
    <w:rsid w:val="00216181"/>
    <w:rsid w:val="002258A2"/>
    <w:rsid w:val="00233EA4"/>
    <w:rsid w:val="00243991"/>
    <w:rsid w:val="002441B2"/>
    <w:rsid w:val="00263461"/>
    <w:rsid w:val="00264D22"/>
    <w:rsid w:val="0027190B"/>
    <w:rsid w:val="00277173"/>
    <w:rsid w:val="002864B0"/>
    <w:rsid w:val="002A2B90"/>
    <w:rsid w:val="002B5017"/>
    <w:rsid w:val="002B5C41"/>
    <w:rsid w:val="002C5CDA"/>
    <w:rsid w:val="002C660A"/>
    <w:rsid w:val="002C6915"/>
    <w:rsid w:val="002D645B"/>
    <w:rsid w:val="002E06FC"/>
    <w:rsid w:val="002E6AFA"/>
    <w:rsid w:val="002E6B4F"/>
    <w:rsid w:val="002E7FEA"/>
    <w:rsid w:val="002F1825"/>
    <w:rsid w:val="002F1D25"/>
    <w:rsid w:val="003010D2"/>
    <w:rsid w:val="00302C63"/>
    <w:rsid w:val="003125BD"/>
    <w:rsid w:val="00335D13"/>
    <w:rsid w:val="00340F3D"/>
    <w:rsid w:val="00346B76"/>
    <w:rsid w:val="00347079"/>
    <w:rsid w:val="0035409F"/>
    <w:rsid w:val="0035748F"/>
    <w:rsid w:val="00377669"/>
    <w:rsid w:val="00380DEC"/>
    <w:rsid w:val="00385E0A"/>
    <w:rsid w:val="00396B40"/>
    <w:rsid w:val="003C6D5F"/>
    <w:rsid w:val="003D36E6"/>
    <w:rsid w:val="003E0CAE"/>
    <w:rsid w:val="004039C5"/>
    <w:rsid w:val="0040474E"/>
    <w:rsid w:val="00416C45"/>
    <w:rsid w:val="00416F66"/>
    <w:rsid w:val="004218A9"/>
    <w:rsid w:val="00422282"/>
    <w:rsid w:val="004310C9"/>
    <w:rsid w:val="00436C5D"/>
    <w:rsid w:val="00444984"/>
    <w:rsid w:val="00467BA9"/>
    <w:rsid w:val="004720C3"/>
    <w:rsid w:val="00472EC4"/>
    <w:rsid w:val="004732CA"/>
    <w:rsid w:val="00480E10"/>
    <w:rsid w:val="00492F1D"/>
    <w:rsid w:val="004A7391"/>
    <w:rsid w:val="004B5A12"/>
    <w:rsid w:val="004B662C"/>
    <w:rsid w:val="004C03EB"/>
    <w:rsid w:val="004C2813"/>
    <w:rsid w:val="004D11C2"/>
    <w:rsid w:val="004D2E84"/>
    <w:rsid w:val="004E1316"/>
    <w:rsid w:val="004E6910"/>
    <w:rsid w:val="004E763C"/>
    <w:rsid w:val="004F513C"/>
    <w:rsid w:val="004F70CF"/>
    <w:rsid w:val="0050197A"/>
    <w:rsid w:val="00504FB5"/>
    <w:rsid w:val="005164E0"/>
    <w:rsid w:val="00521E55"/>
    <w:rsid w:val="0052304F"/>
    <w:rsid w:val="00533B28"/>
    <w:rsid w:val="00536B10"/>
    <w:rsid w:val="00541C69"/>
    <w:rsid w:val="00542C16"/>
    <w:rsid w:val="00543B37"/>
    <w:rsid w:val="00543D7D"/>
    <w:rsid w:val="00546AEE"/>
    <w:rsid w:val="005503C0"/>
    <w:rsid w:val="00565093"/>
    <w:rsid w:val="00567759"/>
    <w:rsid w:val="0057353B"/>
    <w:rsid w:val="005735DB"/>
    <w:rsid w:val="00576287"/>
    <w:rsid w:val="00576544"/>
    <w:rsid w:val="005817A4"/>
    <w:rsid w:val="00583125"/>
    <w:rsid w:val="00583174"/>
    <w:rsid w:val="005A3CEF"/>
    <w:rsid w:val="005B14D9"/>
    <w:rsid w:val="005C2123"/>
    <w:rsid w:val="005E010C"/>
    <w:rsid w:val="005E0818"/>
    <w:rsid w:val="00611D98"/>
    <w:rsid w:val="006147F8"/>
    <w:rsid w:val="00617CD4"/>
    <w:rsid w:val="00626AE9"/>
    <w:rsid w:val="00635AD9"/>
    <w:rsid w:val="0063604F"/>
    <w:rsid w:val="00636ED8"/>
    <w:rsid w:val="00646AB5"/>
    <w:rsid w:val="00653375"/>
    <w:rsid w:val="00657B52"/>
    <w:rsid w:val="00680820"/>
    <w:rsid w:val="00690BB0"/>
    <w:rsid w:val="00697FAA"/>
    <w:rsid w:val="006A027B"/>
    <w:rsid w:val="006B1D8C"/>
    <w:rsid w:val="006D12EF"/>
    <w:rsid w:val="006D28D6"/>
    <w:rsid w:val="006F0FAB"/>
    <w:rsid w:val="006F3CA1"/>
    <w:rsid w:val="006F6A4A"/>
    <w:rsid w:val="0070768A"/>
    <w:rsid w:val="0073126B"/>
    <w:rsid w:val="00737A69"/>
    <w:rsid w:val="00737B74"/>
    <w:rsid w:val="00740F90"/>
    <w:rsid w:val="00742127"/>
    <w:rsid w:val="0074425A"/>
    <w:rsid w:val="0075218D"/>
    <w:rsid w:val="007537CA"/>
    <w:rsid w:val="00755022"/>
    <w:rsid w:val="00763BE3"/>
    <w:rsid w:val="00766DF2"/>
    <w:rsid w:val="007677C2"/>
    <w:rsid w:val="007710A3"/>
    <w:rsid w:val="007712CE"/>
    <w:rsid w:val="00771984"/>
    <w:rsid w:val="00780585"/>
    <w:rsid w:val="00783536"/>
    <w:rsid w:val="00792D2D"/>
    <w:rsid w:val="007A2051"/>
    <w:rsid w:val="007A5D97"/>
    <w:rsid w:val="007B0158"/>
    <w:rsid w:val="007B5B08"/>
    <w:rsid w:val="007B5C2E"/>
    <w:rsid w:val="007C5E58"/>
    <w:rsid w:val="007D1807"/>
    <w:rsid w:val="007D603F"/>
    <w:rsid w:val="007E23A2"/>
    <w:rsid w:val="007E5BF2"/>
    <w:rsid w:val="00810390"/>
    <w:rsid w:val="00820281"/>
    <w:rsid w:val="008255CD"/>
    <w:rsid w:val="008303CF"/>
    <w:rsid w:val="00837E02"/>
    <w:rsid w:val="00841906"/>
    <w:rsid w:val="0084254D"/>
    <w:rsid w:val="00844A5A"/>
    <w:rsid w:val="00846A44"/>
    <w:rsid w:val="00867615"/>
    <w:rsid w:val="00874BE3"/>
    <w:rsid w:val="00875156"/>
    <w:rsid w:val="00882875"/>
    <w:rsid w:val="008847BD"/>
    <w:rsid w:val="00885CFB"/>
    <w:rsid w:val="008879EF"/>
    <w:rsid w:val="008923A8"/>
    <w:rsid w:val="0089621E"/>
    <w:rsid w:val="008A31F3"/>
    <w:rsid w:val="008A3A41"/>
    <w:rsid w:val="008B37D3"/>
    <w:rsid w:val="008B56E9"/>
    <w:rsid w:val="008D0DB7"/>
    <w:rsid w:val="008D28EE"/>
    <w:rsid w:val="008E6A81"/>
    <w:rsid w:val="008F2453"/>
    <w:rsid w:val="009012EF"/>
    <w:rsid w:val="00910E7B"/>
    <w:rsid w:val="00920D63"/>
    <w:rsid w:val="00922ACF"/>
    <w:rsid w:val="00933F13"/>
    <w:rsid w:val="0093521C"/>
    <w:rsid w:val="00942E46"/>
    <w:rsid w:val="00965796"/>
    <w:rsid w:val="00973A20"/>
    <w:rsid w:val="00977A42"/>
    <w:rsid w:val="00980A0F"/>
    <w:rsid w:val="00984476"/>
    <w:rsid w:val="00984C26"/>
    <w:rsid w:val="00985AFB"/>
    <w:rsid w:val="00986A74"/>
    <w:rsid w:val="00993C80"/>
    <w:rsid w:val="00994DF2"/>
    <w:rsid w:val="009966F3"/>
    <w:rsid w:val="009A2430"/>
    <w:rsid w:val="009A599D"/>
    <w:rsid w:val="009B31ED"/>
    <w:rsid w:val="009D7253"/>
    <w:rsid w:val="009E0568"/>
    <w:rsid w:val="009E53A0"/>
    <w:rsid w:val="009F2AF8"/>
    <w:rsid w:val="009F4C36"/>
    <w:rsid w:val="00A06C41"/>
    <w:rsid w:val="00A14A4F"/>
    <w:rsid w:val="00A16F8C"/>
    <w:rsid w:val="00A2107D"/>
    <w:rsid w:val="00A27086"/>
    <w:rsid w:val="00A346A9"/>
    <w:rsid w:val="00A54341"/>
    <w:rsid w:val="00A54C52"/>
    <w:rsid w:val="00A54FC8"/>
    <w:rsid w:val="00A56F67"/>
    <w:rsid w:val="00A657EE"/>
    <w:rsid w:val="00A810E6"/>
    <w:rsid w:val="00A85331"/>
    <w:rsid w:val="00A93BE6"/>
    <w:rsid w:val="00AA286E"/>
    <w:rsid w:val="00AA2F7B"/>
    <w:rsid w:val="00AB1191"/>
    <w:rsid w:val="00AB1A61"/>
    <w:rsid w:val="00AB58A8"/>
    <w:rsid w:val="00AB661D"/>
    <w:rsid w:val="00AC5704"/>
    <w:rsid w:val="00AD30A7"/>
    <w:rsid w:val="00AD599C"/>
    <w:rsid w:val="00AF2502"/>
    <w:rsid w:val="00AF2657"/>
    <w:rsid w:val="00AF3DC4"/>
    <w:rsid w:val="00B03374"/>
    <w:rsid w:val="00B20599"/>
    <w:rsid w:val="00B30F1C"/>
    <w:rsid w:val="00B32248"/>
    <w:rsid w:val="00B42695"/>
    <w:rsid w:val="00B47641"/>
    <w:rsid w:val="00B54C74"/>
    <w:rsid w:val="00B56F25"/>
    <w:rsid w:val="00B608BA"/>
    <w:rsid w:val="00B6329B"/>
    <w:rsid w:val="00B64335"/>
    <w:rsid w:val="00B74C43"/>
    <w:rsid w:val="00B806C4"/>
    <w:rsid w:val="00B82EFB"/>
    <w:rsid w:val="00B8494D"/>
    <w:rsid w:val="00BA29EB"/>
    <w:rsid w:val="00BB643C"/>
    <w:rsid w:val="00BC2C02"/>
    <w:rsid w:val="00BE2D24"/>
    <w:rsid w:val="00BE2DE9"/>
    <w:rsid w:val="00BE793B"/>
    <w:rsid w:val="00BF271A"/>
    <w:rsid w:val="00C05410"/>
    <w:rsid w:val="00C07FF7"/>
    <w:rsid w:val="00C46ACD"/>
    <w:rsid w:val="00C508A1"/>
    <w:rsid w:val="00C50E2F"/>
    <w:rsid w:val="00C63285"/>
    <w:rsid w:val="00C82967"/>
    <w:rsid w:val="00C86763"/>
    <w:rsid w:val="00C91B7B"/>
    <w:rsid w:val="00CB0D9B"/>
    <w:rsid w:val="00CB1ED2"/>
    <w:rsid w:val="00CC12F8"/>
    <w:rsid w:val="00CC1B6C"/>
    <w:rsid w:val="00CC7B1F"/>
    <w:rsid w:val="00CD2018"/>
    <w:rsid w:val="00CD2E53"/>
    <w:rsid w:val="00CF1833"/>
    <w:rsid w:val="00CF5AB7"/>
    <w:rsid w:val="00D1091A"/>
    <w:rsid w:val="00D121D4"/>
    <w:rsid w:val="00D233A7"/>
    <w:rsid w:val="00D23A5F"/>
    <w:rsid w:val="00D2440E"/>
    <w:rsid w:val="00D30D51"/>
    <w:rsid w:val="00D33729"/>
    <w:rsid w:val="00D3417F"/>
    <w:rsid w:val="00D3600C"/>
    <w:rsid w:val="00D47C62"/>
    <w:rsid w:val="00D576C0"/>
    <w:rsid w:val="00D617DD"/>
    <w:rsid w:val="00D6606F"/>
    <w:rsid w:val="00D70ED2"/>
    <w:rsid w:val="00D7539E"/>
    <w:rsid w:val="00D86E23"/>
    <w:rsid w:val="00D92553"/>
    <w:rsid w:val="00DB7E27"/>
    <w:rsid w:val="00DD30DA"/>
    <w:rsid w:val="00DD31F1"/>
    <w:rsid w:val="00DD7838"/>
    <w:rsid w:val="00DE5F28"/>
    <w:rsid w:val="00DE7521"/>
    <w:rsid w:val="00E00BF4"/>
    <w:rsid w:val="00E10EAF"/>
    <w:rsid w:val="00E176F5"/>
    <w:rsid w:val="00E31CAE"/>
    <w:rsid w:val="00E34724"/>
    <w:rsid w:val="00E412BA"/>
    <w:rsid w:val="00E41848"/>
    <w:rsid w:val="00E47649"/>
    <w:rsid w:val="00E56A3F"/>
    <w:rsid w:val="00E82BD2"/>
    <w:rsid w:val="00E847A4"/>
    <w:rsid w:val="00E86073"/>
    <w:rsid w:val="00E90A0C"/>
    <w:rsid w:val="00EA4764"/>
    <w:rsid w:val="00EA6EA6"/>
    <w:rsid w:val="00EB025D"/>
    <w:rsid w:val="00EB45F4"/>
    <w:rsid w:val="00EC7E45"/>
    <w:rsid w:val="00ED7106"/>
    <w:rsid w:val="00EE1F36"/>
    <w:rsid w:val="00EF5422"/>
    <w:rsid w:val="00F0270D"/>
    <w:rsid w:val="00F05AFC"/>
    <w:rsid w:val="00F07C21"/>
    <w:rsid w:val="00F12E04"/>
    <w:rsid w:val="00F15915"/>
    <w:rsid w:val="00F219CC"/>
    <w:rsid w:val="00F25BCE"/>
    <w:rsid w:val="00F26A66"/>
    <w:rsid w:val="00F26C06"/>
    <w:rsid w:val="00F27745"/>
    <w:rsid w:val="00F33B71"/>
    <w:rsid w:val="00F42C10"/>
    <w:rsid w:val="00F47DD0"/>
    <w:rsid w:val="00F51D87"/>
    <w:rsid w:val="00F55F80"/>
    <w:rsid w:val="00F567FF"/>
    <w:rsid w:val="00F70A5E"/>
    <w:rsid w:val="00F70E1A"/>
    <w:rsid w:val="00F76439"/>
    <w:rsid w:val="00F926ED"/>
    <w:rsid w:val="00F96DB7"/>
    <w:rsid w:val="00FA6067"/>
    <w:rsid w:val="00FB42D3"/>
    <w:rsid w:val="00FC15DC"/>
    <w:rsid w:val="00FD2955"/>
    <w:rsid w:val="00FD7652"/>
    <w:rsid w:val="00FE46E1"/>
    <w:rsid w:val="00FE5582"/>
    <w:rsid w:val="00FF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27AE6ED3"/>
  <w15:docId w15:val="{CE8B20FC-F45C-44F2-A55E-1301DA1E8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-1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text"/>
    <w:qFormat/>
    <w:rsid w:val="00EB45F4"/>
    <w:pPr>
      <w:spacing w:before="60" w:after="120" w:line="240" w:lineRule="atLeast"/>
    </w:pPr>
    <w:rPr>
      <w:rFonts w:ascii="Franklin Gothic Book" w:hAnsi="Franklin Gothic Book"/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1"/>
    <w:qFormat/>
    <w:rsid w:val="00A54C52"/>
    <w:pPr>
      <w:widowControl w:val="0"/>
      <w:suppressAutoHyphens/>
      <w:autoSpaceDE w:val="0"/>
      <w:autoSpaceDN w:val="0"/>
      <w:adjustRightInd w:val="0"/>
      <w:spacing w:before="3240" w:after="240" w:line="240" w:lineRule="auto"/>
      <w:jc w:val="right"/>
      <w:textAlignment w:val="center"/>
      <w:outlineLvl w:val="0"/>
    </w:pPr>
    <w:rPr>
      <w:rFonts w:ascii="Franklin Gothic Medium" w:hAnsi="Franklin Gothic Medium" w:cs="SourceSansPro-Bold"/>
      <w:b/>
      <w:bCs/>
      <w:caps/>
      <w:color w:val="173963"/>
      <w:sz w:val="60"/>
      <w:szCs w:val="40"/>
    </w:rPr>
  </w:style>
  <w:style w:type="paragraph" w:styleId="Heading2">
    <w:name w:val="heading 2"/>
    <w:basedOn w:val="Normal"/>
    <w:next w:val="Normal"/>
    <w:link w:val="Heading2Char"/>
    <w:uiPriority w:val="1"/>
    <w:qFormat/>
    <w:rsid w:val="00763BE3"/>
    <w:pPr>
      <w:widowControl w:val="0"/>
      <w:suppressAutoHyphens/>
      <w:autoSpaceDE w:val="0"/>
      <w:autoSpaceDN w:val="0"/>
      <w:adjustRightInd w:val="0"/>
      <w:spacing w:before="180" w:after="60" w:line="320" w:lineRule="atLeast"/>
      <w:textAlignment w:val="center"/>
      <w:outlineLvl w:val="1"/>
    </w:pPr>
    <w:rPr>
      <w:rFonts w:ascii="Franklin Gothic Medium" w:hAnsi="Franklin Gothic Medium" w:cs="SourceSansPro-Light"/>
      <w:bCs/>
      <w:color w:val="173963"/>
      <w:sz w:val="44"/>
      <w:szCs w:val="21"/>
    </w:rPr>
  </w:style>
  <w:style w:type="paragraph" w:styleId="Heading3">
    <w:name w:val="heading 3"/>
    <w:basedOn w:val="Heading2"/>
    <w:next w:val="Body"/>
    <w:link w:val="Heading3Char"/>
    <w:uiPriority w:val="1"/>
    <w:qFormat/>
    <w:rsid w:val="00763BE3"/>
    <w:pPr>
      <w:outlineLvl w:val="2"/>
    </w:pPr>
    <w:rPr>
      <w:color w:val="0071CE"/>
      <w:sz w:val="36"/>
    </w:rPr>
  </w:style>
  <w:style w:type="paragraph" w:styleId="Heading4">
    <w:name w:val="heading 4"/>
    <w:basedOn w:val="Heading3"/>
    <w:next w:val="Normal"/>
    <w:link w:val="Heading4Char"/>
    <w:uiPriority w:val="1"/>
    <w:qFormat/>
    <w:rsid w:val="00E31CAE"/>
    <w:pPr>
      <w:keepNext/>
      <w:keepLines/>
      <w:spacing w:after="0"/>
      <w:outlineLvl w:val="3"/>
    </w:pPr>
    <w:rPr>
      <w:rFonts w:cstheme="majorBidi"/>
      <w:iCs/>
      <w:sz w:val="32"/>
    </w:rPr>
  </w:style>
  <w:style w:type="paragraph" w:styleId="Heading5">
    <w:name w:val="heading 5"/>
    <w:basedOn w:val="Heading4"/>
    <w:next w:val="Normal"/>
    <w:link w:val="Heading5Char"/>
    <w:uiPriority w:val="1"/>
    <w:qFormat/>
    <w:rsid w:val="00F05AFC"/>
    <w:pPr>
      <w:outlineLvl w:val="4"/>
    </w:pPr>
    <w:rPr>
      <w:sz w:val="26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D2440E"/>
    <w:pPr>
      <w:keepNext/>
      <w:keepLines/>
      <w:numPr>
        <w:ilvl w:val="5"/>
        <w:numId w:val="1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D2440E"/>
    <w:pPr>
      <w:keepNext/>
      <w:keepLines/>
      <w:numPr>
        <w:ilvl w:val="6"/>
        <w:numId w:val="1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rsid w:val="00D2440E"/>
    <w:pPr>
      <w:keepNext/>
      <w:keepLines/>
      <w:numPr>
        <w:ilvl w:val="7"/>
        <w:numId w:val="1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rsid w:val="00D2440E"/>
    <w:pPr>
      <w:keepNext/>
      <w:keepLines/>
      <w:numPr>
        <w:ilvl w:val="8"/>
        <w:numId w:val="1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763BE3"/>
    <w:rPr>
      <w:rFonts w:ascii="Franklin Gothic Medium" w:hAnsi="Franklin Gothic Medium" w:cs="SourceSansPro-Light"/>
      <w:bCs/>
      <w:color w:val="173963"/>
      <w:sz w:val="44"/>
      <w:szCs w:val="21"/>
    </w:rPr>
  </w:style>
  <w:style w:type="character" w:customStyle="1" w:styleId="Heading5Char">
    <w:name w:val="Heading 5 Char"/>
    <w:basedOn w:val="DefaultParagraphFont"/>
    <w:link w:val="Heading5"/>
    <w:uiPriority w:val="1"/>
    <w:rsid w:val="00F05AFC"/>
    <w:rPr>
      <w:rFonts w:ascii="Franklin Gothic Medium" w:eastAsiaTheme="majorEastAsia" w:hAnsi="Franklin Gothic Medium" w:cstheme="majorBidi"/>
      <w:b/>
      <w:bCs/>
      <w:iCs/>
      <w:color w:val="0071CE"/>
      <w:sz w:val="26"/>
      <w:szCs w:val="21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B6329B"/>
    <w:pPr>
      <w:numPr>
        <w:ilvl w:val="1"/>
      </w:numPr>
      <w:spacing w:before="0"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2E04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Bullets">
    <w:name w:val="Bullets"/>
    <w:basedOn w:val="Numberedlist"/>
    <w:link w:val="BulletsChar"/>
    <w:qFormat/>
    <w:rsid w:val="00583125"/>
    <w:pPr>
      <w:numPr>
        <w:numId w:val="34"/>
      </w:numPr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F12E0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2E0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ulletsChar">
    <w:name w:val="Bullets Char"/>
    <w:basedOn w:val="DefaultParagraphFont"/>
    <w:link w:val="Bullets"/>
    <w:rsid w:val="00583125"/>
    <w:rPr>
      <w:rFonts w:ascii="Franklin Gothic Book" w:hAnsi="Franklin Gothic Book"/>
    </w:rPr>
  </w:style>
  <w:style w:type="paragraph" w:styleId="Footer">
    <w:name w:val="footer"/>
    <w:basedOn w:val="Normal"/>
    <w:link w:val="FooterChar"/>
    <w:autoRedefine/>
    <w:uiPriority w:val="1"/>
    <w:unhideWhenUsed/>
    <w:qFormat/>
    <w:rsid w:val="00B74C43"/>
    <w:pPr>
      <w:tabs>
        <w:tab w:val="left" w:pos="4320"/>
      </w:tabs>
      <w:spacing w:before="0" w:after="0"/>
      <w:jc w:val="right"/>
    </w:pPr>
    <w:rPr>
      <w:i/>
      <w:color w:val="0071CE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1"/>
    <w:rsid w:val="00F12E04"/>
    <w:rPr>
      <w:rFonts w:ascii="Franklin Gothic Book" w:hAnsi="Franklin Gothic Book"/>
      <w:i/>
      <w:color w:val="0071CE"/>
      <w:sz w:val="18"/>
      <w:szCs w:val="18"/>
    </w:rPr>
  </w:style>
  <w:style w:type="paragraph" w:styleId="Title">
    <w:name w:val="Title"/>
    <w:basedOn w:val="Heading1"/>
    <w:next w:val="Normal"/>
    <w:link w:val="TitleChar"/>
    <w:rsid w:val="006D12EF"/>
    <w:pPr>
      <w:outlineLvl w:val="9"/>
    </w:pPr>
  </w:style>
  <w:style w:type="character" w:customStyle="1" w:styleId="Heading1Char">
    <w:name w:val="Heading 1 Char"/>
    <w:basedOn w:val="DefaultParagraphFont"/>
    <w:link w:val="Heading1"/>
    <w:uiPriority w:val="1"/>
    <w:rsid w:val="00A54C52"/>
    <w:rPr>
      <w:rFonts w:ascii="Franklin Gothic Medium" w:hAnsi="Franklin Gothic Medium" w:cs="SourceSansPro-Bold"/>
      <w:b/>
      <w:bCs/>
      <w:caps/>
      <w:color w:val="173963"/>
      <w:sz w:val="60"/>
      <w:szCs w:val="40"/>
    </w:rPr>
  </w:style>
  <w:style w:type="character" w:styleId="Emphasis">
    <w:name w:val="Emphasis"/>
    <w:aliases w:val="Bold italics,Italic Emphasis"/>
    <w:basedOn w:val="DefaultParagraphFont"/>
    <w:uiPriority w:val="20"/>
    <w:qFormat/>
    <w:rsid w:val="00EB45F4"/>
    <w:rPr>
      <w:rFonts w:ascii="Franklin Gothic Book" w:hAnsi="Franklin Gothic Book"/>
      <w:b/>
      <w:i/>
      <w:iCs/>
      <w:caps w:val="0"/>
      <w:smallCaps w:val="0"/>
      <w:strike w:val="0"/>
      <w:dstrike w:val="0"/>
      <w:vanish w:val="0"/>
      <w:sz w:val="22"/>
      <w:vertAlign w:val="baseline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12E04"/>
    <w:rPr>
      <w:rFonts w:ascii="Franklin Gothic Book" w:eastAsiaTheme="minorEastAsia" w:hAnsi="Franklin Gothic Book"/>
      <w:color w:val="5A5A5A" w:themeColor="text1" w:themeTint="A5"/>
      <w:spacing w:val="15"/>
      <w:sz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2E0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itleChar">
    <w:name w:val="Title Char"/>
    <w:basedOn w:val="DefaultParagraphFont"/>
    <w:link w:val="Title"/>
    <w:semiHidden/>
    <w:rsid w:val="00F12E04"/>
    <w:rPr>
      <w:rFonts w:ascii="Franklin Gothic Medium" w:hAnsi="Franklin Gothic Medium" w:cs="SourceSansPro-Bold"/>
      <w:b/>
      <w:bCs/>
      <w:caps/>
      <w:color w:val="173963"/>
      <w:sz w:val="60"/>
      <w:szCs w:val="40"/>
    </w:rPr>
  </w:style>
  <w:style w:type="character" w:customStyle="1" w:styleId="Heading3Char">
    <w:name w:val="Heading 3 Char"/>
    <w:basedOn w:val="DefaultParagraphFont"/>
    <w:link w:val="Heading3"/>
    <w:uiPriority w:val="1"/>
    <w:rsid w:val="00763BE3"/>
    <w:rPr>
      <w:rFonts w:ascii="Franklin Gothic Medium" w:hAnsi="Franklin Gothic Medium" w:cs="SourceSansPro-Light"/>
      <w:bCs/>
      <w:color w:val="0071CE"/>
      <w:sz w:val="36"/>
      <w:szCs w:val="21"/>
    </w:rPr>
  </w:style>
  <w:style w:type="paragraph" w:customStyle="1" w:styleId="Contactcopy-9ptbottomright">
    <w:name w:val="Contact copy - 9pt (bottom right)"/>
    <w:basedOn w:val="Normal"/>
    <w:rsid w:val="00492F1D"/>
    <w:pPr>
      <w:widowControl w:val="0"/>
      <w:autoSpaceDE w:val="0"/>
      <w:autoSpaceDN w:val="0"/>
      <w:adjustRightInd w:val="0"/>
      <w:spacing w:after="90" w:line="140" w:lineRule="atLeast"/>
      <w:textAlignment w:val="center"/>
    </w:pPr>
    <w:rPr>
      <w:rFonts w:ascii="SourceSansPro-Semibold" w:hAnsi="SourceSansPro-Semibold" w:cs="SourceSansPro-Semibold"/>
      <w:color w:val="000000"/>
      <w:spacing w:val="-4"/>
      <w:sz w:val="18"/>
      <w:szCs w:val="18"/>
    </w:rPr>
  </w:style>
  <w:style w:type="paragraph" w:styleId="TOC2">
    <w:name w:val="toc 2"/>
    <w:basedOn w:val="Normal"/>
    <w:next w:val="Normal"/>
    <w:autoRedefine/>
    <w:uiPriority w:val="39"/>
    <w:rsid w:val="006D12EF"/>
    <w:pPr>
      <w:tabs>
        <w:tab w:val="right" w:leader="dot" w:pos="9170"/>
      </w:tabs>
      <w:spacing w:after="100"/>
      <w:ind w:left="200"/>
    </w:pPr>
  </w:style>
  <w:style w:type="paragraph" w:styleId="TOC1">
    <w:name w:val="toc 1"/>
    <w:basedOn w:val="Normal"/>
    <w:next w:val="Normal"/>
    <w:autoRedefine/>
    <w:uiPriority w:val="39"/>
    <w:rsid w:val="00E31CAE"/>
    <w:pPr>
      <w:tabs>
        <w:tab w:val="right" w:leader="dot" w:pos="9170"/>
      </w:tabs>
      <w:spacing w:after="100"/>
    </w:pPr>
  </w:style>
  <w:style w:type="character" w:styleId="Hyperlink">
    <w:name w:val="Hyperlink"/>
    <w:basedOn w:val="DefaultParagraphFont"/>
    <w:uiPriority w:val="99"/>
    <w:rsid w:val="00EB45F4"/>
    <w:rPr>
      <w:rFonts w:ascii="Franklin Gothic Book" w:hAnsi="Franklin Gothic Book"/>
      <w:color w:val="0563C1" w:themeColor="hyperlink"/>
      <w:sz w:val="22"/>
      <w:u w:val="single"/>
    </w:rPr>
  </w:style>
  <w:style w:type="table" w:styleId="TableGrid">
    <w:name w:val="Table Grid"/>
    <w:basedOn w:val="TableNormal"/>
    <w:uiPriority w:val="59"/>
    <w:rsid w:val="00573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link w:val="BodyChar"/>
    <w:qFormat/>
    <w:rsid w:val="00EB45F4"/>
    <w:pPr>
      <w:widowControl w:val="0"/>
      <w:tabs>
        <w:tab w:val="left" w:pos="0"/>
      </w:tabs>
      <w:suppressAutoHyphens/>
      <w:autoSpaceDE w:val="0"/>
      <w:autoSpaceDN w:val="0"/>
      <w:adjustRightInd w:val="0"/>
      <w:spacing w:after="180" w:line="280" w:lineRule="atLeast"/>
    </w:pPr>
  </w:style>
  <w:style w:type="character" w:customStyle="1" w:styleId="BodyChar">
    <w:name w:val="Body Char"/>
    <w:basedOn w:val="DefaultParagraphFont"/>
    <w:link w:val="Body"/>
    <w:locked/>
    <w:rsid w:val="00EB45F4"/>
    <w:rPr>
      <w:rFonts w:ascii="Franklin Gothic Book" w:hAnsi="Franklin Gothic Book"/>
      <w:sz w:val="22"/>
    </w:rPr>
  </w:style>
  <w:style w:type="character" w:customStyle="1" w:styleId="Heading4Char">
    <w:name w:val="Heading 4 Char"/>
    <w:basedOn w:val="DefaultParagraphFont"/>
    <w:link w:val="Heading4"/>
    <w:uiPriority w:val="1"/>
    <w:rsid w:val="00E31CAE"/>
    <w:rPr>
      <w:rFonts w:ascii="Franklin Gothic Medium" w:hAnsi="Franklin Gothic Medium" w:cstheme="majorBidi"/>
      <w:bCs/>
      <w:iCs/>
      <w:color w:val="0071CE"/>
      <w:sz w:val="32"/>
      <w:szCs w:val="21"/>
    </w:rPr>
  </w:style>
  <w:style w:type="character" w:styleId="IntenseEmphasis">
    <w:name w:val="Intense Emphasis"/>
    <w:basedOn w:val="DefaultParagraphFont"/>
    <w:uiPriority w:val="21"/>
    <w:semiHidden/>
    <w:rsid w:val="00B6329B"/>
    <w:rPr>
      <w:rFonts w:ascii="Franklin Gothic Book" w:hAnsi="Franklin Gothic Book"/>
      <w:i/>
      <w:iCs/>
      <w:color w:val="4472C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B6329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59" w:lineRule="auto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12E04"/>
    <w:rPr>
      <w:rFonts w:ascii="Franklin Gothic Book" w:hAnsi="Franklin Gothic Book"/>
      <w:i/>
      <w:iCs/>
      <w:color w:val="4472C4" w:themeColor="accent1"/>
    </w:rPr>
  </w:style>
  <w:style w:type="character" w:styleId="IntenseReference">
    <w:name w:val="Intense Reference"/>
    <w:basedOn w:val="DefaultParagraphFont"/>
    <w:uiPriority w:val="32"/>
    <w:semiHidden/>
    <w:rsid w:val="00B6329B"/>
    <w:rPr>
      <w:rFonts w:ascii="Franklin Gothic Book" w:hAnsi="Franklin Gothic Book"/>
      <w:b/>
      <w:bCs/>
      <w:smallCaps/>
      <w:color w:val="4472C4" w:themeColor="accent1"/>
      <w:spacing w:val="5"/>
      <w:sz w:val="20"/>
    </w:rPr>
  </w:style>
  <w:style w:type="character" w:customStyle="1" w:styleId="ItalEmphasis">
    <w:name w:val="Ital Emphasis"/>
    <w:uiPriority w:val="99"/>
    <w:semiHidden/>
    <w:rsid w:val="00B6329B"/>
    <w:rPr>
      <w:rFonts w:ascii="Franklin Gothic Book" w:hAnsi="Franklin Gothic Book"/>
      <w:i/>
      <w:iCs/>
    </w:rPr>
  </w:style>
  <w:style w:type="paragraph" w:styleId="ListParagraph">
    <w:name w:val="List Paragraph"/>
    <w:basedOn w:val="Normal"/>
    <w:uiPriority w:val="34"/>
    <w:qFormat/>
    <w:rsid w:val="00B6329B"/>
    <w:pPr>
      <w:spacing w:before="0"/>
      <w:ind w:left="720"/>
      <w:contextualSpacing/>
    </w:pPr>
    <w:rPr>
      <w:rFonts w:cs="Times New Roman"/>
      <w:szCs w:val="24"/>
    </w:rPr>
  </w:style>
  <w:style w:type="paragraph" w:customStyle="1" w:styleId="LocationSubhead">
    <w:name w:val="Location Subhead"/>
    <w:basedOn w:val="Normal"/>
    <w:link w:val="LocationSubheadChar"/>
    <w:uiPriority w:val="2"/>
    <w:semiHidden/>
    <w:rsid w:val="00B6329B"/>
    <w:pPr>
      <w:spacing w:before="0" w:after="160"/>
    </w:pPr>
    <w:rPr>
      <w:b/>
      <w:color w:val="0071CE"/>
      <w:sz w:val="28"/>
      <w:szCs w:val="28"/>
    </w:rPr>
  </w:style>
  <w:style w:type="character" w:customStyle="1" w:styleId="LocationSubheadChar">
    <w:name w:val="Location Subhead Char"/>
    <w:basedOn w:val="DefaultParagraphFont"/>
    <w:link w:val="LocationSubhead"/>
    <w:uiPriority w:val="2"/>
    <w:semiHidden/>
    <w:rsid w:val="0073126B"/>
    <w:rPr>
      <w:rFonts w:ascii="Franklin Gothic Book" w:hAnsi="Franklin Gothic Book"/>
      <w:b/>
      <w:color w:val="0071CE"/>
      <w:sz w:val="28"/>
      <w:szCs w:val="28"/>
    </w:rPr>
  </w:style>
  <w:style w:type="paragraph" w:styleId="NoSpacing">
    <w:name w:val="No Spacing"/>
    <w:uiPriority w:val="1"/>
    <w:qFormat/>
    <w:rsid w:val="00EB45F4"/>
    <w:pPr>
      <w:spacing w:after="0" w:line="240" w:lineRule="auto"/>
    </w:pPr>
    <w:rPr>
      <w:rFonts w:ascii="Franklin Gothic Book" w:hAnsi="Franklin Gothic Book" w:cs="Times New Roman"/>
      <w:sz w:val="22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B6329B"/>
  </w:style>
  <w:style w:type="paragraph" w:styleId="Quote">
    <w:name w:val="Quote"/>
    <w:basedOn w:val="Normal"/>
    <w:next w:val="Normal"/>
    <w:link w:val="QuoteChar"/>
    <w:uiPriority w:val="29"/>
    <w:semiHidden/>
    <w:rsid w:val="00B6329B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12E04"/>
    <w:rPr>
      <w:rFonts w:ascii="Franklin Gothic Book" w:hAnsi="Franklin Gothic Book"/>
      <w:i/>
      <w:iCs/>
      <w:color w:val="404040" w:themeColor="text1" w:themeTint="BF"/>
    </w:rPr>
  </w:style>
  <w:style w:type="character" w:styleId="Strong">
    <w:name w:val="Strong"/>
    <w:uiPriority w:val="22"/>
    <w:semiHidden/>
    <w:rsid w:val="00B6329B"/>
    <w:rPr>
      <w:rFonts w:ascii="Franklin Gothic Book" w:hAnsi="Franklin Gothic Book"/>
      <w:b/>
      <w:sz w:val="20"/>
      <w:szCs w:val="21"/>
    </w:rPr>
  </w:style>
  <w:style w:type="character" w:styleId="SubtleEmphasis">
    <w:name w:val="Subtle Emphasis"/>
    <w:basedOn w:val="DefaultParagraphFont"/>
    <w:uiPriority w:val="19"/>
    <w:semiHidden/>
    <w:rsid w:val="00B6329B"/>
    <w:rPr>
      <w:rFonts w:ascii="Franklin Gothic Book" w:hAnsi="Franklin Gothic Book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rsid w:val="00B6329B"/>
    <w:rPr>
      <w:rFonts w:ascii="Franklin Gothic Book" w:hAnsi="Franklin Gothic Book"/>
      <w:smallCaps/>
      <w:color w:val="5A5A5A" w:themeColor="text1" w:themeTint="A5"/>
    </w:rPr>
  </w:style>
  <w:style w:type="table" w:styleId="MediumShading1">
    <w:name w:val="Medium Shading 1"/>
    <w:basedOn w:val="TableNormal"/>
    <w:uiPriority w:val="63"/>
    <w:rsid w:val="00C63285"/>
    <w:pPr>
      <w:spacing w:after="200" w:line="276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idTable1Light1">
    <w:name w:val="Grid Table 1 Light1"/>
    <w:basedOn w:val="TableNormal"/>
    <w:uiPriority w:val="46"/>
    <w:rsid w:val="00CF5AB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CF5AB7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3">
    <w:name w:val="toc 3"/>
    <w:basedOn w:val="Normal"/>
    <w:next w:val="Normal"/>
    <w:autoRedefine/>
    <w:uiPriority w:val="39"/>
    <w:semiHidden/>
    <w:rsid w:val="00844A5A"/>
    <w:pPr>
      <w:spacing w:after="100"/>
      <w:ind w:left="400"/>
    </w:pPr>
  </w:style>
  <w:style w:type="paragraph" w:customStyle="1" w:styleId="CoverpageyearH1">
    <w:name w:val="Cover page year H1"/>
    <w:basedOn w:val="Body"/>
    <w:next w:val="Body"/>
    <w:link w:val="CoverpageyearH1Char"/>
    <w:uiPriority w:val="2"/>
    <w:qFormat/>
    <w:rsid w:val="00C50E2F"/>
    <w:pPr>
      <w:spacing w:after="3600"/>
      <w:jc w:val="right"/>
    </w:pPr>
    <w:rPr>
      <w:rFonts w:ascii="Franklin Gothic Medium" w:hAnsi="Franklin Gothic Medium"/>
      <w:i/>
      <w:caps/>
      <w:color w:val="0071CE"/>
      <w:sz w:val="44"/>
      <w:szCs w:val="44"/>
    </w:rPr>
  </w:style>
  <w:style w:type="character" w:customStyle="1" w:styleId="CoverpageyearH1Char">
    <w:name w:val="Cover page year H1 Char"/>
    <w:basedOn w:val="Heading2Char"/>
    <w:link w:val="CoverpageyearH1"/>
    <w:uiPriority w:val="2"/>
    <w:rsid w:val="00E31CAE"/>
    <w:rPr>
      <w:rFonts w:ascii="Franklin Gothic Medium" w:hAnsi="Franklin Gothic Medium" w:cs="SourceSansPro-Light"/>
      <w:b/>
      <w:bCs w:val="0"/>
      <w:i/>
      <w:caps/>
      <w:color w:val="0071CE"/>
      <w:sz w:val="44"/>
      <w:szCs w:val="44"/>
    </w:rPr>
  </w:style>
  <w:style w:type="paragraph" w:styleId="TOC4">
    <w:name w:val="toc 4"/>
    <w:basedOn w:val="Normal"/>
    <w:next w:val="Normal"/>
    <w:autoRedefine/>
    <w:uiPriority w:val="39"/>
    <w:semiHidden/>
    <w:rsid w:val="00F55F80"/>
    <w:pPr>
      <w:spacing w:after="100"/>
      <w:ind w:left="600"/>
    </w:pPr>
  </w:style>
  <w:style w:type="paragraph" w:styleId="TOCHeading">
    <w:name w:val="TOC Heading"/>
    <w:next w:val="Normal"/>
    <w:autoRedefine/>
    <w:uiPriority w:val="39"/>
    <w:semiHidden/>
    <w:rsid w:val="007A5D97"/>
    <w:pPr>
      <w:keepNext/>
      <w:keepLines/>
      <w:spacing w:before="240"/>
    </w:pPr>
    <w:rPr>
      <w:rFonts w:ascii="Franklin Gothic Medium" w:eastAsiaTheme="majorEastAsia" w:hAnsi="Franklin Gothic Medium" w:cstheme="majorBidi"/>
      <w:b/>
      <w:caps/>
      <w:color w:val="173963"/>
      <w:sz w:val="44"/>
      <w:szCs w:val="32"/>
    </w:rPr>
  </w:style>
  <w:style w:type="paragraph" w:customStyle="1" w:styleId="Contactstext">
    <w:name w:val="Contacts text"/>
    <w:link w:val="ContactstextChar"/>
    <w:uiPriority w:val="1"/>
    <w:qFormat/>
    <w:rsid w:val="00EB45F4"/>
    <w:rPr>
      <w:rFonts w:ascii="Franklin Gothic Book" w:hAnsi="Franklin Gothic Book"/>
      <w:sz w:val="22"/>
    </w:rPr>
  </w:style>
  <w:style w:type="paragraph" w:customStyle="1" w:styleId="TableHeading2">
    <w:name w:val="Table Heading 2"/>
    <w:next w:val="Body"/>
    <w:link w:val="TableHeading2Char"/>
    <w:uiPriority w:val="1"/>
    <w:semiHidden/>
    <w:rsid w:val="004C03EB"/>
    <w:pPr>
      <w:spacing w:before="40" w:after="40" w:line="240" w:lineRule="auto"/>
    </w:pPr>
    <w:rPr>
      <w:rFonts w:ascii="Franklin Gothic Medium" w:hAnsi="Franklin Gothic Medium" w:cs="SourceSansPro-Light"/>
      <w:b/>
      <w:bCs/>
      <w:color w:val="0071CE"/>
      <w:sz w:val="44"/>
      <w:szCs w:val="21"/>
    </w:rPr>
  </w:style>
  <w:style w:type="character" w:customStyle="1" w:styleId="TableHeading2Char">
    <w:name w:val="Table Heading 2 Char"/>
    <w:basedOn w:val="Heading2Char"/>
    <w:link w:val="TableHeading2"/>
    <w:uiPriority w:val="1"/>
    <w:semiHidden/>
    <w:rsid w:val="00F12E04"/>
    <w:rPr>
      <w:rFonts w:ascii="Franklin Gothic Medium" w:hAnsi="Franklin Gothic Medium" w:cs="SourceSansPro-Light"/>
      <w:b w:val="0"/>
      <w:bCs/>
      <w:color w:val="0071CE"/>
      <w:sz w:val="44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480E10"/>
    <w:rPr>
      <w:sz w:val="16"/>
      <w:szCs w:val="16"/>
    </w:rPr>
  </w:style>
  <w:style w:type="character" w:customStyle="1" w:styleId="ContactstextChar">
    <w:name w:val="Contacts text Char"/>
    <w:basedOn w:val="DefaultParagraphFont"/>
    <w:link w:val="Contactstext"/>
    <w:uiPriority w:val="1"/>
    <w:rsid w:val="00EB45F4"/>
    <w:rPr>
      <w:rFonts w:ascii="Franklin Gothic Book" w:hAnsi="Franklin Gothic Book"/>
      <w:sz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0E1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0E10"/>
    <w:rPr>
      <w:rFonts w:ascii="Franklin Gothic Book" w:hAnsi="Franklin Gothic Book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0E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0E10"/>
    <w:rPr>
      <w:rFonts w:ascii="Franklin Gothic Book" w:hAnsi="Franklin Gothic Book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E1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E10"/>
    <w:rPr>
      <w:rFonts w:ascii="Segoe UI" w:hAnsi="Segoe UI" w:cs="Segoe UI"/>
      <w:sz w:val="18"/>
      <w:szCs w:val="18"/>
    </w:rPr>
  </w:style>
  <w:style w:type="numbering" w:customStyle="1" w:styleId="Bulletlist">
    <w:name w:val="Bullet list"/>
    <w:uiPriority w:val="99"/>
    <w:rsid w:val="00763BE3"/>
    <w:pPr>
      <w:numPr>
        <w:numId w:val="6"/>
      </w:numPr>
    </w:pPr>
  </w:style>
  <w:style w:type="table" w:customStyle="1" w:styleId="PlainTable11">
    <w:name w:val="Plain Table 11"/>
    <w:aliases w:val="Centered justified table"/>
    <w:basedOn w:val="TableGrid1"/>
    <w:uiPriority w:val="41"/>
    <w:rsid w:val="002E7FEA"/>
    <w:pPr>
      <w:spacing w:after="0"/>
      <w:jc w:val="center"/>
    </w:pPr>
    <w:rPr>
      <w:rFonts w:ascii="Franklin Gothic Book" w:hAnsi="Franklin Gothic Book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43" w:type="dxa"/>
        <w:left w:w="115" w:type="dxa"/>
        <w:bottom w:w="43" w:type="dxa"/>
        <w:right w:w="115" w:type="dxa"/>
      </w:tblCellMar>
    </w:tblPr>
    <w:tcPr>
      <w:shd w:val="clear" w:color="auto" w:fill="auto"/>
      <w:vAlign w:val="center"/>
    </w:tcPr>
    <w:tblStylePr w:type="firstRow">
      <w:rPr>
        <w:b/>
        <w:bCs/>
      </w:rPr>
    </w:tblStylePr>
    <w:tblStylePr w:type="lastRow">
      <w:rPr>
        <w:b/>
        <w:bCs/>
        <w:i/>
        <w:iCs/>
      </w:rPr>
      <w:tblPr/>
      <w:tcPr>
        <w:tcBorders>
          <w:top w:val="double" w:sz="4" w:space="0" w:color="BFBFBF" w:themeColor="background1" w:themeShade="B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1">
    <w:name w:val="Table Grid 1"/>
    <w:basedOn w:val="TableNormal"/>
    <w:uiPriority w:val="99"/>
    <w:semiHidden/>
    <w:unhideWhenUsed/>
    <w:rsid w:val="006A027B"/>
    <w:pPr>
      <w:spacing w:before="40" w:after="4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lainTable21">
    <w:name w:val="Plain Table 21"/>
    <w:aliases w:val="Left Justified"/>
    <w:basedOn w:val="TableNormal"/>
    <w:uiPriority w:val="42"/>
    <w:rsid w:val="002E7FEA"/>
    <w:pPr>
      <w:spacing w:after="0" w:line="240" w:lineRule="auto"/>
    </w:pPr>
    <w:rPr>
      <w:rFonts w:ascii="Franklin Gothic Book" w:hAnsi="Franklin Gothic Book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43" w:type="dxa"/>
        <w:left w:w="115" w:type="dxa"/>
        <w:bottom w:w="43" w:type="dxa"/>
        <w:right w:w="115" w:type="dxa"/>
      </w:tblCellMar>
    </w:tblPr>
    <w:trPr>
      <w:cantSplit/>
      <w:tblHeader/>
    </w:trPr>
    <w:tcPr>
      <w:vAlign w:val="center"/>
    </w:tc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B0337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2D2D"/>
    <w:rPr>
      <w:color w:val="808080"/>
      <w:shd w:val="clear" w:color="auto" w:fill="E6E6E6"/>
    </w:rPr>
  </w:style>
  <w:style w:type="table" w:customStyle="1" w:styleId="GridTable1Light2">
    <w:name w:val="Grid Table 1 Light2"/>
    <w:basedOn w:val="TableNormal"/>
    <w:uiPriority w:val="46"/>
    <w:rsid w:val="004C03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old">
    <w:name w:val="Bold"/>
    <w:basedOn w:val="Body"/>
    <w:link w:val="BoldChar"/>
    <w:qFormat/>
    <w:rsid w:val="00E31CAE"/>
    <w:rPr>
      <w:b/>
    </w:rPr>
  </w:style>
  <w:style w:type="paragraph" w:customStyle="1" w:styleId="Italics">
    <w:name w:val="Italics"/>
    <w:basedOn w:val="Body"/>
    <w:link w:val="ItalicsChar"/>
    <w:qFormat/>
    <w:rsid w:val="00E31CAE"/>
    <w:rPr>
      <w:i/>
    </w:rPr>
  </w:style>
  <w:style w:type="character" w:customStyle="1" w:styleId="BoldChar">
    <w:name w:val="Bold Char"/>
    <w:basedOn w:val="BodyChar"/>
    <w:link w:val="Bold"/>
    <w:rsid w:val="00E31CAE"/>
    <w:rPr>
      <w:rFonts w:ascii="Franklin Gothic Book" w:hAnsi="Franklin Gothic Book"/>
      <w:b/>
      <w:sz w:val="22"/>
    </w:rPr>
  </w:style>
  <w:style w:type="character" w:customStyle="1" w:styleId="ItalicsChar">
    <w:name w:val="Italics Char"/>
    <w:basedOn w:val="BodyChar"/>
    <w:link w:val="Italics"/>
    <w:rsid w:val="00E31CAE"/>
    <w:rPr>
      <w:rFonts w:ascii="Franklin Gothic Book" w:hAnsi="Franklin Gothic Book"/>
      <w:i/>
      <w:sz w:val="22"/>
    </w:rPr>
  </w:style>
  <w:style w:type="paragraph" w:styleId="Header">
    <w:name w:val="header"/>
    <w:basedOn w:val="Normal"/>
    <w:link w:val="HeaderChar"/>
    <w:uiPriority w:val="99"/>
    <w:unhideWhenUsed/>
    <w:rsid w:val="00B2059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599"/>
    <w:rPr>
      <w:rFonts w:ascii="Franklin Gothic Book" w:hAnsi="Franklin Gothic Book"/>
    </w:rPr>
  </w:style>
  <w:style w:type="numbering" w:customStyle="1" w:styleId="Style1">
    <w:name w:val="Style1"/>
    <w:uiPriority w:val="99"/>
    <w:rsid w:val="00EE1F36"/>
    <w:pPr>
      <w:numPr>
        <w:numId w:val="21"/>
      </w:numPr>
    </w:pPr>
  </w:style>
  <w:style w:type="paragraph" w:customStyle="1" w:styleId="Numberedlist">
    <w:name w:val="Numbered list"/>
    <w:basedOn w:val="Body"/>
    <w:next w:val="Body"/>
    <w:link w:val="NumberedlistChar"/>
    <w:qFormat/>
    <w:rsid w:val="00EE1F36"/>
    <w:pPr>
      <w:numPr>
        <w:numId w:val="15"/>
      </w:numPr>
    </w:pPr>
  </w:style>
  <w:style w:type="character" w:customStyle="1" w:styleId="NumberedlistChar">
    <w:name w:val="Numbered list Char"/>
    <w:basedOn w:val="BodyChar"/>
    <w:link w:val="Numberedlist"/>
    <w:rsid w:val="00EE1F36"/>
    <w:rPr>
      <w:rFonts w:ascii="Franklin Gothic Book" w:hAnsi="Franklin Gothic Book"/>
      <w:sz w:val="22"/>
    </w:rPr>
  </w:style>
  <w:style w:type="numbering" w:customStyle="1" w:styleId="Style2">
    <w:name w:val="Style2"/>
    <w:uiPriority w:val="99"/>
    <w:rsid w:val="00EE1F36"/>
    <w:pPr>
      <w:numPr>
        <w:numId w:val="24"/>
      </w:numPr>
    </w:pPr>
  </w:style>
  <w:style w:type="paragraph" w:customStyle="1" w:styleId="Coverpagecontactinformation">
    <w:name w:val="Cover page contact information"/>
    <w:basedOn w:val="Body"/>
    <w:next w:val="Body"/>
    <w:qFormat/>
    <w:rsid w:val="00920D63"/>
    <w:pPr>
      <w:spacing w:before="0"/>
      <w:jc w:val="center"/>
    </w:pPr>
    <w:rPr>
      <w:sz w:val="24"/>
    </w:rPr>
  </w:style>
  <w:style w:type="table" w:customStyle="1" w:styleId="GridTable1Light11">
    <w:name w:val="Grid Table 1 Light11"/>
    <w:basedOn w:val="TableNormal"/>
    <w:uiPriority w:val="46"/>
    <w:rsid w:val="00AF265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9E0568"/>
    <w:rPr>
      <w:color w:val="954F72" w:themeColor="followedHyperlink"/>
      <w:u w:val="single"/>
    </w:rPr>
  </w:style>
  <w:style w:type="table" w:styleId="TableGridLight">
    <w:name w:val="Grid Table Light"/>
    <w:basedOn w:val="TableNormal"/>
    <w:uiPriority w:val="40"/>
    <w:rsid w:val="007537C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720C3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rsid w:val="00DE5F28"/>
    <w:pPr>
      <w:spacing w:before="0" w:after="0" w:line="240" w:lineRule="auto"/>
      <w:jc w:val="both"/>
    </w:pPr>
    <w:rPr>
      <w:rFonts w:ascii="Arial" w:eastAsia="Times New Roman" w:hAnsi="Arial" w:cs="Times New Roman"/>
    </w:rPr>
  </w:style>
  <w:style w:type="character" w:customStyle="1" w:styleId="BodyText3Char">
    <w:name w:val="Body Text 3 Char"/>
    <w:basedOn w:val="DefaultParagraphFont"/>
    <w:link w:val="BodyText3"/>
    <w:rsid w:val="00DE5F28"/>
    <w:rPr>
      <w:rFonts w:ascii="Arial" w:eastAsia="Times New Roman" w:hAnsi="Arial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0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dataservices@sbctc.edu" TargetMode="External"/><Relationship Id="rId18" Type="http://schemas.openxmlformats.org/officeDocument/2006/relationships/hyperlink" Target="https://www.sbctc.edu/colleges-staff/data-services/data-warehouse-documentation" TargetMode="External"/><Relationship Id="rId26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hyperlink" Target="https://www.sbctc.edu/colleges-staff/data-services/data-warehouse-documentation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www.sbctc.edu/colleges-staff/data-services/data-warehouse-documentation" TargetMode="External"/><Relationship Id="rId25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https://www.sbctc.edu/colleges-staff/data-services/data-warehouse-documentation" TargetMode="External"/><Relationship Id="rId20" Type="http://schemas.openxmlformats.org/officeDocument/2006/relationships/hyperlink" Target="https://www.sbctc.edu/colleges-staff/data-services/data-warehouse-documentation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www.sbctc.edu/colleges-staff/data-services/data-warehouse-documentation" TargetMode="External"/><Relationship Id="rId23" Type="http://schemas.openxmlformats.org/officeDocument/2006/relationships/hyperlink" Target="https://www.sbctc.edu/colleges-staff/data-services/data-warehouse-documentation" TargetMode="External"/><Relationship Id="rId28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hyperlink" Target="https://www.sbctc.edu/colleges-staff/data-services/data-warehouse-documentation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sbctc.edu/colleges-staff/data-services/data-warehouse-documentation" TargetMode="External"/><Relationship Id="rId22" Type="http://schemas.openxmlformats.org/officeDocument/2006/relationships/hyperlink" Target="https://www.sbctc.edu/colleges-staff/data-services/data-warehouse-documentation" TargetMode="External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sager\AppData\Local\Microsoft\Windows\INetCache\Content.MSO\9218ABC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D15D0-1C65-4E26-AD25-64902EB7E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9218ABC8.dotx</Template>
  <TotalTime>3</TotalTime>
  <Pages>12</Pages>
  <Words>1812</Words>
  <Characters>10332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CIP Master Data Dictionary</vt:lpstr>
    </vt:vector>
  </TitlesOfParts>
  <Company/>
  <LinksUpToDate>false</LinksUpToDate>
  <CharactersWithSpaces>12120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CIP Master Data Dictionary</dc:title>
  <dc:subject/>
  <dc:creator>Lou Sager</dc:creator>
  <cp:lastModifiedBy>Douglas Zeno</cp:lastModifiedBy>
  <cp:revision>5</cp:revision>
  <cp:lastPrinted>2022-09-14T21:31:00Z</cp:lastPrinted>
  <dcterms:created xsi:type="dcterms:W3CDTF">2024-01-24T23:56:00Z</dcterms:created>
  <dcterms:modified xsi:type="dcterms:W3CDTF">2024-01-25T17:20:00Z</dcterms:modified>
</cp:coreProperties>
</file>