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A94F" w14:textId="41DFA9C1" w:rsidR="00E90A0C" w:rsidRPr="00F50A32" w:rsidRDefault="00E90A0C" w:rsidP="00E90A0C">
      <w:pPr>
        <w:pStyle w:val="Header"/>
        <w:spacing w:after="120"/>
        <w:rPr>
          <w:rStyle w:val="BodyChar"/>
        </w:rPr>
      </w:pPr>
      <w:r w:rsidRPr="00305A26">
        <w:rPr>
          <w:noProof/>
        </w:rPr>
        <w:drawing>
          <wp:inline distT="0" distB="0" distL="0" distR="0" wp14:anchorId="5C8EFA1C" wp14:editId="3BD4A87E">
            <wp:extent cx="2714625" cy="973817"/>
            <wp:effectExtent l="0" t="0" r="0" b="0"/>
            <wp:docPr id="6" name="Picture 6"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r w:rsidR="00D1220A">
        <w:rPr>
          <w:rStyle w:val="BodyChar"/>
        </w:rPr>
        <w:br w:type="textWrapping" w:clear="all"/>
      </w:r>
    </w:p>
    <w:p w14:paraId="4F9D0C65" w14:textId="77777777" w:rsidR="00E90A0C" w:rsidRPr="00305A26" w:rsidRDefault="00E90A0C" w:rsidP="00E90A0C">
      <w:pPr>
        <w:spacing w:before="1440"/>
      </w:pPr>
      <w:r w:rsidRPr="00305A26">
        <w:rPr>
          <w:noProof/>
        </w:rPr>
        <w:drawing>
          <wp:inline distT="0" distB="0" distL="0" distR="0" wp14:anchorId="6110974A" wp14:editId="5488DE27">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56F17095" w14:textId="77777777" w:rsidR="00E90A0C" w:rsidRPr="00305A26" w:rsidRDefault="00CD2018" w:rsidP="00895D14">
      <w:pPr>
        <w:pStyle w:val="Title"/>
        <w:jc w:val="right"/>
      </w:pPr>
      <w:r>
        <w:t>dATA DICTONARY</w:t>
      </w:r>
    </w:p>
    <w:p w14:paraId="0778E191" w14:textId="54666139" w:rsidR="00E90A0C" w:rsidRPr="00305A26" w:rsidRDefault="00CC05B0" w:rsidP="00E90A0C">
      <w:pPr>
        <w:pStyle w:val="CoverpageyearH1"/>
      </w:pPr>
      <w:r>
        <w:rPr>
          <w:rStyle w:val="Emphasis"/>
          <w:rFonts w:ascii="Franklin Gothic Medium" w:hAnsi="Franklin Gothic Medium"/>
          <w:b w:val="0"/>
          <w:i/>
          <w:iCs w:val="0"/>
          <w:sz w:val="44"/>
        </w:rPr>
        <w:t>PERKINS V TABLE</w:t>
      </w:r>
      <w:r w:rsidR="009C6433">
        <w:rPr>
          <w:rStyle w:val="Emphasis"/>
          <w:rFonts w:ascii="Franklin Gothic Medium" w:hAnsi="Franklin Gothic Medium"/>
          <w:b w:val="0"/>
          <w:i/>
          <w:iCs w:val="0"/>
          <w:sz w:val="44"/>
        </w:rPr>
        <w:t>s</w:t>
      </w:r>
      <w:bookmarkStart w:id="0" w:name="_GoBack"/>
      <w:bookmarkEnd w:id="0"/>
      <w:r>
        <w:rPr>
          <w:rStyle w:val="Emphasis"/>
          <w:rFonts w:ascii="Franklin Gothic Medium" w:hAnsi="Franklin Gothic Medium"/>
          <w:b w:val="0"/>
          <w:i/>
          <w:iCs w:val="0"/>
          <w:sz w:val="44"/>
        </w:rPr>
        <w:t xml:space="preserve"> 1.</w:t>
      </w:r>
      <w:r w:rsidR="009B3C84">
        <w:rPr>
          <w:rStyle w:val="Emphasis"/>
          <w:rFonts w:ascii="Franklin Gothic Medium" w:hAnsi="Franklin Gothic Medium"/>
          <w:b w:val="0"/>
          <w:i/>
          <w:iCs w:val="0"/>
          <w:sz w:val="44"/>
        </w:rPr>
        <w:t>3</w:t>
      </w:r>
      <w:r w:rsidR="00E90A0C" w:rsidRPr="00305A26">
        <w:br w:type="page"/>
      </w:r>
    </w:p>
    <w:p w14:paraId="43723E8F" w14:textId="77777777" w:rsidR="00965796" w:rsidRDefault="00965796" w:rsidP="00792D2D">
      <w:pPr>
        <w:pStyle w:val="Body"/>
        <w:rPr>
          <w:sz w:val="24"/>
        </w:rPr>
        <w:sectPr w:rsidR="00965796" w:rsidSect="00A54C52">
          <w:footerReference w:type="first" r:id="rId10"/>
          <w:pgSz w:w="12240" w:h="15840"/>
          <w:pgMar w:top="1440" w:right="1440" w:bottom="1440" w:left="1440" w:header="720" w:footer="720" w:gutter="0"/>
          <w:cols w:space="720"/>
          <w:docGrid w:linePitch="360"/>
        </w:sectPr>
      </w:pPr>
    </w:p>
    <w:p w14:paraId="10D6C759" w14:textId="77777777" w:rsidR="006D12EF" w:rsidRDefault="00E90A0C" w:rsidP="007A5D97">
      <w:pPr>
        <w:pStyle w:val="Heading2"/>
      </w:pPr>
      <w:bookmarkStart w:id="1" w:name="_Toc152689434"/>
      <w:r>
        <w:lastRenderedPageBreak/>
        <w:t>Revisions</w:t>
      </w:r>
      <w:bookmarkEnd w:id="1"/>
    </w:p>
    <w:tbl>
      <w:tblPr>
        <w:tblStyle w:val="GridTable1Light2"/>
        <w:tblW w:w="0" w:type="auto"/>
        <w:tblInd w:w="108" w:type="dxa"/>
        <w:tblLook w:val="04A0" w:firstRow="1" w:lastRow="0" w:firstColumn="1" w:lastColumn="0" w:noHBand="0" w:noVBand="1"/>
        <w:tblDescription w:val="Revision dates, version number and revision descriptions"/>
      </w:tblPr>
      <w:tblGrid>
        <w:gridCol w:w="6727"/>
        <w:gridCol w:w="1448"/>
        <w:gridCol w:w="1067"/>
      </w:tblGrid>
      <w:tr w:rsidR="00E90A0C" w14:paraId="20B63CE1" w14:textId="77777777" w:rsidTr="00436F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850" w:type="dxa"/>
          </w:tcPr>
          <w:p w14:paraId="1AAA5B2E" w14:textId="77777777" w:rsidR="00E90A0C" w:rsidRPr="00340F3D" w:rsidRDefault="00E90A0C" w:rsidP="004C03EB">
            <w:pPr>
              <w:pStyle w:val="Body"/>
            </w:pPr>
            <w:r>
              <w:t>Change reference</w:t>
            </w:r>
          </w:p>
        </w:tc>
        <w:tc>
          <w:tcPr>
            <w:tcW w:w="1319" w:type="dxa"/>
          </w:tcPr>
          <w:p w14:paraId="1478AFE2" w14:textId="77777777" w:rsidR="00E90A0C" w:rsidRPr="00340F3D" w:rsidRDefault="00E90A0C" w:rsidP="00E90A0C">
            <w:pPr>
              <w:pStyle w:val="Body"/>
              <w:cnfStyle w:val="100000000000" w:firstRow="1" w:lastRow="0" w:firstColumn="0" w:lastColumn="0" w:oddVBand="0" w:evenVBand="0" w:oddHBand="0" w:evenHBand="0" w:firstRowFirstColumn="0" w:firstRowLastColumn="0" w:lastRowFirstColumn="0" w:lastRowLastColumn="0"/>
            </w:pPr>
            <w:bookmarkStart w:id="2" w:name="_Toc499908649"/>
            <w:r w:rsidRPr="00340F3D">
              <w:t>Date</w:t>
            </w:r>
            <w:bookmarkEnd w:id="2"/>
          </w:p>
        </w:tc>
        <w:tc>
          <w:tcPr>
            <w:tcW w:w="1073" w:type="dxa"/>
          </w:tcPr>
          <w:p w14:paraId="75001F1B" w14:textId="77777777" w:rsidR="00E90A0C" w:rsidRPr="00340F3D" w:rsidRDefault="00E90A0C" w:rsidP="00E90A0C">
            <w:pPr>
              <w:pStyle w:val="Body"/>
              <w:cnfStyle w:val="100000000000" w:firstRow="1" w:lastRow="0" w:firstColumn="0" w:lastColumn="0" w:oddVBand="0" w:evenVBand="0" w:oddHBand="0" w:evenHBand="0" w:firstRowFirstColumn="0" w:firstRowLastColumn="0" w:lastRowFirstColumn="0" w:lastRowLastColumn="0"/>
            </w:pPr>
            <w:r>
              <w:t>Version</w:t>
            </w:r>
          </w:p>
        </w:tc>
      </w:tr>
      <w:tr w:rsidR="00436FE8" w14:paraId="1815BE0E" w14:textId="77777777" w:rsidTr="00436F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850" w:type="dxa"/>
          </w:tcPr>
          <w:p w14:paraId="0A4A5723" w14:textId="29CF3401" w:rsidR="00436FE8" w:rsidRPr="00E90A0C" w:rsidRDefault="0069646F" w:rsidP="00436FE8">
            <w:pPr>
              <w:rPr>
                <w:b w:val="0"/>
              </w:rPr>
            </w:pPr>
            <w:r>
              <w:rPr>
                <w:b w:val="0"/>
              </w:rPr>
              <w:t>Original document</w:t>
            </w:r>
          </w:p>
        </w:tc>
        <w:tc>
          <w:tcPr>
            <w:tcW w:w="1319" w:type="dxa"/>
          </w:tcPr>
          <w:p w14:paraId="60FD938F" w14:textId="0B380A0C" w:rsidR="00436FE8" w:rsidRPr="0014542B" w:rsidRDefault="0069646F" w:rsidP="00436FE8">
            <w:pPr>
              <w:cnfStyle w:val="100000000000" w:firstRow="1" w:lastRow="0" w:firstColumn="0" w:lastColumn="0" w:oddVBand="0" w:evenVBand="0" w:oddHBand="0" w:evenHBand="0" w:firstRowFirstColumn="0" w:firstRowLastColumn="0" w:lastRowFirstColumn="0" w:lastRowLastColumn="0"/>
              <w:rPr>
                <w:b w:val="0"/>
              </w:rPr>
            </w:pPr>
            <w:r>
              <w:rPr>
                <w:b w:val="0"/>
              </w:rPr>
              <w:t>1/29</w:t>
            </w:r>
            <w:r w:rsidR="00436FE8">
              <w:rPr>
                <w:b w:val="0"/>
              </w:rPr>
              <w:t>/2019</w:t>
            </w:r>
          </w:p>
        </w:tc>
        <w:tc>
          <w:tcPr>
            <w:tcW w:w="1073" w:type="dxa"/>
          </w:tcPr>
          <w:p w14:paraId="7B12B77A" w14:textId="77777777" w:rsidR="00436FE8" w:rsidRPr="0014542B" w:rsidRDefault="00436FE8" w:rsidP="00436FE8">
            <w:pPr>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CC05B0" w:rsidRPr="00CC05B0" w14:paraId="3977119C" w14:textId="77777777" w:rsidTr="00436F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850" w:type="dxa"/>
          </w:tcPr>
          <w:p w14:paraId="4EF4A2F2" w14:textId="28C5878F" w:rsidR="00CC05B0" w:rsidRPr="00CC05B0" w:rsidRDefault="00CC05B0" w:rsidP="00C953F4">
            <w:pPr>
              <w:rPr>
                <w:b w:val="0"/>
              </w:rPr>
            </w:pPr>
            <w:r w:rsidRPr="00CC05B0">
              <w:rPr>
                <w:b w:val="0"/>
              </w:rPr>
              <w:t>Added field</w:t>
            </w:r>
            <w:r w:rsidR="00C953F4">
              <w:rPr>
                <w:b w:val="0"/>
              </w:rPr>
              <w:t xml:space="preserve">s Prog_NonTraditional_Sex, </w:t>
            </w:r>
            <w:proofErr w:type="spellStart"/>
            <w:r w:rsidR="00C953F4">
              <w:rPr>
                <w:b w:val="0"/>
              </w:rPr>
              <w:t>SingleParent</w:t>
            </w:r>
            <w:proofErr w:type="spellEnd"/>
            <w:r w:rsidR="00C953F4">
              <w:rPr>
                <w:b w:val="0"/>
              </w:rPr>
              <w:t xml:space="preserve"> and </w:t>
            </w:r>
            <w:proofErr w:type="spellStart"/>
            <w:r w:rsidR="00C953F4">
              <w:rPr>
                <w:b w:val="0"/>
              </w:rPr>
              <w:t>OutOfWorkforce</w:t>
            </w:r>
            <w:proofErr w:type="spellEnd"/>
            <w:r w:rsidRPr="00CC05B0">
              <w:rPr>
                <w:b w:val="0"/>
              </w:rPr>
              <w:t xml:space="preserve"> to denote the program’s nontraditional </w:t>
            </w:r>
            <w:r w:rsidR="00C953F4">
              <w:rPr>
                <w:b w:val="0"/>
              </w:rPr>
              <w:t>sex designation, and the student’s single parent status and out of work status.</w:t>
            </w:r>
          </w:p>
        </w:tc>
        <w:tc>
          <w:tcPr>
            <w:tcW w:w="1319" w:type="dxa"/>
          </w:tcPr>
          <w:p w14:paraId="1A1BED57" w14:textId="13C0A4EE" w:rsidR="00CC05B0" w:rsidRPr="00CC05B0" w:rsidRDefault="00CC05B0" w:rsidP="00436FE8">
            <w:pPr>
              <w:cnfStyle w:val="100000000000" w:firstRow="1" w:lastRow="0" w:firstColumn="0" w:lastColumn="0" w:oddVBand="0" w:evenVBand="0" w:oddHBand="0" w:evenHBand="0" w:firstRowFirstColumn="0" w:firstRowLastColumn="0" w:lastRowFirstColumn="0" w:lastRowLastColumn="0"/>
              <w:rPr>
                <w:b w:val="0"/>
              </w:rPr>
            </w:pPr>
            <w:r w:rsidRPr="00CC05B0">
              <w:rPr>
                <w:b w:val="0"/>
              </w:rPr>
              <w:t>3/5/2021</w:t>
            </w:r>
          </w:p>
        </w:tc>
        <w:tc>
          <w:tcPr>
            <w:tcW w:w="1073" w:type="dxa"/>
          </w:tcPr>
          <w:p w14:paraId="3C6CEAC3" w14:textId="74272CD5" w:rsidR="00CC05B0" w:rsidRPr="00CC05B0" w:rsidRDefault="00CC05B0" w:rsidP="00436FE8">
            <w:pPr>
              <w:jc w:val="center"/>
              <w:cnfStyle w:val="100000000000" w:firstRow="1" w:lastRow="0" w:firstColumn="0" w:lastColumn="0" w:oddVBand="0" w:evenVBand="0" w:oddHBand="0" w:evenHBand="0" w:firstRowFirstColumn="0" w:firstRowLastColumn="0" w:lastRowFirstColumn="0" w:lastRowLastColumn="0"/>
              <w:rPr>
                <w:b w:val="0"/>
              </w:rPr>
            </w:pPr>
            <w:r w:rsidRPr="00CC05B0">
              <w:rPr>
                <w:b w:val="0"/>
              </w:rPr>
              <w:t>1.1</w:t>
            </w:r>
          </w:p>
        </w:tc>
      </w:tr>
      <w:tr w:rsidR="00723FBD" w:rsidRPr="00CC05B0" w14:paraId="2A5996FD" w14:textId="77777777" w:rsidTr="00436F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850" w:type="dxa"/>
          </w:tcPr>
          <w:p w14:paraId="60695B8D" w14:textId="77777777" w:rsidR="00723FBD" w:rsidRDefault="00723FBD" w:rsidP="00C953F4">
            <w:pPr>
              <w:rPr>
                <w:bCs w:val="0"/>
              </w:rPr>
            </w:pPr>
            <w:r>
              <w:rPr>
                <w:b w:val="0"/>
              </w:rPr>
              <w:t xml:space="preserve">Changed the </w:t>
            </w:r>
            <w:proofErr w:type="spellStart"/>
            <w:r w:rsidRPr="00723FBD">
              <w:rPr>
                <w:b w:val="0"/>
              </w:rPr>
              <w:t>Earned_Recognized_PS_Credential</w:t>
            </w:r>
            <w:proofErr w:type="spellEnd"/>
            <w:r>
              <w:rPr>
                <w:b w:val="0"/>
              </w:rPr>
              <w:t xml:space="preserve"> code to 1,2,0. </w:t>
            </w:r>
          </w:p>
          <w:p w14:paraId="7E7E2995" w14:textId="490E423F" w:rsidR="00723FBD" w:rsidRPr="00723FBD" w:rsidRDefault="00723FBD" w:rsidP="00723FBD">
            <w:pPr>
              <w:pStyle w:val="ListParagraph"/>
              <w:numPr>
                <w:ilvl w:val="0"/>
                <w:numId w:val="44"/>
              </w:numPr>
              <w:rPr>
                <w:b w:val="0"/>
                <w:bCs w:val="0"/>
                <w:sz w:val="20"/>
              </w:rPr>
            </w:pPr>
            <w:r w:rsidRPr="00723FBD">
              <w:rPr>
                <w:b w:val="0"/>
                <w:sz w:val="20"/>
              </w:rPr>
              <w:t>The student earned a postsecondary certificate.</w:t>
            </w:r>
          </w:p>
          <w:p w14:paraId="16BE81D3" w14:textId="77777777" w:rsidR="00723FBD" w:rsidRPr="00723FBD" w:rsidRDefault="00723FBD" w:rsidP="00723FBD">
            <w:pPr>
              <w:pStyle w:val="ListParagraph"/>
              <w:numPr>
                <w:ilvl w:val="0"/>
                <w:numId w:val="44"/>
              </w:numPr>
              <w:rPr>
                <w:b w:val="0"/>
              </w:rPr>
            </w:pPr>
            <w:r w:rsidRPr="00723FBD">
              <w:rPr>
                <w:b w:val="0"/>
                <w:sz w:val="20"/>
                <w:szCs w:val="20"/>
              </w:rPr>
              <w:t>The student earned a postsecondary degree.</w:t>
            </w:r>
          </w:p>
          <w:p w14:paraId="356D38C3" w14:textId="7DA22AC1" w:rsidR="00723FBD" w:rsidRPr="00264670" w:rsidRDefault="00723FBD" w:rsidP="00264670">
            <w:pPr>
              <w:pStyle w:val="ListParagraph"/>
              <w:numPr>
                <w:ilvl w:val="0"/>
                <w:numId w:val="45"/>
              </w:numPr>
              <w:rPr>
                <w:b w:val="0"/>
              </w:rPr>
            </w:pPr>
            <w:r w:rsidRPr="00264670">
              <w:rPr>
                <w:b w:val="0"/>
                <w:sz w:val="20"/>
              </w:rPr>
              <w:t>No, the student did not earn a postsecondary credential during the current or next academic year. </w:t>
            </w:r>
          </w:p>
        </w:tc>
        <w:tc>
          <w:tcPr>
            <w:tcW w:w="1319" w:type="dxa"/>
          </w:tcPr>
          <w:p w14:paraId="3A275EB1" w14:textId="7E2798D1" w:rsidR="00723FBD" w:rsidRPr="00723FBD" w:rsidRDefault="00723FBD" w:rsidP="00436FE8">
            <w:pPr>
              <w:cnfStyle w:val="100000000000" w:firstRow="1" w:lastRow="0" w:firstColumn="0" w:lastColumn="0" w:oddVBand="0" w:evenVBand="0" w:oddHBand="0" w:evenHBand="0" w:firstRowFirstColumn="0" w:firstRowLastColumn="0" w:lastRowFirstColumn="0" w:lastRowLastColumn="0"/>
              <w:rPr>
                <w:b w:val="0"/>
              </w:rPr>
            </w:pPr>
            <w:r w:rsidRPr="00723FBD">
              <w:rPr>
                <w:b w:val="0"/>
              </w:rPr>
              <w:t>11/23/2022</w:t>
            </w:r>
          </w:p>
        </w:tc>
        <w:tc>
          <w:tcPr>
            <w:tcW w:w="1073" w:type="dxa"/>
          </w:tcPr>
          <w:p w14:paraId="13687B94" w14:textId="3EBEE6E1" w:rsidR="00723FBD" w:rsidRPr="00723FBD" w:rsidRDefault="00723FBD" w:rsidP="00436FE8">
            <w:pPr>
              <w:jc w:val="center"/>
              <w:cnfStyle w:val="100000000000" w:firstRow="1" w:lastRow="0" w:firstColumn="0" w:lastColumn="0" w:oddVBand="0" w:evenVBand="0" w:oddHBand="0" w:evenHBand="0" w:firstRowFirstColumn="0" w:firstRowLastColumn="0" w:lastRowFirstColumn="0" w:lastRowLastColumn="0"/>
              <w:rPr>
                <w:b w:val="0"/>
              </w:rPr>
            </w:pPr>
            <w:r w:rsidRPr="00723FBD">
              <w:rPr>
                <w:b w:val="0"/>
              </w:rPr>
              <w:t>1.2</w:t>
            </w:r>
          </w:p>
        </w:tc>
      </w:tr>
      <w:tr w:rsidR="00896D1B" w:rsidRPr="00896D1B" w14:paraId="00D0CD40" w14:textId="77777777" w:rsidTr="00436FE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850" w:type="dxa"/>
          </w:tcPr>
          <w:p w14:paraId="576BB20F" w14:textId="4B0B7474" w:rsidR="00896D1B" w:rsidRPr="00896D1B" w:rsidRDefault="00896D1B" w:rsidP="00C953F4">
            <w:pPr>
              <w:rPr>
                <w:b w:val="0"/>
              </w:rPr>
            </w:pPr>
            <w:r w:rsidRPr="00896D1B">
              <w:rPr>
                <w:b w:val="0"/>
              </w:rPr>
              <w:t xml:space="preserve">Added Perkins Funding Formula and </w:t>
            </w:r>
            <w:r>
              <w:rPr>
                <w:b w:val="0"/>
              </w:rPr>
              <w:t xml:space="preserve">Perkins Enrollment tables to this data dictionary. </w:t>
            </w:r>
          </w:p>
        </w:tc>
        <w:tc>
          <w:tcPr>
            <w:tcW w:w="1319" w:type="dxa"/>
          </w:tcPr>
          <w:p w14:paraId="599ACEC0" w14:textId="7C0AE91B" w:rsidR="00896D1B" w:rsidRPr="00896D1B" w:rsidRDefault="00896D1B" w:rsidP="00436FE8">
            <w:pPr>
              <w:cnfStyle w:val="100000000000" w:firstRow="1" w:lastRow="0" w:firstColumn="0" w:lastColumn="0" w:oddVBand="0" w:evenVBand="0" w:oddHBand="0" w:evenHBand="0" w:firstRowFirstColumn="0" w:firstRowLastColumn="0" w:lastRowFirstColumn="0" w:lastRowLastColumn="0"/>
              <w:rPr>
                <w:b w:val="0"/>
              </w:rPr>
            </w:pPr>
            <w:r>
              <w:rPr>
                <w:b w:val="0"/>
              </w:rPr>
              <w:t>12/5/2023</w:t>
            </w:r>
          </w:p>
        </w:tc>
        <w:tc>
          <w:tcPr>
            <w:tcW w:w="1073" w:type="dxa"/>
          </w:tcPr>
          <w:p w14:paraId="22FA8BC5" w14:textId="18ED23C2" w:rsidR="00896D1B" w:rsidRPr="00896D1B" w:rsidRDefault="00896D1B" w:rsidP="00436FE8">
            <w:pPr>
              <w:jc w:val="center"/>
              <w:cnfStyle w:val="100000000000" w:firstRow="1" w:lastRow="0" w:firstColumn="0" w:lastColumn="0" w:oddVBand="0" w:evenVBand="0" w:oddHBand="0" w:evenHBand="0" w:firstRowFirstColumn="0" w:firstRowLastColumn="0" w:lastRowFirstColumn="0" w:lastRowLastColumn="0"/>
              <w:rPr>
                <w:b w:val="0"/>
              </w:rPr>
            </w:pPr>
            <w:r>
              <w:rPr>
                <w:b w:val="0"/>
              </w:rPr>
              <w:t>1.3</w:t>
            </w:r>
          </w:p>
        </w:tc>
      </w:tr>
    </w:tbl>
    <w:p w14:paraId="506CC629" w14:textId="77777777" w:rsidR="0050197A" w:rsidRPr="00E90A0C" w:rsidRDefault="0050197A" w:rsidP="00E31CAE">
      <w:pPr>
        <w:pStyle w:val="Heading2"/>
        <w:rPr>
          <w:rStyle w:val="Heading2Char"/>
          <w:bCs/>
        </w:rPr>
      </w:pPr>
      <w:bookmarkStart w:id="3" w:name="_Toc499908650"/>
      <w:bookmarkStart w:id="4" w:name="_Toc152689435"/>
      <w:r w:rsidRPr="00E90A0C">
        <w:rPr>
          <w:rStyle w:val="Heading2Char"/>
          <w:bCs/>
        </w:rPr>
        <w:t>Contact</w:t>
      </w:r>
      <w:r w:rsidR="005735DB" w:rsidRPr="00E90A0C">
        <w:rPr>
          <w:rStyle w:val="Heading2Char"/>
          <w:bCs/>
        </w:rPr>
        <w:t>s</w:t>
      </w:r>
      <w:bookmarkEnd w:id="3"/>
      <w:bookmarkEnd w:id="4"/>
    </w:p>
    <w:p w14:paraId="77FAFAF8" w14:textId="77777777" w:rsidR="004218A9" w:rsidRPr="00D121D4" w:rsidRDefault="004218A9" w:rsidP="00D121D4">
      <w:pPr>
        <w:pStyle w:val="Heading2"/>
        <w:sectPr w:rsidR="004218A9" w:rsidRPr="00D121D4" w:rsidSect="00480E10">
          <w:headerReference w:type="first" r:id="rId11"/>
          <w:footerReference w:type="first" r:id="rId12"/>
          <w:type w:val="continuous"/>
          <w:pgSz w:w="12240" w:h="15840"/>
          <w:pgMar w:top="1440" w:right="1440" w:bottom="1440" w:left="1440" w:header="720" w:footer="720" w:gutter="0"/>
          <w:cols w:space="720"/>
          <w:titlePg/>
          <w:docGrid w:linePitch="360"/>
        </w:sectPr>
      </w:pPr>
    </w:p>
    <w:p w14:paraId="6F25CFB5" w14:textId="46F5378E" w:rsidR="00661F26" w:rsidRDefault="00661F26" w:rsidP="00661F26">
      <w:pPr>
        <w:pStyle w:val="Bold"/>
        <w:rPr>
          <w:b w:val="0"/>
        </w:rPr>
      </w:pPr>
      <w:r w:rsidRPr="00F96DB7">
        <w:t>Data Services</w:t>
      </w:r>
    </w:p>
    <w:p w14:paraId="189E41E0" w14:textId="2B174AC1" w:rsidR="00661F26" w:rsidRDefault="006931EF" w:rsidP="00661F26">
      <w:pPr>
        <w:pStyle w:val="Contactstext"/>
      </w:pPr>
      <w:r>
        <w:t>dataservices@sbctc.edu</w:t>
      </w:r>
    </w:p>
    <w:p w14:paraId="278D9C6E" w14:textId="77777777" w:rsidR="00661F26" w:rsidRDefault="00661F26" w:rsidP="00661F26">
      <w:pPr>
        <w:pStyle w:val="Contactstext"/>
        <w:rPr>
          <w:b/>
        </w:rPr>
      </w:pPr>
    </w:p>
    <w:p w14:paraId="08EEE1C8" w14:textId="77777777" w:rsidR="00661F26" w:rsidRDefault="00661F26" w:rsidP="00661F26">
      <w:pPr>
        <w:pStyle w:val="Contactstext"/>
      </w:pPr>
    </w:p>
    <w:p w14:paraId="3E99AA94" w14:textId="77777777" w:rsidR="00965796" w:rsidRDefault="00965796" w:rsidP="007A5D97">
      <w:pPr>
        <w:pStyle w:val="Contactstext"/>
        <w:spacing w:after="100" w:afterAutospacing="1"/>
        <w:rPr>
          <w:rStyle w:val="Heading2Char"/>
          <w:b/>
        </w:rPr>
        <w:sectPr w:rsidR="00965796" w:rsidSect="004218A9">
          <w:type w:val="continuous"/>
          <w:pgSz w:w="12240" w:h="15840"/>
          <w:pgMar w:top="1440" w:right="1440" w:bottom="1440" w:left="1440" w:header="720" w:footer="720" w:gutter="0"/>
          <w:cols w:num="2" w:space="720"/>
          <w:titlePg/>
          <w:docGrid w:linePitch="360"/>
        </w:sectPr>
      </w:pPr>
    </w:p>
    <w:p w14:paraId="2831D6F2" w14:textId="77777777" w:rsidR="005735DB" w:rsidRDefault="0050197A" w:rsidP="0073126B">
      <w:pPr>
        <w:pStyle w:val="Contactstext"/>
        <w:spacing w:after="100" w:afterAutospacing="1"/>
      </w:pPr>
      <w:r>
        <w:rPr>
          <w:rStyle w:val="Heading2Char"/>
        </w:rPr>
        <w:br w:type="page"/>
      </w:r>
    </w:p>
    <w:p w14:paraId="1B0FB9F7" w14:textId="77777777" w:rsidR="007A5D97" w:rsidRPr="00F0270D" w:rsidRDefault="00792D2D" w:rsidP="00F0270D">
      <w:pPr>
        <w:pStyle w:val="Heading2"/>
      </w:pPr>
      <w:bookmarkStart w:id="5" w:name="_Toc152689436"/>
      <w:r w:rsidRPr="00F0270D">
        <w:lastRenderedPageBreak/>
        <w:t>Table of Contents</w:t>
      </w:r>
      <w:bookmarkEnd w:id="5"/>
    </w:p>
    <w:p w14:paraId="7BAFE22F" w14:textId="2ED017A1" w:rsidR="00CD6633" w:rsidRDefault="007A5D97">
      <w:pPr>
        <w:pStyle w:val="TOC1"/>
        <w:rPr>
          <w:rFonts w:asciiTheme="minorHAnsi" w:eastAsiaTheme="minorEastAsia" w:hAnsiTheme="minorHAnsi"/>
          <w:noProof/>
          <w:szCs w:val="22"/>
        </w:rPr>
      </w:pPr>
      <w:r>
        <w:fldChar w:fldCharType="begin"/>
      </w:r>
      <w:r>
        <w:instrText xml:space="preserve"> TOC \h \z \u \t "Heading 2,1,Heading 3,2" </w:instrText>
      </w:r>
      <w:r>
        <w:fldChar w:fldCharType="separate"/>
      </w:r>
      <w:hyperlink w:anchor="_Toc152689434" w:history="1">
        <w:r w:rsidR="00CD6633" w:rsidRPr="00394951">
          <w:rPr>
            <w:rStyle w:val="Hyperlink"/>
            <w:noProof/>
          </w:rPr>
          <w:t>Revisions</w:t>
        </w:r>
        <w:r w:rsidR="00CD6633">
          <w:rPr>
            <w:noProof/>
            <w:webHidden/>
          </w:rPr>
          <w:tab/>
        </w:r>
        <w:r w:rsidR="00CD6633">
          <w:rPr>
            <w:noProof/>
            <w:webHidden/>
          </w:rPr>
          <w:fldChar w:fldCharType="begin"/>
        </w:r>
        <w:r w:rsidR="00CD6633">
          <w:rPr>
            <w:noProof/>
            <w:webHidden/>
          </w:rPr>
          <w:instrText xml:space="preserve"> PAGEREF _Toc152689434 \h </w:instrText>
        </w:r>
        <w:r w:rsidR="00CD6633">
          <w:rPr>
            <w:noProof/>
            <w:webHidden/>
          </w:rPr>
        </w:r>
        <w:r w:rsidR="00CD6633">
          <w:rPr>
            <w:noProof/>
            <w:webHidden/>
          </w:rPr>
          <w:fldChar w:fldCharType="separate"/>
        </w:r>
        <w:r w:rsidR="00CD6633">
          <w:rPr>
            <w:noProof/>
            <w:webHidden/>
          </w:rPr>
          <w:t>2</w:t>
        </w:r>
        <w:r w:rsidR="00CD6633">
          <w:rPr>
            <w:noProof/>
            <w:webHidden/>
          </w:rPr>
          <w:fldChar w:fldCharType="end"/>
        </w:r>
      </w:hyperlink>
    </w:p>
    <w:p w14:paraId="25852F78" w14:textId="27A9BF89" w:rsidR="00CD6633" w:rsidRDefault="009C6433">
      <w:pPr>
        <w:pStyle w:val="TOC1"/>
        <w:rPr>
          <w:rFonts w:asciiTheme="minorHAnsi" w:eastAsiaTheme="minorEastAsia" w:hAnsiTheme="minorHAnsi"/>
          <w:noProof/>
          <w:szCs w:val="22"/>
        </w:rPr>
      </w:pPr>
      <w:hyperlink w:anchor="_Toc152689435" w:history="1">
        <w:r w:rsidR="00CD6633" w:rsidRPr="00394951">
          <w:rPr>
            <w:rStyle w:val="Hyperlink"/>
            <w:noProof/>
          </w:rPr>
          <w:t>Contacts</w:t>
        </w:r>
        <w:r w:rsidR="00CD6633">
          <w:rPr>
            <w:noProof/>
            <w:webHidden/>
          </w:rPr>
          <w:tab/>
        </w:r>
        <w:r w:rsidR="00CD6633">
          <w:rPr>
            <w:noProof/>
            <w:webHidden/>
          </w:rPr>
          <w:fldChar w:fldCharType="begin"/>
        </w:r>
        <w:r w:rsidR="00CD6633">
          <w:rPr>
            <w:noProof/>
            <w:webHidden/>
          </w:rPr>
          <w:instrText xml:space="preserve"> PAGEREF _Toc152689435 \h </w:instrText>
        </w:r>
        <w:r w:rsidR="00CD6633">
          <w:rPr>
            <w:noProof/>
            <w:webHidden/>
          </w:rPr>
        </w:r>
        <w:r w:rsidR="00CD6633">
          <w:rPr>
            <w:noProof/>
            <w:webHidden/>
          </w:rPr>
          <w:fldChar w:fldCharType="separate"/>
        </w:r>
        <w:r w:rsidR="00CD6633">
          <w:rPr>
            <w:noProof/>
            <w:webHidden/>
          </w:rPr>
          <w:t>2</w:t>
        </w:r>
        <w:r w:rsidR="00CD6633">
          <w:rPr>
            <w:noProof/>
            <w:webHidden/>
          </w:rPr>
          <w:fldChar w:fldCharType="end"/>
        </w:r>
      </w:hyperlink>
    </w:p>
    <w:p w14:paraId="017AD4F5" w14:textId="7CB15494" w:rsidR="00CD6633" w:rsidRDefault="009C6433">
      <w:pPr>
        <w:pStyle w:val="TOC1"/>
        <w:rPr>
          <w:rFonts w:asciiTheme="minorHAnsi" w:eastAsiaTheme="minorEastAsia" w:hAnsiTheme="minorHAnsi"/>
          <w:noProof/>
          <w:szCs w:val="22"/>
        </w:rPr>
      </w:pPr>
      <w:hyperlink w:anchor="_Toc152689436" w:history="1">
        <w:r w:rsidR="00CD6633" w:rsidRPr="00394951">
          <w:rPr>
            <w:rStyle w:val="Hyperlink"/>
            <w:noProof/>
          </w:rPr>
          <w:t>Table of Contents</w:t>
        </w:r>
        <w:r w:rsidR="00CD6633">
          <w:rPr>
            <w:noProof/>
            <w:webHidden/>
          </w:rPr>
          <w:tab/>
        </w:r>
        <w:r w:rsidR="00CD6633">
          <w:rPr>
            <w:noProof/>
            <w:webHidden/>
          </w:rPr>
          <w:fldChar w:fldCharType="begin"/>
        </w:r>
        <w:r w:rsidR="00CD6633">
          <w:rPr>
            <w:noProof/>
            <w:webHidden/>
          </w:rPr>
          <w:instrText xml:space="preserve"> PAGEREF _Toc152689436 \h </w:instrText>
        </w:r>
        <w:r w:rsidR="00CD6633">
          <w:rPr>
            <w:noProof/>
            <w:webHidden/>
          </w:rPr>
        </w:r>
        <w:r w:rsidR="00CD6633">
          <w:rPr>
            <w:noProof/>
            <w:webHidden/>
          </w:rPr>
          <w:fldChar w:fldCharType="separate"/>
        </w:r>
        <w:r w:rsidR="00CD6633">
          <w:rPr>
            <w:noProof/>
            <w:webHidden/>
          </w:rPr>
          <w:t>3</w:t>
        </w:r>
        <w:r w:rsidR="00CD6633">
          <w:rPr>
            <w:noProof/>
            <w:webHidden/>
          </w:rPr>
          <w:fldChar w:fldCharType="end"/>
        </w:r>
      </w:hyperlink>
    </w:p>
    <w:p w14:paraId="60485D9E" w14:textId="50B2F232" w:rsidR="00CD6633" w:rsidRDefault="009C6433">
      <w:pPr>
        <w:pStyle w:val="TOC1"/>
        <w:rPr>
          <w:rFonts w:asciiTheme="minorHAnsi" w:eastAsiaTheme="minorEastAsia" w:hAnsiTheme="minorHAnsi"/>
          <w:noProof/>
          <w:szCs w:val="22"/>
        </w:rPr>
      </w:pPr>
      <w:hyperlink w:anchor="_Toc152689437" w:history="1">
        <w:r w:rsidR="00CD6633" w:rsidRPr="00394951">
          <w:rPr>
            <w:rStyle w:val="Hyperlink"/>
            <w:noProof/>
          </w:rPr>
          <w:t>Perkins Accountability Cohort Table</w:t>
        </w:r>
        <w:r w:rsidR="00CD6633">
          <w:rPr>
            <w:noProof/>
            <w:webHidden/>
          </w:rPr>
          <w:tab/>
        </w:r>
        <w:r w:rsidR="00CD6633">
          <w:rPr>
            <w:noProof/>
            <w:webHidden/>
          </w:rPr>
          <w:fldChar w:fldCharType="begin"/>
        </w:r>
        <w:r w:rsidR="00CD6633">
          <w:rPr>
            <w:noProof/>
            <w:webHidden/>
          </w:rPr>
          <w:instrText xml:space="preserve"> PAGEREF _Toc152689437 \h </w:instrText>
        </w:r>
        <w:r w:rsidR="00CD6633">
          <w:rPr>
            <w:noProof/>
            <w:webHidden/>
          </w:rPr>
        </w:r>
        <w:r w:rsidR="00CD6633">
          <w:rPr>
            <w:noProof/>
            <w:webHidden/>
          </w:rPr>
          <w:fldChar w:fldCharType="separate"/>
        </w:r>
        <w:r w:rsidR="00CD6633">
          <w:rPr>
            <w:noProof/>
            <w:webHidden/>
          </w:rPr>
          <w:t>6</w:t>
        </w:r>
        <w:r w:rsidR="00CD6633">
          <w:rPr>
            <w:noProof/>
            <w:webHidden/>
          </w:rPr>
          <w:fldChar w:fldCharType="end"/>
        </w:r>
      </w:hyperlink>
    </w:p>
    <w:p w14:paraId="533C7374" w14:textId="6728959A" w:rsidR="00CD6633" w:rsidRDefault="009C6433">
      <w:pPr>
        <w:pStyle w:val="TOC2"/>
        <w:rPr>
          <w:rFonts w:asciiTheme="minorHAnsi" w:eastAsiaTheme="minorEastAsia" w:hAnsiTheme="minorHAnsi"/>
          <w:noProof/>
          <w:szCs w:val="22"/>
        </w:rPr>
      </w:pPr>
      <w:hyperlink w:anchor="_Toc152689438" w:history="1">
        <w:r w:rsidR="00CD6633" w:rsidRPr="00394951">
          <w:rPr>
            <w:rStyle w:val="Hyperlink"/>
            <w:noProof/>
          </w:rPr>
          <w:t>COLLEGE (PK)</w:t>
        </w:r>
        <w:r w:rsidR="00CD6633">
          <w:rPr>
            <w:noProof/>
            <w:webHidden/>
          </w:rPr>
          <w:tab/>
        </w:r>
        <w:r w:rsidR="00CD6633">
          <w:rPr>
            <w:noProof/>
            <w:webHidden/>
          </w:rPr>
          <w:fldChar w:fldCharType="begin"/>
        </w:r>
        <w:r w:rsidR="00CD6633">
          <w:rPr>
            <w:noProof/>
            <w:webHidden/>
          </w:rPr>
          <w:instrText xml:space="preserve"> PAGEREF _Toc152689438 \h </w:instrText>
        </w:r>
        <w:r w:rsidR="00CD6633">
          <w:rPr>
            <w:noProof/>
            <w:webHidden/>
          </w:rPr>
        </w:r>
        <w:r w:rsidR="00CD6633">
          <w:rPr>
            <w:noProof/>
            <w:webHidden/>
          </w:rPr>
          <w:fldChar w:fldCharType="separate"/>
        </w:r>
        <w:r w:rsidR="00CD6633">
          <w:rPr>
            <w:noProof/>
            <w:webHidden/>
          </w:rPr>
          <w:t>6</w:t>
        </w:r>
        <w:r w:rsidR="00CD6633">
          <w:rPr>
            <w:noProof/>
            <w:webHidden/>
          </w:rPr>
          <w:fldChar w:fldCharType="end"/>
        </w:r>
      </w:hyperlink>
    </w:p>
    <w:p w14:paraId="51261483" w14:textId="095F9E95" w:rsidR="00CD6633" w:rsidRDefault="009C6433">
      <w:pPr>
        <w:pStyle w:val="TOC2"/>
        <w:rPr>
          <w:rFonts w:asciiTheme="minorHAnsi" w:eastAsiaTheme="minorEastAsia" w:hAnsiTheme="minorHAnsi"/>
          <w:noProof/>
          <w:szCs w:val="22"/>
        </w:rPr>
      </w:pPr>
      <w:hyperlink w:anchor="_Toc152689439" w:history="1">
        <w:r w:rsidR="00CD6633" w:rsidRPr="00394951">
          <w:rPr>
            <w:rStyle w:val="Hyperlink"/>
            <w:noProof/>
          </w:rPr>
          <w:t>DW_KEY (PK)</w:t>
        </w:r>
        <w:r w:rsidR="00CD6633">
          <w:rPr>
            <w:noProof/>
            <w:webHidden/>
          </w:rPr>
          <w:tab/>
        </w:r>
        <w:r w:rsidR="00CD6633">
          <w:rPr>
            <w:noProof/>
            <w:webHidden/>
          </w:rPr>
          <w:fldChar w:fldCharType="begin"/>
        </w:r>
        <w:r w:rsidR="00CD6633">
          <w:rPr>
            <w:noProof/>
            <w:webHidden/>
          </w:rPr>
          <w:instrText xml:space="preserve"> PAGEREF _Toc152689439 \h </w:instrText>
        </w:r>
        <w:r w:rsidR="00CD6633">
          <w:rPr>
            <w:noProof/>
            <w:webHidden/>
          </w:rPr>
        </w:r>
        <w:r w:rsidR="00CD6633">
          <w:rPr>
            <w:noProof/>
            <w:webHidden/>
          </w:rPr>
          <w:fldChar w:fldCharType="separate"/>
        </w:r>
        <w:r w:rsidR="00CD6633">
          <w:rPr>
            <w:noProof/>
            <w:webHidden/>
          </w:rPr>
          <w:t>6</w:t>
        </w:r>
        <w:r w:rsidR="00CD6633">
          <w:rPr>
            <w:noProof/>
            <w:webHidden/>
          </w:rPr>
          <w:fldChar w:fldCharType="end"/>
        </w:r>
      </w:hyperlink>
    </w:p>
    <w:p w14:paraId="3CEDCA98" w14:textId="579A0A62" w:rsidR="00CD6633" w:rsidRDefault="009C6433">
      <w:pPr>
        <w:pStyle w:val="TOC2"/>
        <w:rPr>
          <w:rFonts w:asciiTheme="minorHAnsi" w:eastAsiaTheme="minorEastAsia" w:hAnsiTheme="minorHAnsi"/>
          <w:noProof/>
          <w:szCs w:val="22"/>
        </w:rPr>
      </w:pPr>
      <w:hyperlink w:anchor="_Toc152689440" w:history="1">
        <w:r w:rsidR="00CD6633" w:rsidRPr="00394951">
          <w:rPr>
            <w:rStyle w:val="Hyperlink"/>
            <w:noProof/>
          </w:rPr>
          <w:t xml:space="preserve">SID </w:t>
        </w:r>
        <w:r w:rsidR="00CD6633" w:rsidRPr="00394951">
          <w:rPr>
            <w:rStyle w:val="Hyperlink"/>
            <w:i/>
            <w:noProof/>
          </w:rPr>
          <w:t>(and EMPLID combined) (PK)</w:t>
        </w:r>
        <w:r w:rsidR="00CD6633">
          <w:rPr>
            <w:noProof/>
            <w:webHidden/>
          </w:rPr>
          <w:tab/>
        </w:r>
        <w:r w:rsidR="00CD6633">
          <w:rPr>
            <w:noProof/>
            <w:webHidden/>
          </w:rPr>
          <w:fldChar w:fldCharType="begin"/>
        </w:r>
        <w:r w:rsidR="00CD6633">
          <w:rPr>
            <w:noProof/>
            <w:webHidden/>
          </w:rPr>
          <w:instrText xml:space="preserve"> PAGEREF _Toc152689440 \h </w:instrText>
        </w:r>
        <w:r w:rsidR="00CD6633">
          <w:rPr>
            <w:noProof/>
            <w:webHidden/>
          </w:rPr>
        </w:r>
        <w:r w:rsidR="00CD6633">
          <w:rPr>
            <w:noProof/>
            <w:webHidden/>
          </w:rPr>
          <w:fldChar w:fldCharType="separate"/>
        </w:r>
        <w:r w:rsidR="00CD6633">
          <w:rPr>
            <w:noProof/>
            <w:webHidden/>
          </w:rPr>
          <w:t>7</w:t>
        </w:r>
        <w:r w:rsidR="00CD6633">
          <w:rPr>
            <w:noProof/>
            <w:webHidden/>
          </w:rPr>
          <w:fldChar w:fldCharType="end"/>
        </w:r>
      </w:hyperlink>
    </w:p>
    <w:p w14:paraId="0981FD5E" w14:textId="1C8C6711" w:rsidR="00CD6633" w:rsidRDefault="009C6433">
      <w:pPr>
        <w:pStyle w:val="TOC2"/>
        <w:rPr>
          <w:rFonts w:asciiTheme="minorHAnsi" w:eastAsiaTheme="minorEastAsia" w:hAnsiTheme="minorHAnsi"/>
          <w:noProof/>
          <w:szCs w:val="22"/>
        </w:rPr>
      </w:pPr>
      <w:hyperlink w:anchor="_Toc152689441" w:history="1">
        <w:r w:rsidR="00CD6633" w:rsidRPr="00394951">
          <w:rPr>
            <w:rStyle w:val="Hyperlink"/>
            <w:noProof/>
          </w:rPr>
          <w:t>Cohort_Year (PK)</w:t>
        </w:r>
        <w:r w:rsidR="00CD6633">
          <w:rPr>
            <w:noProof/>
            <w:webHidden/>
          </w:rPr>
          <w:tab/>
        </w:r>
        <w:r w:rsidR="00CD6633">
          <w:rPr>
            <w:noProof/>
            <w:webHidden/>
          </w:rPr>
          <w:fldChar w:fldCharType="begin"/>
        </w:r>
        <w:r w:rsidR="00CD6633">
          <w:rPr>
            <w:noProof/>
            <w:webHidden/>
          </w:rPr>
          <w:instrText xml:space="preserve"> PAGEREF _Toc152689441 \h </w:instrText>
        </w:r>
        <w:r w:rsidR="00CD6633">
          <w:rPr>
            <w:noProof/>
            <w:webHidden/>
          </w:rPr>
        </w:r>
        <w:r w:rsidR="00CD6633">
          <w:rPr>
            <w:noProof/>
            <w:webHidden/>
          </w:rPr>
          <w:fldChar w:fldCharType="separate"/>
        </w:r>
        <w:r w:rsidR="00CD6633">
          <w:rPr>
            <w:noProof/>
            <w:webHidden/>
          </w:rPr>
          <w:t>7</w:t>
        </w:r>
        <w:r w:rsidR="00CD6633">
          <w:rPr>
            <w:noProof/>
            <w:webHidden/>
          </w:rPr>
          <w:fldChar w:fldCharType="end"/>
        </w:r>
      </w:hyperlink>
    </w:p>
    <w:p w14:paraId="5AE1B1F3" w14:textId="4E22C215" w:rsidR="00CD6633" w:rsidRDefault="009C6433">
      <w:pPr>
        <w:pStyle w:val="TOC2"/>
        <w:rPr>
          <w:rFonts w:asciiTheme="minorHAnsi" w:eastAsiaTheme="minorEastAsia" w:hAnsiTheme="minorHAnsi"/>
          <w:noProof/>
          <w:szCs w:val="22"/>
        </w:rPr>
      </w:pPr>
      <w:hyperlink w:anchor="_Toc152689442" w:history="1">
        <w:r w:rsidR="00CD6633" w:rsidRPr="00394951">
          <w:rPr>
            <w:rStyle w:val="Hyperlink"/>
            <w:noProof/>
          </w:rPr>
          <w:t>Reporting_Year</w:t>
        </w:r>
        <w:r w:rsidR="00CD6633">
          <w:rPr>
            <w:noProof/>
            <w:webHidden/>
          </w:rPr>
          <w:tab/>
        </w:r>
        <w:r w:rsidR="00CD6633">
          <w:rPr>
            <w:noProof/>
            <w:webHidden/>
          </w:rPr>
          <w:fldChar w:fldCharType="begin"/>
        </w:r>
        <w:r w:rsidR="00CD6633">
          <w:rPr>
            <w:noProof/>
            <w:webHidden/>
          </w:rPr>
          <w:instrText xml:space="preserve"> PAGEREF _Toc152689442 \h </w:instrText>
        </w:r>
        <w:r w:rsidR="00CD6633">
          <w:rPr>
            <w:noProof/>
            <w:webHidden/>
          </w:rPr>
        </w:r>
        <w:r w:rsidR="00CD6633">
          <w:rPr>
            <w:noProof/>
            <w:webHidden/>
          </w:rPr>
          <w:fldChar w:fldCharType="separate"/>
        </w:r>
        <w:r w:rsidR="00CD6633">
          <w:rPr>
            <w:noProof/>
            <w:webHidden/>
          </w:rPr>
          <w:t>8</w:t>
        </w:r>
        <w:r w:rsidR="00CD6633">
          <w:rPr>
            <w:noProof/>
            <w:webHidden/>
          </w:rPr>
          <w:fldChar w:fldCharType="end"/>
        </w:r>
      </w:hyperlink>
    </w:p>
    <w:p w14:paraId="1F7496F7" w14:textId="63648459" w:rsidR="00CD6633" w:rsidRDefault="009C6433">
      <w:pPr>
        <w:pStyle w:val="TOC2"/>
        <w:rPr>
          <w:rFonts w:asciiTheme="minorHAnsi" w:eastAsiaTheme="minorEastAsia" w:hAnsiTheme="minorHAnsi"/>
          <w:noProof/>
          <w:szCs w:val="22"/>
        </w:rPr>
      </w:pPr>
      <w:hyperlink w:anchor="_Toc152689443" w:history="1">
        <w:r w:rsidR="00CD6633" w:rsidRPr="00394951">
          <w:rPr>
            <w:rStyle w:val="Hyperlink"/>
            <w:noProof/>
          </w:rPr>
          <w:t>LastYRQ_Enrolled</w:t>
        </w:r>
        <w:r w:rsidR="00CD6633">
          <w:rPr>
            <w:noProof/>
            <w:webHidden/>
          </w:rPr>
          <w:tab/>
        </w:r>
        <w:r w:rsidR="00CD6633">
          <w:rPr>
            <w:noProof/>
            <w:webHidden/>
          </w:rPr>
          <w:fldChar w:fldCharType="begin"/>
        </w:r>
        <w:r w:rsidR="00CD6633">
          <w:rPr>
            <w:noProof/>
            <w:webHidden/>
          </w:rPr>
          <w:instrText xml:space="preserve"> PAGEREF _Toc152689443 \h </w:instrText>
        </w:r>
        <w:r w:rsidR="00CD6633">
          <w:rPr>
            <w:noProof/>
            <w:webHidden/>
          </w:rPr>
        </w:r>
        <w:r w:rsidR="00CD6633">
          <w:rPr>
            <w:noProof/>
            <w:webHidden/>
          </w:rPr>
          <w:fldChar w:fldCharType="separate"/>
        </w:r>
        <w:r w:rsidR="00CD6633">
          <w:rPr>
            <w:noProof/>
            <w:webHidden/>
          </w:rPr>
          <w:t>8</w:t>
        </w:r>
        <w:r w:rsidR="00CD6633">
          <w:rPr>
            <w:noProof/>
            <w:webHidden/>
          </w:rPr>
          <w:fldChar w:fldCharType="end"/>
        </w:r>
      </w:hyperlink>
    </w:p>
    <w:p w14:paraId="56D0337B" w14:textId="64539C0E" w:rsidR="00CD6633" w:rsidRDefault="009C6433">
      <w:pPr>
        <w:pStyle w:val="TOC2"/>
        <w:rPr>
          <w:rFonts w:asciiTheme="minorHAnsi" w:eastAsiaTheme="minorEastAsia" w:hAnsiTheme="minorHAnsi"/>
          <w:noProof/>
          <w:szCs w:val="22"/>
        </w:rPr>
      </w:pPr>
      <w:hyperlink w:anchor="_Toc152689444" w:history="1">
        <w:r w:rsidR="00CD6633" w:rsidRPr="00394951">
          <w:rPr>
            <w:rStyle w:val="Hyperlink"/>
            <w:noProof/>
          </w:rPr>
          <w:t>FirstYRQ_EnrolledInCohortYear</w:t>
        </w:r>
        <w:r w:rsidR="00CD6633">
          <w:rPr>
            <w:noProof/>
            <w:webHidden/>
          </w:rPr>
          <w:tab/>
        </w:r>
        <w:r w:rsidR="00CD6633">
          <w:rPr>
            <w:noProof/>
            <w:webHidden/>
          </w:rPr>
          <w:fldChar w:fldCharType="begin"/>
        </w:r>
        <w:r w:rsidR="00CD6633">
          <w:rPr>
            <w:noProof/>
            <w:webHidden/>
          </w:rPr>
          <w:instrText xml:space="preserve"> PAGEREF _Toc152689444 \h </w:instrText>
        </w:r>
        <w:r w:rsidR="00CD6633">
          <w:rPr>
            <w:noProof/>
            <w:webHidden/>
          </w:rPr>
        </w:r>
        <w:r w:rsidR="00CD6633">
          <w:rPr>
            <w:noProof/>
            <w:webHidden/>
          </w:rPr>
          <w:fldChar w:fldCharType="separate"/>
        </w:r>
        <w:r w:rsidR="00CD6633">
          <w:rPr>
            <w:noProof/>
            <w:webHidden/>
          </w:rPr>
          <w:t>8</w:t>
        </w:r>
        <w:r w:rsidR="00CD6633">
          <w:rPr>
            <w:noProof/>
            <w:webHidden/>
          </w:rPr>
          <w:fldChar w:fldCharType="end"/>
        </w:r>
      </w:hyperlink>
    </w:p>
    <w:p w14:paraId="0C53E6E7" w14:textId="3E7DBFA0" w:rsidR="00CD6633" w:rsidRDefault="009C6433">
      <w:pPr>
        <w:pStyle w:val="TOC2"/>
        <w:rPr>
          <w:rFonts w:asciiTheme="minorHAnsi" w:eastAsiaTheme="minorEastAsia" w:hAnsiTheme="minorHAnsi"/>
          <w:noProof/>
          <w:szCs w:val="22"/>
        </w:rPr>
      </w:pPr>
      <w:hyperlink w:anchor="_Toc152689445" w:history="1">
        <w:r w:rsidR="00CD6633" w:rsidRPr="00394951">
          <w:rPr>
            <w:rStyle w:val="Hyperlink"/>
            <w:noProof/>
          </w:rPr>
          <w:t>PROGRAM_CODE</w:t>
        </w:r>
        <w:r w:rsidR="00CD6633">
          <w:rPr>
            <w:noProof/>
            <w:webHidden/>
          </w:rPr>
          <w:tab/>
        </w:r>
        <w:r w:rsidR="00CD6633">
          <w:rPr>
            <w:noProof/>
            <w:webHidden/>
          </w:rPr>
          <w:fldChar w:fldCharType="begin"/>
        </w:r>
        <w:r w:rsidR="00CD6633">
          <w:rPr>
            <w:noProof/>
            <w:webHidden/>
          </w:rPr>
          <w:instrText xml:space="preserve"> PAGEREF _Toc152689445 \h </w:instrText>
        </w:r>
        <w:r w:rsidR="00CD6633">
          <w:rPr>
            <w:noProof/>
            <w:webHidden/>
          </w:rPr>
        </w:r>
        <w:r w:rsidR="00CD6633">
          <w:rPr>
            <w:noProof/>
            <w:webHidden/>
          </w:rPr>
          <w:fldChar w:fldCharType="separate"/>
        </w:r>
        <w:r w:rsidR="00CD6633">
          <w:rPr>
            <w:noProof/>
            <w:webHidden/>
          </w:rPr>
          <w:t>9</w:t>
        </w:r>
        <w:r w:rsidR="00CD6633">
          <w:rPr>
            <w:noProof/>
            <w:webHidden/>
          </w:rPr>
          <w:fldChar w:fldCharType="end"/>
        </w:r>
      </w:hyperlink>
    </w:p>
    <w:p w14:paraId="09CDF101" w14:textId="7D0B4246" w:rsidR="00CD6633" w:rsidRDefault="009C6433">
      <w:pPr>
        <w:pStyle w:val="TOC2"/>
        <w:rPr>
          <w:rFonts w:asciiTheme="minorHAnsi" w:eastAsiaTheme="minorEastAsia" w:hAnsiTheme="minorHAnsi"/>
          <w:noProof/>
          <w:szCs w:val="22"/>
        </w:rPr>
      </w:pPr>
      <w:hyperlink w:anchor="_Toc152689446" w:history="1">
        <w:r w:rsidR="00CD6633" w:rsidRPr="00394951">
          <w:rPr>
            <w:rStyle w:val="Hyperlink"/>
            <w:noProof/>
          </w:rPr>
          <w:t>PROGRAM_CIP</w:t>
        </w:r>
        <w:r w:rsidR="00CD6633">
          <w:rPr>
            <w:noProof/>
            <w:webHidden/>
          </w:rPr>
          <w:tab/>
        </w:r>
        <w:r w:rsidR="00CD6633">
          <w:rPr>
            <w:noProof/>
            <w:webHidden/>
          </w:rPr>
          <w:fldChar w:fldCharType="begin"/>
        </w:r>
        <w:r w:rsidR="00CD6633">
          <w:rPr>
            <w:noProof/>
            <w:webHidden/>
          </w:rPr>
          <w:instrText xml:space="preserve"> PAGEREF _Toc152689446 \h </w:instrText>
        </w:r>
        <w:r w:rsidR="00CD6633">
          <w:rPr>
            <w:noProof/>
            <w:webHidden/>
          </w:rPr>
        </w:r>
        <w:r w:rsidR="00CD6633">
          <w:rPr>
            <w:noProof/>
            <w:webHidden/>
          </w:rPr>
          <w:fldChar w:fldCharType="separate"/>
        </w:r>
        <w:r w:rsidR="00CD6633">
          <w:rPr>
            <w:noProof/>
            <w:webHidden/>
          </w:rPr>
          <w:t>9</w:t>
        </w:r>
        <w:r w:rsidR="00CD6633">
          <w:rPr>
            <w:noProof/>
            <w:webHidden/>
          </w:rPr>
          <w:fldChar w:fldCharType="end"/>
        </w:r>
      </w:hyperlink>
    </w:p>
    <w:p w14:paraId="3CA378F9" w14:textId="4992EF5E" w:rsidR="00CD6633" w:rsidRDefault="009C6433">
      <w:pPr>
        <w:pStyle w:val="TOC2"/>
        <w:rPr>
          <w:rFonts w:asciiTheme="minorHAnsi" w:eastAsiaTheme="minorEastAsia" w:hAnsiTheme="minorHAnsi"/>
          <w:noProof/>
          <w:szCs w:val="22"/>
        </w:rPr>
      </w:pPr>
      <w:hyperlink w:anchor="_Toc152689447" w:history="1">
        <w:r w:rsidR="00CD6633" w:rsidRPr="00394951">
          <w:rPr>
            <w:rStyle w:val="Hyperlink"/>
            <w:noProof/>
          </w:rPr>
          <w:t>Prog_NonTraditional_Sex</w:t>
        </w:r>
        <w:r w:rsidR="00CD6633">
          <w:rPr>
            <w:noProof/>
            <w:webHidden/>
          </w:rPr>
          <w:tab/>
        </w:r>
        <w:r w:rsidR="00CD6633">
          <w:rPr>
            <w:noProof/>
            <w:webHidden/>
          </w:rPr>
          <w:fldChar w:fldCharType="begin"/>
        </w:r>
        <w:r w:rsidR="00CD6633">
          <w:rPr>
            <w:noProof/>
            <w:webHidden/>
          </w:rPr>
          <w:instrText xml:space="preserve"> PAGEREF _Toc152689447 \h </w:instrText>
        </w:r>
        <w:r w:rsidR="00CD6633">
          <w:rPr>
            <w:noProof/>
            <w:webHidden/>
          </w:rPr>
        </w:r>
        <w:r w:rsidR="00CD6633">
          <w:rPr>
            <w:noProof/>
            <w:webHidden/>
          </w:rPr>
          <w:fldChar w:fldCharType="separate"/>
        </w:r>
        <w:r w:rsidR="00CD6633">
          <w:rPr>
            <w:noProof/>
            <w:webHidden/>
          </w:rPr>
          <w:t>10</w:t>
        </w:r>
        <w:r w:rsidR="00CD6633">
          <w:rPr>
            <w:noProof/>
            <w:webHidden/>
          </w:rPr>
          <w:fldChar w:fldCharType="end"/>
        </w:r>
      </w:hyperlink>
    </w:p>
    <w:p w14:paraId="6664B87A" w14:textId="7F056F61" w:rsidR="00CD6633" w:rsidRDefault="009C6433">
      <w:pPr>
        <w:pStyle w:val="TOC2"/>
        <w:rPr>
          <w:rFonts w:asciiTheme="minorHAnsi" w:eastAsiaTheme="minorEastAsia" w:hAnsiTheme="minorHAnsi"/>
          <w:noProof/>
          <w:szCs w:val="22"/>
        </w:rPr>
      </w:pPr>
      <w:hyperlink w:anchor="_Toc152689448" w:history="1">
        <w:r w:rsidR="00CD6633" w:rsidRPr="00394951">
          <w:rPr>
            <w:rStyle w:val="Hyperlink"/>
            <w:noProof/>
          </w:rPr>
          <w:t>IsNonTraditional</w:t>
        </w:r>
        <w:r w:rsidR="00CD6633">
          <w:rPr>
            <w:noProof/>
            <w:webHidden/>
          </w:rPr>
          <w:tab/>
        </w:r>
        <w:r w:rsidR="00CD6633">
          <w:rPr>
            <w:noProof/>
            <w:webHidden/>
          </w:rPr>
          <w:fldChar w:fldCharType="begin"/>
        </w:r>
        <w:r w:rsidR="00CD6633">
          <w:rPr>
            <w:noProof/>
            <w:webHidden/>
          </w:rPr>
          <w:instrText xml:space="preserve"> PAGEREF _Toc152689448 \h </w:instrText>
        </w:r>
        <w:r w:rsidR="00CD6633">
          <w:rPr>
            <w:noProof/>
            <w:webHidden/>
          </w:rPr>
        </w:r>
        <w:r w:rsidR="00CD6633">
          <w:rPr>
            <w:noProof/>
            <w:webHidden/>
          </w:rPr>
          <w:fldChar w:fldCharType="separate"/>
        </w:r>
        <w:r w:rsidR="00CD6633">
          <w:rPr>
            <w:noProof/>
            <w:webHidden/>
          </w:rPr>
          <w:t>10</w:t>
        </w:r>
        <w:r w:rsidR="00CD6633">
          <w:rPr>
            <w:noProof/>
            <w:webHidden/>
          </w:rPr>
          <w:fldChar w:fldCharType="end"/>
        </w:r>
      </w:hyperlink>
    </w:p>
    <w:p w14:paraId="41062039" w14:textId="4F13EE3E" w:rsidR="00CD6633" w:rsidRDefault="009C6433">
      <w:pPr>
        <w:pStyle w:val="TOC2"/>
        <w:rPr>
          <w:rFonts w:asciiTheme="minorHAnsi" w:eastAsiaTheme="minorEastAsia" w:hAnsiTheme="minorHAnsi"/>
          <w:noProof/>
          <w:szCs w:val="22"/>
        </w:rPr>
      </w:pPr>
      <w:hyperlink w:anchor="_Toc152689449" w:history="1">
        <w:r w:rsidR="00CD6633" w:rsidRPr="00394951">
          <w:rPr>
            <w:rStyle w:val="Hyperlink"/>
            <w:noProof/>
          </w:rPr>
          <w:t>INTENT</w:t>
        </w:r>
        <w:r w:rsidR="00CD6633">
          <w:rPr>
            <w:noProof/>
            <w:webHidden/>
          </w:rPr>
          <w:tab/>
        </w:r>
        <w:r w:rsidR="00CD6633">
          <w:rPr>
            <w:noProof/>
            <w:webHidden/>
          </w:rPr>
          <w:fldChar w:fldCharType="begin"/>
        </w:r>
        <w:r w:rsidR="00CD6633">
          <w:rPr>
            <w:noProof/>
            <w:webHidden/>
          </w:rPr>
          <w:instrText xml:space="preserve"> PAGEREF _Toc152689449 \h </w:instrText>
        </w:r>
        <w:r w:rsidR="00CD6633">
          <w:rPr>
            <w:noProof/>
            <w:webHidden/>
          </w:rPr>
        </w:r>
        <w:r w:rsidR="00CD6633">
          <w:rPr>
            <w:noProof/>
            <w:webHidden/>
          </w:rPr>
          <w:fldChar w:fldCharType="separate"/>
        </w:r>
        <w:r w:rsidR="00CD6633">
          <w:rPr>
            <w:noProof/>
            <w:webHidden/>
          </w:rPr>
          <w:t>11</w:t>
        </w:r>
        <w:r w:rsidR="00CD6633">
          <w:rPr>
            <w:noProof/>
            <w:webHidden/>
          </w:rPr>
          <w:fldChar w:fldCharType="end"/>
        </w:r>
      </w:hyperlink>
    </w:p>
    <w:p w14:paraId="230F06DF" w14:textId="763C5DE9" w:rsidR="00CD6633" w:rsidRDefault="009C6433">
      <w:pPr>
        <w:pStyle w:val="TOC2"/>
        <w:rPr>
          <w:rFonts w:asciiTheme="minorHAnsi" w:eastAsiaTheme="minorEastAsia" w:hAnsiTheme="minorHAnsi"/>
          <w:noProof/>
          <w:szCs w:val="22"/>
        </w:rPr>
      </w:pPr>
      <w:hyperlink w:anchor="_Toc152689450" w:history="1">
        <w:r w:rsidR="00CD6633" w:rsidRPr="00394951">
          <w:rPr>
            <w:rStyle w:val="Hyperlink"/>
            <w:noProof/>
          </w:rPr>
          <w:t>Clvl_Credits_Earned</w:t>
        </w:r>
        <w:r w:rsidR="00CD6633">
          <w:rPr>
            <w:noProof/>
            <w:webHidden/>
          </w:rPr>
          <w:tab/>
        </w:r>
        <w:r w:rsidR="00CD6633">
          <w:rPr>
            <w:noProof/>
            <w:webHidden/>
          </w:rPr>
          <w:fldChar w:fldCharType="begin"/>
        </w:r>
        <w:r w:rsidR="00CD6633">
          <w:rPr>
            <w:noProof/>
            <w:webHidden/>
          </w:rPr>
          <w:instrText xml:space="preserve"> PAGEREF _Toc152689450 \h </w:instrText>
        </w:r>
        <w:r w:rsidR="00CD6633">
          <w:rPr>
            <w:noProof/>
            <w:webHidden/>
          </w:rPr>
        </w:r>
        <w:r w:rsidR="00CD6633">
          <w:rPr>
            <w:noProof/>
            <w:webHidden/>
          </w:rPr>
          <w:fldChar w:fldCharType="separate"/>
        </w:r>
        <w:r w:rsidR="00CD6633">
          <w:rPr>
            <w:noProof/>
            <w:webHidden/>
          </w:rPr>
          <w:t>12</w:t>
        </w:r>
        <w:r w:rsidR="00CD6633">
          <w:rPr>
            <w:noProof/>
            <w:webHidden/>
          </w:rPr>
          <w:fldChar w:fldCharType="end"/>
        </w:r>
      </w:hyperlink>
    </w:p>
    <w:p w14:paraId="12875C86" w14:textId="0FBD35AD" w:rsidR="00CD6633" w:rsidRDefault="009C6433">
      <w:pPr>
        <w:pStyle w:val="TOC2"/>
        <w:rPr>
          <w:rFonts w:asciiTheme="minorHAnsi" w:eastAsiaTheme="minorEastAsia" w:hAnsiTheme="minorHAnsi"/>
          <w:noProof/>
          <w:szCs w:val="22"/>
        </w:rPr>
      </w:pPr>
      <w:hyperlink w:anchor="_Toc152689451" w:history="1">
        <w:r w:rsidR="00CD6633" w:rsidRPr="00394951">
          <w:rPr>
            <w:rStyle w:val="Hyperlink"/>
            <w:noProof/>
          </w:rPr>
          <w:t>Earned_Recognized_PS_Credential</w:t>
        </w:r>
        <w:r w:rsidR="00CD6633">
          <w:rPr>
            <w:noProof/>
            <w:webHidden/>
          </w:rPr>
          <w:tab/>
        </w:r>
        <w:r w:rsidR="00CD6633">
          <w:rPr>
            <w:noProof/>
            <w:webHidden/>
          </w:rPr>
          <w:fldChar w:fldCharType="begin"/>
        </w:r>
        <w:r w:rsidR="00CD6633">
          <w:rPr>
            <w:noProof/>
            <w:webHidden/>
          </w:rPr>
          <w:instrText xml:space="preserve"> PAGEREF _Toc152689451 \h </w:instrText>
        </w:r>
        <w:r w:rsidR="00CD6633">
          <w:rPr>
            <w:noProof/>
            <w:webHidden/>
          </w:rPr>
        </w:r>
        <w:r w:rsidR="00CD6633">
          <w:rPr>
            <w:noProof/>
            <w:webHidden/>
          </w:rPr>
          <w:fldChar w:fldCharType="separate"/>
        </w:r>
        <w:r w:rsidR="00CD6633">
          <w:rPr>
            <w:noProof/>
            <w:webHidden/>
          </w:rPr>
          <w:t>12</w:t>
        </w:r>
        <w:r w:rsidR="00CD6633">
          <w:rPr>
            <w:noProof/>
            <w:webHidden/>
          </w:rPr>
          <w:fldChar w:fldCharType="end"/>
        </w:r>
      </w:hyperlink>
    </w:p>
    <w:p w14:paraId="6DF54D67" w14:textId="0CCA9009" w:rsidR="00CD6633" w:rsidRDefault="009C6433">
      <w:pPr>
        <w:pStyle w:val="TOC2"/>
        <w:rPr>
          <w:rFonts w:asciiTheme="minorHAnsi" w:eastAsiaTheme="minorEastAsia" w:hAnsiTheme="minorHAnsi"/>
          <w:noProof/>
          <w:szCs w:val="22"/>
        </w:rPr>
      </w:pPr>
      <w:hyperlink w:anchor="_Toc152689452" w:history="1">
        <w:r w:rsidR="00CD6633" w:rsidRPr="00394951">
          <w:rPr>
            <w:rStyle w:val="Hyperlink"/>
            <w:noProof/>
          </w:rPr>
          <w:t>RACE_CODE</w:t>
        </w:r>
        <w:r w:rsidR="00CD6633">
          <w:rPr>
            <w:noProof/>
            <w:webHidden/>
          </w:rPr>
          <w:tab/>
        </w:r>
        <w:r w:rsidR="00CD6633">
          <w:rPr>
            <w:noProof/>
            <w:webHidden/>
          </w:rPr>
          <w:fldChar w:fldCharType="begin"/>
        </w:r>
        <w:r w:rsidR="00CD6633">
          <w:rPr>
            <w:noProof/>
            <w:webHidden/>
          </w:rPr>
          <w:instrText xml:space="preserve"> PAGEREF _Toc152689452 \h </w:instrText>
        </w:r>
        <w:r w:rsidR="00CD6633">
          <w:rPr>
            <w:noProof/>
            <w:webHidden/>
          </w:rPr>
        </w:r>
        <w:r w:rsidR="00CD6633">
          <w:rPr>
            <w:noProof/>
            <w:webHidden/>
          </w:rPr>
          <w:fldChar w:fldCharType="separate"/>
        </w:r>
        <w:r w:rsidR="00CD6633">
          <w:rPr>
            <w:noProof/>
            <w:webHidden/>
          </w:rPr>
          <w:t>12</w:t>
        </w:r>
        <w:r w:rsidR="00CD6633">
          <w:rPr>
            <w:noProof/>
            <w:webHidden/>
          </w:rPr>
          <w:fldChar w:fldCharType="end"/>
        </w:r>
      </w:hyperlink>
    </w:p>
    <w:p w14:paraId="76A7689E" w14:textId="53990C7F" w:rsidR="00CD6633" w:rsidRDefault="009C6433">
      <w:pPr>
        <w:pStyle w:val="TOC2"/>
        <w:rPr>
          <w:rFonts w:asciiTheme="minorHAnsi" w:eastAsiaTheme="minorEastAsia" w:hAnsiTheme="minorHAnsi"/>
          <w:noProof/>
          <w:szCs w:val="22"/>
        </w:rPr>
      </w:pPr>
      <w:hyperlink w:anchor="_Toc152689453" w:history="1">
        <w:r w:rsidR="00CD6633" w:rsidRPr="00394951">
          <w:rPr>
            <w:rStyle w:val="Hyperlink"/>
            <w:noProof/>
          </w:rPr>
          <w:t>PERKINS_RACE_CODE</w:t>
        </w:r>
        <w:r w:rsidR="00CD6633">
          <w:rPr>
            <w:noProof/>
            <w:webHidden/>
          </w:rPr>
          <w:tab/>
        </w:r>
        <w:r w:rsidR="00CD6633">
          <w:rPr>
            <w:noProof/>
            <w:webHidden/>
          </w:rPr>
          <w:fldChar w:fldCharType="begin"/>
        </w:r>
        <w:r w:rsidR="00CD6633">
          <w:rPr>
            <w:noProof/>
            <w:webHidden/>
          </w:rPr>
          <w:instrText xml:space="preserve"> PAGEREF _Toc152689453 \h </w:instrText>
        </w:r>
        <w:r w:rsidR="00CD6633">
          <w:rPr>
            <w:noProof/>
            <w:webHidden/>
          </w:rPr>
        </w:r>
        <w:r w:rsidR="00CD6633">
          <w:rPr>
            <w:noProof/>
            <w:webHidden/>
          </w:rPr>
          <w:fldChar w:fldCharType="separate"/>
        </w:r>
        <w:r w:rsidR="00CD6633">
          <w:rPr>
            <w:noProof/>
            <w:webHidden/>
          </w:rPr>
          <w:t>13</w:t>
        </w:r>
        <w:r w:rsidR="00CD6633">
          <w:rPr>
            <w:noProof/>
            <w:webHidden/>
          </w:rPr>
          <w:fldChar w:fldCharType="end"/>
        </w:r>
      </w:hyperlink>
    </w:p>
    <w:p w14:paraId="0F656D83" w14:textId="69B15E87" w:rsidR="00CD6633" w:rsidRDefault="009C6433">
      <w:pPr>
        <w:pStyle w:val="TOC2"/>
        <w:rPr>
          <w:rFonts w:asciiTheme="minorHAnsi" w:eastAsiaTheme="minorEastAsia" w:hAnsiTheme="minorHAnsi"/>
          <w:noProof/>
          <w:szCs w:val="22"/>
        </w:rPr>
      </w:pPr>
      <w:hyperlink w:anchor="_Toc152689454" w:history="1">
        <w:r w:rsidR="00CD6633" w:rsidRPr="00394951">
          <w:rPr>
            <w:rStyle w:val="Hyperlink"/>
            <w:noProof/>
          </w:rPr>
          <w:t>SEX</w:t>
        </w:r>
        <w:r w:rsidR="00CD6633">
          <w:rPr>
            <w:noProof/>
            <w:webHidden/>
          </w:rPr>
          <w:tab/>
        </w:r>
        <w:r w:rsidR="00CD6633">
          <w:rPr>
            <w:noProof/>
            <w:webHidden/>
          </w:rPr>
          <w:fldChar w:fldCharType="begin"/>
        </w:r>
        <w:r w:rsidR="00CD6633">
          <w:rPr>
            <w:noProof/>
            <w:webHidden/>
          </w:rPr>
          <w:instrText xml:space="preserve"> PAGEREF _Toc152689454 \h </w:instrText>
        </w:r>
        <w:r w:rsidR="00CD6633">
          <w:rPr>
            <w:noProof/>
            <w:webHidden/>
          </w:rPr>
        </w:r>
        <w:r w:rsidR="00CD6633">
          <w:rPr>
            <w:noProof/>
            <w:webHidden/>
          </w:rPr>
          <w:fldChar w:fldCharType="separate"/>
        </w:r>
        <w:r w:rsidR="00CD6633">
          <w:rPr>
            <w:noProof/>
            <w:webHidden/>
          </w:rPr>
          <w:t>13</w:t>
        </w:r>
        <w:r w:rsidR="00CD6633">
          <w:rPr>
            <w:noProof/>
            <w:webHidden/>
          </w:rPr>
          <w:fldChar w:fldCharType="end"/>
        </w:r>
      </w:hyperlink>
    </w:p>
    <w:p w14:paraId="4126F4A9" w14:textId="67C099B9" w:rsidR="00CD6633" w:rsidRDefault="009C6433">
      <w:pPr>
        <w:pStyle w:val="TOC2"/>
        <w:rPr>
          <w:rFonts w:asciiTheme="minorHAnsi" w:eastAsiaTheme="minorEastAsia" w:hAnsiTheme="minorHAnsi"/>
          <w:noProof/>
          <w:szCs w:val="22"/>
        </w:rPr>
      </w:pPr>
      <w:hyperlink w:anchor="_Toc152689455" w:history="1">
        <w:r w:rsidR="00CD6633" w:rsidRPr="00394951">
          <w:rPr>
            <w:rStyle w:val="Hyperlink"/>
            <w:noProof/>
          </w:rPr>
          <w:t>Sex_Prorated</w:t>
        </w:r>
        <w:r w:rsidR="00CD6633">
          <w:rPr>
            <w:noProof/>
            <w:webHidden/>
          </w:rPr>
          <w:tab/>
        </w:r>
        <w:r w:rsidR="00CD6633">
          <w:rPr>
            <w:noProof/>
            <w:webHidden/>
          </w:rPr>
          <w:fldChar w:fldCharType="begin"/>
        </w:r>
        <w:r w:rsidR="00CD6633">
          <w:rPr>
            <w:noProof/>
            <w:webHidden/>
          </w:rPr>
          <w:instrText xml:space="preserve"> PAGEREF _Toc152689455 \h </w:instrText>
        </w:r>
        <w:r w:rsidR="00CD6633">
          <w:rPr>
            <w:noProof/>
            <w:webHidden/>
          </w:rPr>
        </w:r>
        <w:r w:rsidR="00CD6633">
          <w:rPr>
            <w:noProof/>
            <w:webHidden/>
          </w:rPr>
          <w:fldChar w:fldCharType="separate"/>
        </w:r>
        <w:r w:rsidR="00CD6633">
          <w:rPr>
            <w:noProof/>
            <w:webHidden/>
          </w:rPr>
          <w:t>14</w:t>
        </w:r>
        <w:r w:rsidR="00CD6633">
          <w:rPr>
            <w:noProof/>
            <w:webHidden/>
          </w:rPr>
          <w:fldChar w:fldCharType="end"/>
        </w:r>
      </w:hyperlink>
    </w:p>
    <w:p w14:paraId="0E84C878" w14:textId="307A4EA3" w:rsidR="00CD6633" w:rsidRDefault="009C6433">
      <w:pPr>
        <w:pStyle w:val="TOC2"/>
        <w:rPr>
          <w:rFonts w:asciiTheme="minorHAnsi" w:eastAsiaTheme="minorEastAsia" w:hAnsiTheme="minorHAnsi"/>
          <w:noProof/>
          <w:szCs w:val="22"/>
        </w:rPr>
      </w:pPr>
      <w:hyperlink w:anchor="_Toc152689456" w:history="1">
        <w:r w:rsidR="00CD6633" w:rsidRPr="00394951">
          <w:rPr>
            <w:rStyle w:val="Hyperlink"/>
            <w:noProof/>
          </w:rPr>
          <w:t>DISABILITY</w:t>
        </w:r>
        <w:r w:rsidR="00CD6633">
          <w:rPr>
            <w:noProof/>
            <w:webHidden/>
          </w:rPr>
          <w:tab/>
        </w:r>
        <w:r w:rsidR="00CD6633">
          <w:rPr>
            <w:noProof/>
            <w:webHidden/>
          </w:rPr>
          <w:fldChar w:fldCharType="begin"/>
        </w:r>
        <w:r w:rsidR="00CD6633">
          <w:rPr>
            <w:noProof/>
            <w:webHidden/>
          </w:rPr>
          <w:instrText xml:space="preserve"> PAGEREF _Toc152689456 \h </w:instrText>
        </w:r>
        <w:r w:rsidR="00CD6633">
          <w:rPr>
            <w:noProof/>
            <w:webHidden/>
          </w:rPr>
        </w:r>
        <w:r w:rsidR="00CD6633">
          <w:rPr>
            <w:noProof/>
            <w:webHidden/>
          </w:rPr>
          <w:fldChar w:fldCharType="separate"/>
        </w:r>
        <w:r w:rsidR="00CD6633">
          <w:rPr>
            <w:noProof/>
            <w:webHidden/>
          </w:rPr>
          <w:t>14</w:t>
        </w:r>
        <w:r w:rsidR="00CD6633">
          <w:rPr>
            <w:noProof/>
            <w:webHidden/>
          </w:rPr>
          <w:fldChar w:fldCharType="end"/>
        </w:r>
      </w:hyperlink>
    </w:p>
    <w:p w14:paraId="170B6B9A" w14:textId="70E15540" w:rsidR="00CD6633" w:rsidRDefault="009C6433">
      <w:pPr>
        <w:pStyle w:val="TOC2"/>
        <w:rPr>
          <w:rFonts w:asciiTheme="minorHAnsi" w:eastAsiaTheme="minorEastAsia" w:hAnsiTheme="minorHAnsi"/>
          <w:noProof/>
          <w:szCs w:val="22"/>
        </w:rPr>
      </w:pPr>
      <w:hyperlink w:anchor="_Toc152689457" w:history="1">
        <w:r w:rsidR="00CD6633" w:rsidRPr="00394951">
          <w:rPr>
            <w:rStyle w:val="Hyperlink"/>
            <w:noProof/>
          </w:rPr>
          <w:t>ECON_DISAD_IND</w:t>
        </w:r>
        <w:r w:rsidR="00CD6633">
          <w:rPr>
            <w:noProof/>
            <w:webHidden/>
          </w:rPr>
          <w:tab/>
        </w:r>
        <w:r w:rsidR="00CD6633">
          <w:rPr>
            <w:noProof/>
            <w:webHidden/>
          </w:rPr>
          <w:fldChar w:fldCharType="begin"/>
        </w:r>
        <w:r w:rsidR="00CD6633">
          <w:rPr>
            <w:noProof/>
            <w:webHidden/>
          </w:rPr>
          <w:instrText xml:space="preserve"> PAGEREF _Toc152689457 \h </w:instrText>
        </w:r>
        <w:r w:rsidR="00CD6633">
          <w:rPr>
            <w:noProof/>
            <w:webHidden/>
          </w:rPr>
        </w:r>
        <w:r w:rsidR="00CD6633">
          <w:rPr>
            <w:noProof/>
            <w:webHidden/>
          </w:rPr>
          <w:fldChar w:fldCharType="separate"/>
        </w:r>
        <w:r w:rsidR="00CD6633">
          <w:rPr>
            <w:noProof/>
            <w:webHidden/>
          </w:rPr>
          <w:t>15</w:t>
        </w:r>
        <w:r w:rsidR="00CD6633">
          <w:rPr>
            <w:noProof/>
            <w:webHidden/>
          </w:rPr>
          <w:fldChar w:fldCharType="end"/>
        </w:r>
      </w:hyperlink>
    </w:p>
    <w:p w14:paraId="2C2BBBC7" w14:textId="5E75B71A" w:rsidR="00CD6633" w:rsidRDefault="009C6433">
      <w:pPr>
        <w:pStyle w:val="TOC2"/>
        <w:rPr>
          <w:rFonts w:asciiTheme="minorHAnsi" w:eastAsiaTheme="minorEastAsia" w:hAnsiTheme="minorHAnsi"/>
          <w:noProof/>
          <w:szCs w:val="22"/>
        </w:rPr>
      </w:pPr>
      <w:hyperlink w:anchor="_Toc152689458" w:history="1">
        <w:r w:rsidR="00CD6633" w:rsidRPr="00394951">
          <w:rPr>
            <w:rStyle w:val="Hyperlink"/>
            <w:noProof/>
          </w:rPr>
          <w:t>FAM_STAT</w:t>
        </w:r>
        <w:r w:rsidR="00CD6633">
          <w:rPr>
            <w:noProof/>
            <w:webHidden/>
          </w:rPr>
          <w:tab/>
        </w:r>
        <w:r w:rsidR="00CD6633">
          <w:rPr>
            <w:noProof/>
            <w:webHidden/>
          </w:rPr>
          <w:fldChar w:fldCharType="begin"/>
        </w:r>
        <w:r w:rsidR="00CD6633">
          <w:rPr>
            <w:noProof/>
            <w:webHidden/>
          </w:rPr>
          <w:instrText xml:space="preserve"> PAGEREF _Toc152689458 \h </w:instrText>
        </w:r>
        <w:r w:rsidR="00CD6633">
          <w:rPr>
            <w:noProof/>
            <w:webHidden/>
          </w:rPr>
        </w:r>
        <w:r w:rsidR="00CD6633">
          <w:rPr>
            <w:noProof/>
            <w:webHidden/>
          </w:rPr>
          <w:fldChar w:fldCharType="separate"/>
        </w:r>
        <w:r w:rsidR="00CD6633">
          <w:rPr>
            <w:noProof/>
            <w:webHidden/>
          </w:rPr>
          <w:t>16</w:t>
        </w:r>
        <w:r w:rsidR="00CD6633">
          <w:rPr>
            <w:noProof/>
            <w:webHidden/>
          </w:rPr>
          <w:fldChar w:fldCharType="end"/>
        </w:r>
      </w:hyperlink>
    </w:p>
    <w:p w14:paraId="24CF8A0D" w14:textId="77102F1A" w:rsidR="00CD6633" w:rsidRDefault="009C6433">
      <w:pPr>
        <w:pStyle w:val="TOC2"/>
        <w:rPr>
          <w:rFonts w:asciiTheme="minorHAnsi" w:eastAsiaTheme="minorEastAsia" w:hAnsiTheme="minorHAnsi"/>
          <w:noProof/>
          <w:szCs w:val="22"/>
        </w:rPr>
      </w:pPr>
      <w:hyperlink w:anchor="_Toc152689459" w:history="1">
        <w:r w:rsidR="00CD6633" w:rsidRPr="00394951">
          <w:rPr>
            <w:rStyle w:val="Hyperlink"/>
            <w:noProof/>
          </w:rPr>
          <w:t>Foster_Care</w:t>
        </w:r>
        <w:r w:rsidR="00CD6633">
          <w:rPr>
            <w:noProof/>
            <w:webHidden/>
          </w:rPr>
          <w:tab/>
        </w:r>
        <w:r w:rsidR="00CD6633">
          <w:rPr>
            <w:noProof/>
            <w:webHidden/>
          </w:rPr>
          <w:fldChar w:fldCharType="begin"/>
        </w:r>
        <w:r w:rsidR="00CD6633">
          <w:rPr>
            <w:noProof/>
            <w:webHidden/>
          </w:rPr>
          <w:instrText xml:space="preserve"> PAGEREF _Toc152689459 \h </w:instrText>
        </w:r>
        <w:r w:rsidR="00CD6633">
          <w:rPr>
            <w:noProof/>
            <w:webHidden/>
          </w:rPr>
        </w:r>
        <w:r w:rsidR="00CD6633">
          <w:rPr>
            <w:noProof/>
            <w:webHidden/>
          </w:rPr>
          <w:fldChar w:fldCharType="separate"/>
        </w:r>
        <w:r w:rsidR="00CD6633">
          <w:rPr>
            <w:noProof/>
            <w:webHidden/>
          </w:rPr>
          <w:t>16</w:t>
        </w:r>
        <w:r w:rsidR="00CD6633">
          <w:rPr>
            <w:noProof/>
            <w:webHidden/>
          </w:rPr>
          <w:fldChar w:fldCharType="end"/>
        </w:r>
      </w:hyperlink>
    </w:p>
    <w:p w14:paraId="48EFD682" w14:textId="6BD711AE" w:rsidR="00CD6633" w:rsidRDefault="009C6433">
      <w:pPr>
        <w:pStyle w:val="TOC2"/>
        <w:rPr>
          <w:rFonts w:asciiTheme="minorHAnsi" w:eastAsiaTheme="minorEastAsia" w:hAnsiTheme="minorHAnsi"/>
          <w:noProof/>
          <w:szCs w:val="22"/>
        </w:rPr>
      </w:pPr>
      <w:hyperlink w:anchor="_Toc152689460" w:history="1">
        <w:r w:rsidR="00CD6633" w:rsidRPr="00394951">
          <w:rPr>
            <w:rStyle w:val="Hyperlink"/>
            <w:noProof/>
          </w:rPr>
          <w:t>HEALTH_ LIM</w:t>
        </w:r>
        <w:r w:rsidR="00CD6633">
          <w:rPr>
            <w:noProof/>
            <w:webHidden/>
          </w:rPr>
          <w:tab/>
        </w:r>
        <w:r w:rsidR="00CD6633">
          <w:rPr>
            <w:noProof/>
            <w:webHidden/>
          </w:rPr>
          <w:fldChar w:fldCharType="begin"/>
        </w:r>
        <w:r w:rsidR="00CD6633">
          <w:rPr>
            <w:noProof/>
            <w:webHidden/>
          </w:rPr>
          <w:instrText xml:space="preserve"> PAGEREF _Toc152689460 \h </w:instrText>
        </w:r>
        <w:r w:rsidR="00CD6633">
          <w:rPr>
            <w:noProof/>
            <w:webHidden/>
          </w:rPr>
        </w:r>
        <w:r w:rsidR="00CD6633">
          <w:rPr>
            <w:noProof/>
            <w:webHidden/>
          </w:rPr>
          <w:fldChar w:fldCharType="separate"/>
        </w:r>
        <w:r w:rsidR="00CD6633">
          <w:rPr>
            <w:noProof/>
            <w:webHidden/>
          </w:rPr>
          <w:t>17</w:t>
        </w:r>
        <w:r w:rsidR="00CD6633">
          <w:rPr>
            <w:noProof/>
            <w:webHidden/>
          </w:rPr>
          <w:fldChar w:fldCharType="end"/>
        </w:r>
      </w:hyperlink>
    </w:p>
    <w:p w14:paraId="34052580" w14:textId="73C926FC" w:rsidR="00CD6633" w:rsidRDefault="009C6433">
      <w:pPr>
        <w:pStyle w:val="TOC2"/>
        <w:rPr>
          <w:rFonts w:asciiTheme="minorHAnsi" w:eastAsiaTheme="minorEastAsia" w:hAnsiTheme="minorHAnsi"/>
          <w:noProof/>
          <w:szCs w:val="22"/>
        </w:rPr>
      </w:pPr>
      <w:hyperlink w:anchor="_Toc152689461" w:history="1">
        <w:r w:rsidR="00CD6633" w:rsidRPr="00394951">
          <w:rPr>
            <w:rStyle w:val="Hyperlink"/>
            <w:noProof/>
          </w:rPr>
          <w:t>LIM_ENGL_IND</w:t>
        </w:r>
        <w:r w:rsidR="00CD6633">
          <w:rPr>
            <w:noProof/>
            <w:webHidden/>
          </w:rPr>
          <w:tab/>
        </w:r>
        <w:r w:rsidR="00CD6633">
          <w:rPr>
            <w:noProof/>
            <w:webHidden/>
          </w:rPr>
          <w:fldChar w:fldCharType="begin"/>
        </w:r>
        <w:r w:rsidR="00CD6633">
          <w:rPr>
            <w:noProof/>
            <w:webHidden/>
          </w:rPr>
          <w:instrText xml:space="preserve"> PAGEREF _Toc152689461 \h </w:instrText>
        </w:r>
        <w:r w:rsidR="00CD6633">
          <w:rPr>
            <w:noProof/>
            <w:webHidden/>
          </w:rPr>
        </w:r>
        <w:r w:rsidR="00CD6633">
          <w:rPr>
            <w:noProof/>
            <w:webHidden/>
          </w:rPr>
          <w:fldChar w:fldCharType="separate"/>
        </w:r>
        <w:r w:rsidR="00CD6633">
          <w:rPr>
            <w:noProof/>
            <w:webHidden/>
          </w:rPr>
          <w:t>18</w:t>
        </w:r>
        <w:r w:rsidR="00CD6633">
          <w:rPr>
            <w:noProof/>
            <w:webHidden/>
          </w:rPr>
          <w:fldChar w:fldCharType="end"/>
        </w:r>
      </w:hyperlink>
    </w:p>
    <w:p w14:paraId="447C6509" w14:textId="52BF44DC" w:rsidR="00CD6633" w:rsidRDefault="009C6433">
      <w:pPr>
        <w:pStyle w:val="TOC2"/>
        <w:rPr>
          <w:rFonts w:asciiTheme="minorHAnsi" w:eastAsiaTheme="minorEastAsia" w:hAnsiTheme="minorHAnsi"/>
          <w:noProof/>
          <w:szCs w:val="22"/>
        </w:rPr>
      </w:pPr>
      <w:hyperlink w:anchor="_Toc152689462" w:history="1">
        <w:r w:rsidR="00CD6633" w:rsidRPr="00394951">
          <w:rPr>
            <w:rStyle w:val="Hyperlink"/>
            <w:noProof/>
          </w:rPr>
          <w:t>SingleParent</w:t>
        </w:r>
        <w:r w:rsidR="00CD6633">
          <w:rPr>
            <w:noProof/>
            <w:webHidden/>
          </w:rPr>
          <w:tab/>
        </w:r>
        <w:r w:rsidR="00CD6633">
          <w:rPr>
            <w:noProof/>
            <w:webHidden/>
          </w:rPr>
          <w:fldChar w:fldCharType="begin"/>
        </w:r>
        <w:r w:rsidR="00CD6633">
          <w:rPr>
            <w:noProof/>
            <w:webHidden/>
          </w:rPr>
          <w:instrText xml:space="preserve"> PAGEREF _Toc152689462 \h </w:instrText>
        </w:r>
        <w:r w:rsidR="00CD6633">
          <w:rPr>
            <w:noProof/>
            <w:webHidden/>
          </w:rPr>
        </w:r>
        <w:r w:rsidR="00CD6633">
          <w:rPr>
            <w:noProof/>
            <w:webHidden/>
          </w:rPr>
          <w:fldChar w:fldCharType="separate"/>
        </w:r>
        <w:r w:rsidR="00CD6633">
          <w:rPr>
            <w:noProof/>
            <w:webHidden/>
          </w:rPr>
          <w:t>18</w:t>
        </w:r>
        <w:r w:rsidR="00CD6633">
          <w:rPr>
            <w:noProof/>
            <w:webHidden/>
          </w:rPr>
          <w:fldChar w:fldCharType="end"/>
        </w:r>
      </w:hyperlink>
    </w:p>
    <w:p w14:paraId="733CD352" w14:textId="1C5B7646" w:rsidR="00CD6633" w:rsidRDefault="009C6433">
      <w:pPr>
        <w:pStyle w:val="TOC2"/>
        <w:rPr>
          <w:rFonts w:asciiTheme="minorHAnsi" w:eastAsiaTheme="minorEastAsia" w:hAnsiTheme="minorHAnsi"/>
          <w:noProof/>
          <w:szCs w:val="22"/>
        </w:rPr>
      </w:pPr>
      <w:hyperlink w:anchor="_Toc152689463" w:history="1">
        <w:r w:rsidR="00CD6633" w:rsidRPr="00394951">
          <w:rPr>
            <w:rStyle w:val="Hyperlink"/>
            <w:noProof/>
          </w:rPr>
          <w:t>OutOfWorkforce</w:t>
        </w:r>
        <w:r w:rsidR="00CD6633">
          <w:rPr>
            <w:noProof/>
            <w:webHidden/>
          </w:rPr>
          <w:tab/>
        </w:r>
        <w:r w:rsidR="00CD6633">
          <w:rPr>
            <w:noProof/>
            <w:webHidden/>
          </w:rPr>
          <w:fldChar w:fldCharType="begin"/>
        </w:r>
        <w:r w:rsidR="00CD6633">
          <w:rPr>
            <w:noProof/>
            <w:webHidden/>
          </w:rPr>
          <w:instrText xml:space="preserve"> PAGEREF _Toc152689463 \h </w:instrText>
        </w:r>
        <w:r w:rsidR="00CD6633">
          <w:rPr>
            <w:noProof/>
            <w:webHidden/>
          </w:rPr>
        </w:r>
        <w:r w:rsidR="00CD6633">
          <w:rPr>
            <w:noProof/>
            <w:webHidden/>
          </w:rPr>
          <w:fldChar w:fldCharType="separate"/>
        </w:r>
        <w:r w:rsidR="00CD6633">
          <w:rPr>
            <w:noProof/>
            <w:webHidden/>
          </w:rPr>
          <w:t>19</w:t>
        </w:r>
        <w:r w:rsidR="00CD6633">
          <w:rPr>
            <w:noProof/>
            <w:webHidden/>
          </w:rPr>
          <w:fldChar w:fldCharType="end"/>
        </w:r>
      </w:hyperlink>
    </w:p>
    <w:p w14:paraId="7F83F4CF" w14:textId="463AE839" w:rsidR="00CD6633" w:rsidRDefault="009C6433">
      <w:pPr>
        <w:pStyle w:val="TOC2"/>
        <w:rPr>
          <w:rFonts w:asciiTheme="minorHAnsi" w:eastAsiaTheme="minorEastAsia" w:hAnsiTheme="minorHAnsi"/>
          <w:noProof/>
          <w:szCs w:val="22"/>
        </w:rPr>
      </w:pPr>
      <w:hyperlink w:anchor="_Toc152689464" w:history="1">
        <w:r w:rsidR="00CD6633" w:rsidRPr="00394951">
          <w:rPr>
            <w:rStyle w:val="Hyperlink"/>
            <w:noProof/>
          </w:rPr>
          <w:t>WORK_ATTND</w:t>
        </w:r>
        <w:r w:rsidR="00CD6633">
          <w:rPr>
            <w:noProof/>
            <w:webHidden/>
          </w:rPr>
          <w:tab/>
        </w:r>
        <w:r w:rsidR="00CD6633">
          <w:rPr>
            <w:noProof/>
            <w:webHidden/>
          </w:rPr>
          <w:fldChar w:fldCharType="begin"/>
        </w:r>
        <w:r w:rsidR="00CD6633">
          <w:rPr>
            <w:noProof/>
            <w:webHidden/>
          </w:rPr>
          <w:instrText xml:space="preserve"> PAGEREF _Toc152689464 \h </w:instrText>
        </w:r>
        <w:r w:rsidR="00CD6633">
          <w:rPr>
            <w:noProof/>
            <w:webHidden/>
          </w:rPr>
        </w:r>
        <w:r w:rsidR="00CD6633">
          <w:rPr>
            <w:noProof/>
            <w:webHidden/>
          </w:rPr>
          <w:fldChar w:fldCharType="separate"/>
        </w:r>
        <w:r w:rsidR="00CD6633">
          <w:rPr>
            <w:noProof/>
            <w:webHidden/>
          </w:rPr>
          <w:t>19</w:t>
        </w:r>
        <w:r w:rsidR="00CD6633">
          <w:rPr>
            <w:noProof/>
            <w:webHidden/>
          </w:rPr>
          <w:fldChar w:fldCharType="end"/>
        </w:r>
      </w:hyperlink>
    </w:p>
    <w:p w14:paraId="0453AB81" w14:textId="431FE8D2" w:rsidR="00CD6633" w:rsidRDefault="009C6433">
      <w:pPr>
        <w:pStyle w:val="TOC2"/>
        <w:rPr>
          <w:rFonts w:asciiTheme="minorHAnsi" w:eastAsiaTheme="minorEastAsia" w:hAnsiTheme="minorHAnsi"/>
          <w:noProof/>
          <w:szCs w:val="22"/>
        </w:rPr>
      </w:pPr>
      <w:hyperlink w:anchor="_Toc152689465" w:history="1">
        <w:r w:rsidR="00CD6633" w:rsidRPr="00394951">
          <w:rPr>
            <w:rStyle w:val="Hyperlink"/>
            <w:noProof/>
          </w:rPr>
          <w:t>Process_Date</w:t>
        </w:r>
        <w:r w:rsidR="00CD6633">
          <w:rPr>
            <w:noProof/>
            <w:webHidden/>
          </w:rPr>
          <w:tab/>
        </w:r>
        <w:r w:rsidR="00CD6633">
          <w:rPr>
            <w:noProof/>
            <w:webHidden/>
          </w:rPr>
          <w:fldChar w:fldCharType="begin"/>
        </w:r>
        <w:r w:rsidR="00CD6633">
          <w:rPr>
            <w:noProof/>
            <w:webHidden/>
          </w:rPr>
          <w:instrText xml:space="preserve"> PAGEREF _Toc152689465 \h </w:instrText>
        </w:r>
        <w:r w:rsidR="00CD6633">
          <w:rPr>
            <w:noProof/>
            <w:webHidden/>
          </w:rPr>
        </w:r>
        <w:r w:rsidR="00CD6633">
          <w:rPr>
            <w:noProof/>
            <w:webHidden/>
          </w:rPr>
          <w:fldChar w:fldCharType="separate"/>
        </w:r>
        <w:r w:rsidR="00CD6633">
          <w:rPr>
            <w:noProof/>
            <w:webHidden/>
          </w:rPr>
          <w:t>21</w:t>
        </w:r>
        <w:r w:rsidR="00CD6633">
          <w:rPr>
            <w:noProof/>
            <w:webHidden/>
          </w:rPr>
          <w:fldChar w:fldCharType="end"/>
        </w:r>
      </w:hyperlink>
    </w:p>
    <w:p w14:paraId="18E7228C" w14:textId="3551102B" w:rsidR="00CD6633" w:rsidRDefault="009C6433">
      <w:pPr>
        <w:pStyle w:val="TOC2"/>
        <w:rPr>
          <w:rFonts w:asciiTheme="minorHAnsi" w:eastAsiaTheme="minorEastAsia" w:hAnsiTheme="minorHAnsi"/>
          <w:noProof/>
          <w:szCs w:val="22"/>
        </w:rPr>
      </w:pPr>
      <w:hyperlink w:anchor="_Toc152689466" w:history="1">
        <w:r w:rsidR="00CD6633" w:rsidRPr="00394951">
          <w:rPr>
            <w:rStyle w:val="Hyperlink"/>
            <w:noProof/>
          </w:rPr>
          <w:t>2ndQtrAfter</w:t>
        </w:r>
        <w:r w:rsidR="00CD6633">
          <w:rPr>
            <w:noProof/>
            <w:webHidden/>
          </w:rPr>
          <w:tab/>
        </w:r>
        <w:r w:rsidR="00CD6633">
          <w:rPr>
            <w:noProof/>
            <w:webHidden/>
          </w:rPr>
          <w:fldChar w:fldCharType="begin"/>
        </w:r>
        <w:r w:rsidR="00CD6633">
          <w:rPr>
            <w:noProof/>
            <w:webHidden/>
          </w:rPr>
          <w:instrText xml:space="preserve"> PAGEREF _Toc152689466 \h </w:instrText>
        </w:r>
        <w:r w:rsidR="00CD6633">
          <w:rPr>
            <w:noProof/>
            <w:webHidden/>
          </w:rPr>
        </w:r>
        <w:r w:rsidR="00CD6633">
          <w:rPr>
            <w:noProof/>
            <w:webHidden/>
          </w:rPr>
          <w:fldChar w:fldCharType="separate"/>
        </w:r>
        <w:r w:rsidR="00CD6633">
          <w:rPr>
            <w:noProof/>
            <w:webHidden/>
          </w:rPr>
          <w:t>22</w:t>
        </w:r>
        <w:r w:rsidR="00CD6633">
          <w:rPr>
            <w:noProof/>
            <w:webHidden/>
          </w:rPr>
          <w:fldChar w:fldCharType="end"/>
        </w:r>
      </w:hyperlink>
    </w:p>
    <w:p w14:paraId="76250E8D" w14:textId="4C550059" w:rsidR="00CD6633" w:rsidRDefault="009C6433">
      <w:pPr>
        <w:pStyle w:val="TOC2"/>
        <w:rPr>
          <w:rFonts w:asciiTheme="minorHAnsi" w:eastAsiaTheme="minorEastAsia" w:hAnsiTheme="minorHAnsi"/>
          <w:noProof/>
          <w:szCs w:val="22"/>
        </w:rPr>
      </w:pPr>
      <w:hyperlink w:anchor="_Toc152689467" w:history="1">
        <w:r w:rsidR="00CD6633" w:rsidRPr="00394951">
          <w:rPr>
            <w:rStyle w:val="Hyperlink"/>
            <w:noProof/>
          </w:rPr>
          <w:t>Enrolled_in_Advanced_Training</w:t>
        </w:r>
        <w:r w:rsidR="00CD6633">
          <w:rPr>
            <w:noProof/>
            <w:webHidden/>
          </w:rPr>
          <w:tab/>
        </w:r>
        <w:r w:rsidR="00CD6633">
          <w:rPr>
            <w:noProof/>
            <w:webHidden/>
          </w:rPr>
          <w:fldChar w:fldCharType="begin"/>
        </w:r>
        <w:r w:rsidR="00CD6633">
          <w:rPr>
            <w:noProof/>
            <w:webHidden/>
          </w:rPr>
          <w:instrText xml:space="preserve"> PAGEREF _Toc152689467 \h </w:instrText>
        </w:r>
        <w:r w:rsidR="00CD6633">
          <w:rPr>
            <w:noProof/>
            <w:webHidden/>
          </w:rPr>
        </w:r>
        <w:r w:rsidR="00CD6633">
          <w:rPr>
            <w:noProof/>
            <w:webHidden/>
          </w:rPr>
          <w:fldChar w:fldCharType="separate"/>
        </w:r>
        <w:r w:rsidR="00CD6633">
          <w:rPr>
            <w:noProof/>
            <w:webHidden/>
          </w:rPr>
          <w:t>22</w:t>
        </w:r>
        <w:r w:rsidR="00CD6633">
          <w:rPr>
            <w:noProof/>
            <w:webHidden/>
          </w:rPr>
          <w:fldChar w:fldCharType="end"/>
        </w:r>
      </w:hyperlink>
    </w:p>
    <w:p w14:paraId="06AC322F" w14:textId="3B8E5FA5" w:rsidR="00CD6633" w:rsidRDefault="009C6433">
      <w:pPr>
        <w:pStyle w:val="TOC2"/>
        <w:rPr>
          <w:rFonts w:asciiTheme="minorHAnsi" w:eastAsiaTheme="minorEastAsia" w:hAnsiTheme="minorHAnsi"/>
          <w:noProof/>
          <w:szCs w:val="22"/>
        </w:rPr>
      </w:pPr>
      <w:hyperlink w:anchor="_Toc152689468" w:history="1">
        <w:r w:rsidR="00CD6633" w:rsidRPr="00394951">
          <w:rPr>
            <w:rStyle w:val="Hyperlink"/>
            <w:noProof/>
          </w:rPr>
          <w:t>Transferred</w:t>
        </w:r>
        <w:r w:rsidR="00CD6633">
          <w:rPr>
            <w:noProof/>
            <w:webHidden/>
          </w:rPr>
          <w:tab/>
        </w:r>
        <w:r w:rsidR="00CD6633">
          <w:rPr>
            <w:noProof/>
            <w:webHidden/>
          </w:rPr>
          <w:fldChar w:fldCharType="begin"/>
        </w:r>
        <w:r w:rsidR="00CD6633">
          <w:rPr>
            <w:noProof/>
            <w:webHidden/>
          </w:rPr>
          <w:instrText xml:space="preserve"> PAGEREF _Toc152689468 \h </w:instrText>
        </w:r>
        <w:r w:rsidR="00CD6633">
          <w:rPr>
            <w:noProof/>
            <w:webHidden/>
          </w:rPr>
        </w:r>
        <w:r w:rsidR="00CD6633">
          <w:rPr>
            <w:noProof/>
            <w:webHidden/>
          </w:rPr>
          <w:fldChar w:fldCharType="separate"/>
        </w:r>
        <w:r w:rsidR="00CD6633">
          <w:rPr>
            <w:noProof/>
            <w:webHidden/>
          </w:rPr>
          <w:t>22</w:t>
        </w:r>
        <w:r w:rsidR="00CD6633">
          <w:rPr>
            <w:noProof/>
            <w:webHidden/>
          </w:rPr>
          <w:fldChar w:fldCharType="end"/>
        </w:r>
      </w:hyperlink>
    </w:p>
    <w:p w14:paraId="170DEB66" w14:textId="27320185" w:rsidR="00CD6633" w:rsidRDefault="009C6433">
      <w:pPr>
        <w:pStyle w:val="TOC2"/>
        <w:rPr>
          <w:rFonts w:asciiTheme="minorHAnsi" w:eastAsiaTheme="minorEastAsia" w:hAnsiTheme="minorHAnsi"/>
          <w:noProof/>
          <w:szCs w:val="22"/>
        </w:rPr>
      </w:pPr>
      <w:hyperlink w:anchor="_Toc152689469" w:history="1">
        <w:r w:rsidR="00CD6633" w:rsidRPr="00394951">
          <w:rPr>
            <w:rStyle w:val="Hyperlink"/>
            <w:noProof/>
          </w:rPr>
          <w:t>1P1_Numerator</w:t>
        </w:r>
        <w:r w:rsidR="00CD6633">
          <w:rPr>
            <w:noProof/>
            <w:webHidden/>
          </w:rPr>
          <w:tab/>
        </w:r>
        <w:r w:rsidR="00CD6633">
          <w:rPr>
            <w:noProof/>
            <w:webHidden/>
          </w:rPr>
          <w:fldChar w:fldCharType="begin"/>
        </w:r>
        <w:r w:rsidR="00CD6633">
          <w:rPr>
            <w:noProof/>
            <w:webHidden/>
          </w:rPr>
          <w:instrText xml:space="preserve"> PAGEREF _Toc152689469 \h </w:instrText>
        </w:r>
        <w:r w:rsidR="00CD6633">
          <w:rPr>
            <w:noProof/>
            <w:webHidden/>
          </w:rPr>
        </w:r>
        <w:r w:rsidR="00CD6633">
          <w:rPr>
            <w:noProof/>
            <w:webHidden/>
          </w:rPr>
          <w:fldChar w:fldCharType="separate"/>
        </w:r>
        <w:r w:rsidR="00CD6633">
          <w:rPr>
            <w:noProof/>
            <w:webHidden/>
          </w:rPr>
          <w:t>23</w:t>
        </w:r>
        <w:r w:rsidR="00CD6633">
          <w:rPr>
            <w:noProof/>
            <w:webHidden/>
          </w:rPr>
          <w:fldChar w:fldCharType="end"/>
        </w:r>
      </w:hyperlink>
    </w:p>
    <w:p w14:paraId="0C0C75FC" w14:textId="1493BAA1" w:rsidR="00CD6633" w:rsidRDefault="009C6433">
      <w:pPr>
        <w:pStyle w:val="TOC2"/>
        <w:rPr>
          <w:rFonts w:asciiTheme="minorHAnsi" w:eastAsiaTheme="minorEastAsia" w:hAnsiTheme="minorHAnsi"/>
          <w:noProof/>
          <w:szCs w:val="22"/>
        </w:rPr>
      </w:pPr>
      <w:hyperlink w:anchor="_Toc152689470" w:history="1">
        <w:r w:rsidR="00CD6633" w:rsidRPr="00394951">
          <w:rPr>
            <w:rStyle w:val="Hyperlink"/>
            <w:noProof/>
          </w:rPr>
          <w:t>2P1_Numerator</w:t>
        </w:r>
        <w:r w:rsidR="00CD6633">
          <w:rPr>
            <w:noProof/>
            <w:webHidden/>
          </w:rPr>
          <w:tab/>
        </w:r>
        <w:r w:rsidR="00CD6633">
          <w:rPr>
            <w:noProof/>
            <w:webHidden/>
          </w:rPr>
          <w:fldChar w:fldCharType="begin"/>
        </w:r>
        <w:r w:rsidR="00CD6633">
          <w:rPr>
            <w:noProof/>
            <w:webHidden/>
          </w:rPr>
          <w:instrText xml:space="preserve"> PAGEREF _Toc152689470 \h </w:instrText>
        </w:r>
        <w:r w:rsidR="00CD6633">
          <w:rPr>
            <w:noProof/>
            <w:webHidden/>
          </w:rPr>
        </w:r>
        <w:r w:rsidR="00CD6633">
          <w:rPr>
            <w:noProof/>
            <w:webHidden/>
          </w:rPr>
          <w:fldChar w:fldCharType="separate"/>
        </w:r>
        <w:r w:rsidR="00CD6633">
          <w:rPr>
            <w:noProof/>
            <w:webHidden/>
          </w:rPr>
          <w:t>23</w:t>
        </w:r>
        <w:r w:rsidR="00CD6633">
          <w:rPr>
            <w:noProof/>
            <w:webHidden/>
          </w:rPr>
          <w:fldChar w:fldCharType="end"/>
        </w:r>
      </w:hyperlink>
    </w:p>
    <w:p w14:paraId="5516F46D" w14:textId="63F473D9" w:rsidR="00CD6633" w:rsidRDefault="009C6433">
      <w:pPr>
        <w:pStyle w:val="TOC2"/>
        <w:rPr>
          <w:rFonts w:asciiTheme="minorHAnsi" w:eastAsiaTheme="minorEastAsia" w:hAnsiTheme="minorHAnsi"/>
          <w:noProof/>
          <w:szCs w:val="22"/>
        </w:rPr>
      </w:pPr>
      <w:hyperlink w:anchor="_Toc152689471" w:history="1">
        <w:r w:rsidR="00CD6633" w:rsidRPr="00394951">
          <w:rPr>
            <w:rStyle w:val="Hyperlink"/>
            <w:noProof/>
          </w:rPr>
          <w:t>3P1_Numerator</w:t>
        </w:r>
        <w:r w:rsidR="00CD6633">
          <w:rPr>
            <w:noProof/>
            <w:webHidden/>
          </w:rPr>
          <w:tab/>
        </w:r>
        <w:r w:rsidR="00CD6633">
          <w:rPr>
            <w:noProof/>
            <w:webHidden/>
          </w:rPr>
          <w:fldChar w:fldCharType="begin"/>
        </w:r>
        <w:r w:rsidR="00CD6633">
          <w:rPr>
            <w:noProof/>
            <w:webHidden/>
          </w:rPr>
          <w:instrText xml:space="preserve"> PAGEREF _Toc152689471 \h </w:instrText>
        </w:r>
        <w:r w:rsidR="00CD6633">
          <w:rPr>
            <w:noProof/>
            <w:webHidden/>
          </w:rPr>
        </w:r>
        <w:r w:rsidR="00CD6633">
          <w:rPr>
            <w:noProof/>
            <w:webHidden/>
          </w:rPr>
          <w:fldChar w:fldCharType="separate"/>
        </w:r>
        <w:r w:rsidR="00CD6633">
          <w:rPr>
            <w:noProof/>
            <w:webHidden/>
          </w:rPr>
          <w:t>24</w:t>
        </w:r>
        <w:r w:rsidR="00CD6633">
          <w:rPr>
            <w:noProof/>
            <w:webHidden/>
          </w:rPr>
          <w:fldChar w:fldCharType="end"/>
        </w:r>
      </w:hyperlink>
    </w:p>
    <w:p w14:paraId="6CABD60F" w14:textId="3860283A" w:rsidR="00CD6633" w:rsidRDefault="009C6433">
      <w:pPr>
        <w:pStyle w:val="TOC1"/>
        <w:rPr>
          <w:rFonts w:asciiTheme="minorHAnsi" w:eastAsiaTheme="minorEastAsia" w:hAnsiTheme="minorHAnsi"/>
          <w:noProof/>
          <w:szCs w:val="22"/>
        </w:rPr>
      </w:pPr>
      <w:hyperlink w:anchor="_Toc152689472" w:history="1">
        <w:r w:rsidR="00CD6633" w:rsidRPr="00394951">
          <w:rPr>
            <w:rStyle w:val="Hyperlink"/>
            <w:noProof/>
          </w:rPr>
          <w:t>Perkins Enrollment Table</w:t>
        </w:r>
        <w:r w:rsidR="00CD6633">
          <w:rPr>
            <w:noProof/>
            <w:webHidden/>
          </w:rPr>
          <w:tab/>
        </w:r>
        <w:r w:rsidR="00CD6633">
          <w:rPr>
            <w:noProof/>
            <w:webHidden/>
          </w:rPr>
          <w:fldChar w:fldCharType="begin"/>
        </w:r>
        <w:r w:rsidR="00CD6633">
          <w:rPr>
            <w:noProof/>
            <w:webHidden/>
          </w:rPr>
          <w:instrText xml:space="preserve"> PAGEREF _Toc152689472 \h </w:instrText>
        </w:r>
        <w:r w:rsidR="00CD6633">
          <w:rPr>
            <w:noProof/>
            <w:webHidden/>
          </w:rPr>
        </w:r>
        <w:r w:rsidR="00CD6633">
          <w:rPr>
            <w:noProof/>
            <w:webHidden/>
          </w:rPr>
          <w:fldChar w:fldCharType="separate"/>
        </w:r>
        <w:r w:rsidR="00CD6633">
          <w:rPr>
            <w:noProof/>
            <w:webHidden/>
          </w:rPr>
          <w:t>25</w:t>
        </w:r>
        <w:r w:rsidR="00CD6633">
          <w:rPr>
            <w:noProof/>
            <w:webHidden/>
          </w:rPr>
          <w:fldChar w:fldCharType="end"/>
        </w:r>
      </w:hyperlink>
    </w:p>
    <w:p w14:paraId="173FDCD6" w14:textId="3727BEBC" w:rsidR="00CD6633" w:rsidRDefault="009C6433">
      <w:pPr>
        <w:pStyle w:val="TOC2"/>
        <w:rPr>
          <w:rFonts w:asciiTheme="minorHAnsi" w:eastAsiaTheme="minorEastAsia" w:hAnsiTheme="minorHAnsi"/>
          <w:noProof/>
          <w:szCs w:val="22"/>
        </w:rPr>
      </w:pPr>
      <w:hyperlink w:anchor="_Toc152689473" w:history="1">
        <w:r w:rsidR="00CD6633" w:rsidRPr="00394951">
          <w:rPr>
            <w:rStyle w:val="Hyperlink"/>
            <w:noProof/>
          </w:rPr>
          <w:t>COLLEGE (PK)</w:t>
        </w:r>
        <w:r w:rsidR="00CD6633">
          <w:rPr>
            <w:noProof/>
            <w:webHidden/>
          </w:rPr>
          <w:tab/>
        </w:r>
        <w:r w:rsidR="00CD6633">
          <w:rPr>
            <w:noProof/>
            <w:webHidden/>
          </w:rPr>
          <w:fldChar w:fldCharType="begin"/>
        </w:r>
        <w:r w:rsidR="00CD6633">
          <w:rPr>
            <w:noProof/>
            <w:webHidden/>
          </w:rPr>
          <w:instrText xml:space="preserve"> PAGEREF _Toc152689473 \h </w:instrText>
        </w:r>
        <w:r w:rsidR="00CD6633">
          <w:rPr>
            <w:noProof/>
            <w:webHidden/>
          </w:rPr>
        </w:r>
        <w:r w:rsidR="00CD6633">
          <w:rPr>
            <w:noProof/>
            <w:webHidden/>
          </w:rPr>
          <w:fldChar w:fldCharType="separate"/>
        </w:r>
        <w:r w:rsidR="00CD6633">
          <w:rPr>
            <w:noProof/>
            <w:webHidden/>
          </w:rPr>
          <w:t>25</w:t>
        </w:r>
        <w:r w:rsidR="00CD6633">
          <w:rPr>
            <w:noProof/>
            <w:webHidden/>
          </w:rPr>
          <w:fldChar w:fldCharType="end"/>
        </w:r>
      </w:hyperlink>
    </w:p>
    <w:p w14:paraId="0807BA10" w14:textId="16A35FBA" w:rsidR="00CD6633" w:rsidRDefault="009C6433">
      <w:pPr>
        <w:pStyle w:val="TOC2"/>
        <w:rPr>
          <w:rFonts w:asciiTheme="minorHAnsi" w:eastAsiaTheme="minorEastAsia" w:hAnsiTheme="minorHAnsi"/>
          <w:noProof/>
          <w:szCs w:val="22"/>
        </w:rPr>
      </w:pPr>
      <w:hyperlink w:anchor="_Toc152689474" w:history="1">
        <w:r w:rsidR="00CD6633" w:rsidRPr="00394951">
          <w:rPr>
            <w:rStyle w:val="Hyperlink"/>
            <w:noProof/>
          </w:rPr>
          <w:t>DW_KEY (PK)</w:t>
        </w:r>
        <w:r w:rsidR="00CD6633">
          <w:rPr>
            <w:noProof/>
            <w:webHidden/>
          </w:rPr>
          <w:tab/>
        </w:r>
        <w:r w:rsidR="00CD6633">
          <w:rPr>
            <w:noProof/>
            <w:webHidden/>
          </w:rPr>
          <w:fldChar w:fldCharType="begin"/>
        </w:r>
        <w:r w:rsidR="00CD6633">
          <w:rPr>
            <w:noProof/>
            <w:webHidden/>
          </w:rPr>
          <w:instrText xml:space="preserve"> PAGEREF _Toc152689474 \h </w:instrText>
        </w:r>
        <w:r w:rsidR="00CD6633">
          <w:rPr>
            <w:noProof/>
            <w:webHidden/>
          </w:rPr>
        </w:r>
        <w:r w:rsidR="00CD6633">
          <w:rPr>
            <w:noProof/>
            <w:webHidden/>
          </w:rPr>
          <w:fldChar w:fldCharType="separate"/>
        </w:r>
        <w:r w:rsidR="00CD6633">
          <w:rPr>
            <w:noProof/>
            <w:webHidden/>
          </w:rPr>
          <w:t>25</w:t>
        </w:r>
        <w:r w:rsidR="00CD6633">
          <w:rPr>
            <w:noProof/>
            <w:webHidden/>
          </w:rPr>
          <w:fldChar w:fldCharType="end"/>
        </w:r>
      </w:hyperlink>
    </w:p>
    <w:p w14:paraId="2B79B3C2" w14:textId="297384B4" w:rsidR="00CD6633" w:rsidRDefault="009C6433">
      <w:pPr>
        <w:pStyle w:val="TOC2"/>
        <w:rPr>
          <w:rFonts w:asciiTheme="minorHAnsi" w:eastAsiaTheme="minorEastAsia" w:hAnsiTheme="minorHAnsi"/>
          <w:noProof/>
          <w:szCs w:val="22"/>
        </w:rPr>
      </w:pPr>
      <w:hyperlink w:anchor="_Toc152689475" w:history="1">
        <w:r w:rsidR="00CD6633" w:rsidRPr="00394951">
          <w:rPr>
            <w:rStyle w:val="Hyperlink"/>
            <w:noProof/>
          </w:rPr>
          <w:t>Cohort_Year (PK)</w:t>
        </w:r>
        <w:r w:rsidR="00CD6633">
          <w:rPr>
            <w:noProof/>
            <w:webHidden/>
          </w:rPr>
          <w:tab/>
        </w:r>
        <w:r w:rsidR="00CD6633">
          <w:rPr>
            <w:noProof/>
            <w:webHidden/>
          </w:rPr>
          <w:fldChar w:fldCharType="begin"/>
        </w:r>
        <w:r w:rsidR="00CD6633">
          <w:rPr>
            <w:noProof/>
            <w:webHidden/>
          </w:rPr>
          <w:instrText xml:space="preserve"> PAGEREF _Toc152689475 \h </w:instrText>
        </w:r>
        <w:r w:rsidR="00CD6633">
          <w:rPr>
            <w:noProof/>
            <w:webHidden/>
          </w:rPr>
        </w:r>
        <w:r w:rsidR="00CD6633">
          <w:rPr>
            <w:noProof/>
            <w:webHidden/>
          </w:rPr>
          <w:fldChar w:fldCharType="separate"/>
        </w:r>
        <w:r w:rsidR="00CD6633">
          <w:rPr>
            <w:noProof/>
            <w:webHidden/>
          </w:rPr>
          <w:t>26</w:t>
        </w:r>
        <w:r w:rsidR="00CD6633">
          <w:rPr>
            <w:noProof/>
            <w:webHidden/>
          </w:rPr>
          <w:fldChar w:fldCharType="end"/>
        </w:r>
      </w:hyperlink>
    </w:p>
    <w:p w14:paraId="76F1D8F0" w14:textId="72553341" w:rsidR="00CD6633" w:rsidRDefault="009C6433">
      <w:pPr>
        <w:pStyle w:val="TOC2"/>
        <w:rPr>
          <w:rFonts w:asciiTheme="minorHAnsi" w:eastAsiaTheme="minorEastAsia" w:hAnsiTheme="minorHAnsi"/>
          <w:noProof/>
          <w:szCs w:val="22"/>
        </w:rPr>
      </w:pPr>
      <w:hyperlink w:anchor="_Toc152689476" w:history="1">
        <w:r w:rsidR="00CD6633" w:rsidRPr="00394951">
          <w:rPr>
            <w:rStyle w:val="Hyperlink"/>
            <w:noProof/>
          </w:rPr>
          <w:t>Concentrator</w:t>
        </w:r>
        <w:r w:rsidR="00CD6633">
          <w:rPr>
            <w:noProof/>
            <w:webHidden/>
          </w:rPr>
          <w:tab/>
        </w:r>
        <w:r w:rsidR="00CD6633">
          <w:rPr>
            <w:noProof/>
            <w:webHidden/>
          </w:rPr>
          <w:fldChar w:fldCharType="begin"/>
        </w:r>
        <w:r w:rsidR="00CD6633">
          <w:rPr>
            <w:noProof/>
            <w:webHidden/>
          </w:rPr>
          <w:instrText xml:space="preserve"> PAGEREF _Toc152689476 \h </w:instrText>
        </w:r>
        <w:r w:rsidR="00CD6633">
          <w:rPr>
            <w:noProof/>
            <w:webHidden/>
          </w:rPr>
        </w:r>
        <w:r w:rsidR="00CD6633">
          <w:rPr>
            <w:noProof/>
            <w:webHidden/>
          </w:rPr>
          <w:fldChar w:fldCharType="separate"/>
        </w:r>
        <w:r w:rsidR="00CD6633">
          <w:rPr>
            <w:noProof/>
            <w:webHidden/>
          </w:rPr>
          <w:t>26</w:t>
        </w:r>
        <w:r w:rsidR="00CD6633">
          <w:rPr>
            <w:noProof/>
            <w:webHidden/>
          </w:rPr>
          <w:fldChar w:fldCharType="end"/>
        </w:r>
      </w:hyperlink>
    </w:p>
    <w:p w14:paraId="371C699F" w14:textId="11FE497F" w:rsidR="00CD6633" w:rsidRDefault="009C6433">
      <w:pPr>
        <w:pStyle w:val="TOC2"/>
        <w:rPr>
          <w:rFonts w:asciiTheme="minorHAnsi" w:eastAsiaTheme="minorEastAsia" w:hAnsiTheme="minorHAnsi"/>
          <w:noProof/>
          <w:szCs w:val="22"/>
        </w:rPr>
      </w:pPr>
      <w:hyperlink w:anchor="_Toc152689477" w:history="1">
        <w:r w:rsidR="00CD6633" w:rsidRPr="00394951">
          <w:rPr>
            <w:rStyle w:val="Hyperlink"/>
            <w:noProof/>
          </w:rPr>
          <w:t>LastYRQ_Enrolled</w:t>
        </w:r>
        <w:r w:rsidR="00CD6633">
          <w:rPr>
            <w:noProof/>
            <w:webHidden/>
          </w:rPr>
          <w:tab/>
        </w:r>
        <w:r w:rsidR="00CD6633">
          <w:rPr>
            <w:noProof/>
            <w:webHidden/>
          </w:rPr>
          <w:fldChar w:fldCharType="begin"/>
        </w:r>
        <w:r w:rsidR="00CD6633">
          <w:rPr>
            <w:noProof/>
            <w:webHidden/>
          </w:rPr>
          <w:instrText xml:space="preserve"> PAGEREF _Toc152689477 \h </w:instrText>
        </w:r>
        <w:r w:rsidR="00CD6633">
          <w:rPr>
            <w:noProof/>
            <w:webHidden/>
          </w:rPr>
        </w:r>
        <w:r w:rsidR="00CD6633">
          <w:rPr>
            <w:noProof/>
            <w:webHidden/>
          </w:rPr>
          <w:fldChar w:fldCharType="separate"/>
        </w:r>
        <w:r w:rsidR="00CD6633">
          <w:rPr>
            <w:noProof/>
            <w:webHidden/>
          </w:rPr>
          <w:t>27</w:t>
        </w:r>
        <w:r w:rsidR="00CD6633">
          <w:rPr>
            <w:noProof/>
            <w:webHidden/>
          </w:rPr>
          <w:fldChar w:fldCharType="end"/>
        </w:r>
      </w:hyperlink>
    </w:p>
    <w:p w14:paraId="580CCB1B" w14:textId="282697BC" w:rsidR="00CD6633" w:rsidRDefault="009C6433">
      <w:pPr>
        <w:pStyle w:val="TOC2"/>
        <w:rPr>
          <w:rFonts w:asciiTheme="minorHAnsi" w:eastAsiaTheme="minorEastAsia" w:hAnsiTheme="minorHAnsi"/>
          <w:noProof/>
          <w:szCs w:val="22"/>
        </w:rPr>
      </w:pPr>
      <w:hyperlink w:anchor="_Toc152689478" w:history="1">
        <w:r w:rsidR="00CD6633" w:rsidRPr="00394951">
          <w:rPr>
            <w:rStyle w:val="Hyperlink"/>
            <w:noProof/>
          </w:rPr>
          <w:t>PROGRAM_CODE</w:t>
        </w:r>
        <w:r w:rsidR="00CD6633">
          <w:rPr>
            <w:noProof/>
            <w:webHidden/>
          </w:rPr>
          <w:tab/>
        </w:r>
        <w:r w:rsidR="00CD6633">
          <w:rPr>
            <w:noProof/>
            <w:webHidden/>
          </w:rPr>
          <w:fldChar w:fldCharType="begin"/>
        </w:r>
        <w:r w:rsidR="00CD6633">
          <w:rPr>
            <w:noProof/>
            <w:webHidden/>
          </w:rPr>
          <w:instrText xml:space="preserve"> PAGEREF _Toc152689478 \h </w:instrText>
        </w:r>
        <w:r w:rsidR="00CD6633">
          <w:rPr>
            <w:noProof/>
            <w:webHidden/>
          </w:rPr>
        </w:r>
        <w:r w:rsidR="00CD6633">
          <w:rPr>
            <w:noProof/>
            <w:webHidden/>
          </w:rPr>
          <w:fldChar w:fldCharType="separate"/>
        </w:r>
        <w:r w:rsidR="00CD6633">
          <w:rPr>
            <w:noProof/>
            <w:webHidden/>
          </w:rPr>
          <w:t>27</w:t>
        </w:r>
        <w:r w:rsidR="00CD6633">
          <w:rPr>
            <w:noProof/>
            <w:webHidden/>
          </w:rPr>
          <w:fldChar w:fldCharType="end"/>
        </w:r>
      </w:hyperlink>
    </w:p>
    <w:p w14:paraId="7DD8BC8C" w14:textId="37A09DAC" w:rsidR="00CD6633" w:rsidRDefault="009C6433">
      <w:pPr>
        <w:pStyle w:val="TOC2"/>
        <w:rPr>
          <w:rFonts w:asciiTheme="minorHAnsi" w:eastAsiaTheme="minorEastAsia" w:hAnsiTheme="minorHAnsi"/>
          <w:noProof/>
          <w:szCs w:val="22"/>
        </w:rPr>
      </w:pPr>
      <w:hyperlink w:anchor="_Toc152689479" w:history="1">
        <w:r w:rsidR="00CD6633" w:rsidRPr="00394951">
          <w:rPr>
            <w:rStyle w:val="Hyperlink"/>
            <w:noProof/>
          </w:rPr>
          <w:t>PROGRAM_CIP</w:t>
        </w:r>
        <w:r w:rsidR="00CD6633">
          <w:rPr>
            <w:noProof/>
            <w:webHidden/>
          </w:rPr>
          <w:tab/>
        </w:r>
        <w:r w:rsidR="00CD6633">
          <w:rPr>
            <w:noProof/>
            <w:webHidden/>
          </w:rPr>
          <w:fldChar w:fldCharType="begin"/>
        </w:r>
        <w:r w:rsidR="00CD6633">
          <w:rPr>
            <w:noProof/>
            <w:webHidden/>
          </w:rPr>
          <w:instrText xml:space="preserve"> PAGEREF _Toc152689479 \h </w:instrText>
        </w:r>
        <w:r w:rsidR="00CD6633">
          <w:rPr>
            <w:noProof/>
            <w:webHidden/>
          </w:rPr>
        </w:r>
        <w:r w:rsidR="00CD6633">
          <w:rPr>
            <w:noProof/>
            <w:webHidden/>
          </w:rPr>
          <w:fldChar w:fldCharType="separate"/>
        </w:r>
        <w:r w:rsidR="00CD6633">
          <w:rPr>
            <w:noProof/>
            <w:webHidden/>
          </w:rPr>
          <w:t>27</w:t>
        </w:r>
        <w:r w:rsidR="00CD6633">
          <w:rPr>
            <w:noProof/>
            <w:webHidden/>
          </w:rPr>
          <w:fldChar w:fldCharType="end"/>
        </w:r>
      </w:hyperlink>
    </w:p>
    <w:p w14:paraId="7EC63CB8" w14:textId="65E89EF3" w:rsidR="00CD6633" w:rsidRDefault="009C6433">
      <w:pPr>
        <w:pStyle w:val="TOC2"/>
        <w:rPr>
          <w:rFonts w:asciiTheme="minorHAnsi" w:eastAsiaTheme="minorEastAsia" w:hAnsiTheme="minorHAnsi"/>
          <w:noProof/>
          <w:szCs w:val="22"/>
        </w:rPr>
      </w:pPr>
      <w:hyperlink w:anchor="_Toc152689480" w:history="1">
        <w:r w:rsidR="00CD6633" w:rsidRPr="00394951">
          <w:rPr>
            <w:rStyle w:val="Hyperlink"/>
            <w:noProof/>
          </w:rPr>
          <w:t>Prog_NonTraditional_Sex</w:t>
        </w:r>
        <w:r w:rsidR="00CD6633">
          <w:rPr>
            <w:noProof/>
            <w:webHidden/>
          </w:rPr>
          <w:tab/>
        </w:r>
        <w:r w:rsidR="00CD6633">
          <w:rPr>
            <w:noProof/>
            <w:webHidden/>
          </w:rPr>
          <w:fldChar w:fldCharType="begin"/>
        </w:r>
        <w:r w:rsidR="00CD6633">
          <w:rPr>
            <w:noProof/>
            <w:webHidden/>
          </w:rPr>
          <w:instrText xml:space="preserve"> PAGEREF _Toc152689480 \h </w:instrText>
        </w:r>
        <w:r w:rsidR="00CD6633">
          <w:rPr>
            <w:noProof/>
            <w:webHidden/>
          </w:rPr>
        </w:r>
        <w:r w:rsidR="00CD6633">
          <w:rPr>
            <w:noProof/>
            <w:webHidden/>
          </w:rPr>
          <w:fldChar w:fldCharType="separate"/>
        </w:r>
        <w:r w:rsidR="00CD6633">
          <w:rPr>
            <w:noProof/>
            <w:webHidden/>
          </w:rPr>
          <w:t>28</w:t>
        </w:r>
        <w:r w:rsidR="00CD6633">
          <w:rPr>
            <w:noProof/>
            <w:webHidden/>
          </w:rPr>
          <w:fldChar w:fldCharType="end"/>
        </w:r>
      </w:hyperlink>
    </w:p>
    <w:p w14:paraId="16145469" w14:textId="7BC91FCF" w:rsidR="00CD6633" w:rsidRDefault="009C6433">
      <w:pPr>
        <w:pStyle w:val="TOC2"/>
        <w:rPr>
          <w:rFonts w:asciiTheme="minorHAnsi" w:eastAsiaTheme="minorEastAsia" w:hAnsiTheme="minorHAnsi"/>
          <w:noProof/>
          <w:szCs w:val="22"/>
        </w:rPr>
      </w:pPr>
      <w:hyperlink w:anchor="_Toc152689481" w:history="1">
        <w:r w:rsidR="00CD6633" w:rsidRPr="00394951">
          <w:rPr>
            <w:rStyle w:val="Hyperlink"/>
            <w:noProof/>
          </w:rPr>
          <w:t>IsNonTraditional</w:t>
        </w:r>
        <w:r w:rsidR="00CD6633">
          <w:rPr>
            <w:noProof/>
            <w:webHidden/>
          </w:rPr>
          <w:tab/>
        </w:r>
        <w:r w:rsidR="00CD6633">
          <w:rPr>
            <w:noProof/>
            <w:webHidden/>
          </w:rPr>
          <w:fldChar w:fldCharType="begin"/>
        </w:r>
        <w:r w:rsidR="00CD6633">
          <w:rPr>
            <w:noProof/>
            <w:webHidden/>
          </w:rPr>
          <w:instrText xml:space="preserve"> PAGEREF _Toc152689481 \h </w:instrText>
        </w:r>
        <w:r w:rsidR="00CD6633">
          <w:rPr>
            <w:noProof/>
            <w:webHidden/>
          </w:rPr>
        </w:r>
        <w:r w:rsidR="00CD6633">
          <w:rPr>
            <w:noProof/>
            <w:webHidden/>
          </w:rPr>
          <w:fldChar w:fldCharType="separate"/>
        </w:r>
        <w:r w:rsidR="00CD6633">
          <w:rPr>
            <w:noProof/>
            <w:webHidden/>
          </w:rPr>
          <w:t>28</w:t>
        </w:r>
        <w:r w:rsidR="00CD6633">
          <w:rPr>
            <w:noProof/>
            <w:webHidden/>
          </w:rPr>
          <w:fldChar w:fldCharType="end"/>
        </w:r>
      </w:hyperlink>
    </w:p>
    <w:p w14:paraId="24F6F379" w14:textId="6108D29B" w:rsidR="00CD6633" w:rsidRDefault="009C6433">
      <w:pPr>
        <w:pStyle w:val="TOC2"/>
        <w:rPr>
          <w:rFonts w:asciiTheme="minorHAnsi" w:eastAsiaTheme="minorEastAsia" w:hAnsiTheme="minorHAnsi"/>
          <w:noProof/>
          <w:szCs w:val="22"/>
        </w:rPr>
      </w:pPr>
      <w:hyperlink w:anchor="_Toc152689482" w:history="1">
        <w:r w:rsidR="00CD6633" w:rsidRPr="00394951">
          <w:rPr>
            <w:rStyle w:val="Hyperlink"/>
            <w:noProof/>
          </w:rPr>
          <w:t>INTENT</w:t>
        </w:r>
        <w:r w:rsidR="00CD6633">
          <w:rPr>
            <w:noProof/>
            <w:webHidden/>
          </w:rPr>
          <w:tab/>
        </w:r>
        <w:r w:rsidR="00CD6633">
          <w:rPr>
            <w:noProof/>
            <w:webHidden/>
          </w:rPr>
          <w:fldChar w:fldCharType="begin"/>
        </w:r>
        <w:r w:rsidR="00CD6633">
          <w:rPr>
            <w:noProof/>
            <w:webHidden/>
          </w:rPr>
          <w:instrText xml:space="preserve"> PAGEREF _Toc152689482 \h </w:instrText>
        </w:r>
        <w:r w:rsidR="00CD6633">
          <w:rPr>
            <w:noProof/>
            <w:webHidden/>
          </w:rPr>
        </w:r>
        <w:r w:rsidR="00CD6633">
          <w:rPr>
            <w:noProof/>
            <w:webHidden/>
          </w:rPr>
          <w:fldChar w:fldCharType="separate"/>
        </w:r>
        <w:r w:rsidR="00CD6633">
          <w:rPr>
            <w:noProof/>
            <w:webHidden/>
          </w:rPr>
          <w:t>29</w:t>
        </w:r>
        <w:r w:rsidR="00CD6633">
          <w:rPr>
            <w:noProof/>
            <w:webHidden/>
          </w:rPr>
          <w:fldChar w:fldCharType="end"/>
        </w:r>
      </w:hyperlink>
    </w:p>
    <w:p w14:paraId="30E72CB2" w14:textId="653641DC" w:rsidR="00CD6633" w:rsidRDefault="009C6433">
      <w:pPr>
        <w:pStyle w:val="TOC2"/>
        <w:rPr>
          <w:rFonts w:asciiTheme="minorHAnsi" w:eastAsiaTheme="minorEastAsia" w:hAnsiTheme="minorHAnsi"/>
          <w:noProof/>
          <w:szCs w:val="22"/>
        </w:rPr>
      </w:pPr>
      <w:hyperlink w:anchor="_Toc152689483" w:history="1">
        <w:r w:rsidR="00CD6633" w:rsidRPr="00394951">
          <w:rPr>
            <w:rStyle w:val="Hyperlink"/>
            <w:noProof/>
          </w:rPr>
          <w:t>Clvl_Credits_Earned</w:t>
        </w:r>
        <w:r w:rsidR="00CD6633">
          <w:rPr>
            <w:noProof/>
            <w:webHidden/>
          </w:rPr>
          <w:tab/>
        </w:r>
        <w:r w:rsidR="00CD6633">
          <w:rPr>
            <w:noProof/>
            <w:webHidden/>
          </w:rPr>
          <w:fldChar w:fldCharType="begin"/>
        </w:r>
        <w:r w:rsidR="00CD6633">
          <w:rPr>
            <w:noProof/>
            <w:webHidden/>
          </w:rPr>
          <w:instrText xml:space="preserve"> PAGEREF _Toc152689483 \h </w:instrText>
        </w:r>
        <w:r w:rsidR="00CD6633">
          <w:rPr>
            <w:noProof/>
            <w:webHidden/>
          </w:rPr>
        </w:r>
        <w:r w:rsidR="00CD6633">
          <w:rPr>
            <w:noProof/>
            <w:webHidden/>
          </w:rPr>
          <w:fldChar w:fldCharType="separate"/>
        </w:r>
        <w:r w:rsidR="00CD6633">
          <w:rPr>
            <w:noProof/>
            <w:webHidden/>
          </w:rPr>
          <w:t>30</w:t>
        </w:r>
        <w:r w:rsidR="00CD6633">
          <w:rPr>
            <w:noProof/>
            <w:webHidden/>
          </w:rPr>
          <w:fldChar w:fldCharType="end"/>
        </w:r>
      </w:hyperlink>
    </w:p>
    <w:p w14:paraId="2FAA63EF" w14:textId="3FDB26A8" w:rsidR="00CD6633" w:rsidRDefault="009C6433">
      <w:pPr>
        <w:pStyle w:val="TOC2"/>
        <w:rPr>
          <w:rFonts w:asciiTheme="minorHAnsi" w:eastAsiaTheme="minorEastAsia" w:hAnsiTheme="minorHAnsi"/>
          <w:noProof/>
          <w:szCs w:val="22"/>
        </w:rPr>
      </w:pPr>
      <w:hyperlink w:anchor="_Toc152689484" w:history="1">
        <w:r w:rsidR="00CD6633" w:rsidRPr="00394951">
          <w:rPr>
            <w:rStyle w:val="Hyperlink"/>
            <w:noProof/>
          </w:rPr>
          <w:t>RACE_CODE</w:t>
        </w:r>
        <w:r w:rsidR="00CD6633">
          <w:rPr>
            <w:noProof/>
            <w:webHidden/>
          </w:rPr>
          <w:tab/>
        </w:r>
        <w:r w:rsidR="00CD6633">
          <w:rPr>
            <w:noProof/>
            <w:webHidden/>
          </w:rPr>
          <w:fldChar w:fldCharType="begin"/>
        </w:r>
        <w:r w:rsidR="00CD6633">
          <w:rPr>
            <w:noProof/>
            <w:webHidden/>
          </w:rPr>
          <w:instrText xml:space="preserve"> PAGEREF _Toc152689484 \h </w:instrText>
        </w:r>
        <w:r w:rsidR="00CD6633">
          <w:rPr>
            <w:noProof/>
            <w:webHidden/>
          </w:rPr>
        </w:r>
        <w:r w:rsidR="00CD6633">
          <w:rPr>
            <w:noProof/>
            <w:webHidden/>
          </w:rPr>
          <w:fldChar w:fldCharType="separate"/>
        </w:r>
        <w:r w:rsidR="00CD6633">
          <w:rPr>
            <w:noProof/>
            <w:webHidden/>
          </w:rPr>
          <w:t>30</w:t>
        </w:r>
        <w:r w:rsidR="00CD6633">
          <w:rPr>
            <w:noProof/>
            <w:webHidden/>
          </w:rPr>
          <w:fldChar w:fldCharType="end"/>
        </w:r>
      </w:hyperlink>
    </w:p>
    <w:p w14:paraId="36C8954D" w14:textId="4531F6A5" w:rsidR="00CD6633" w:rsidRDefault="009C6433">
      <w:pPr>
        <w:pStyle w:val="TOC2"/>
        <w:rPr>
          <w:rFonts w:asciiTheme="minorHAnsi" w:eastAsiaTheme="minorEastAsia" w:hAnsiTheme="minorHAnsi"/>
          <w:noProof/>
          <w:szCs w:val="22"/>
        </w:rPr>
      </w:pPr>
      <w:hyperlink w:anchor="_Toc152689485" w:history="1">
        <w:r w:rsidR="00CD6633" w:rsidRPr="00394951">
          <w:rPr>
            <w:rStyle w:val="Hyperlink"/>
            <w:noProof/>
          </w:rPr>
          <w:t>PERKINS_RACE_CODE</w:t>
        </w:r>
        <w:r w:rsidR="00CD6633">
          <w:rPr>
            <w:noProof/>
            <w:webHidden/>
          </w:rPr>
          <w:tab/>
        </w:r>
        <w:r w:rsidR="00CD6633">
          <w:rPr>
            <w:noProof/>
            <w:webHidden/>
          </w:rPr>
          <w:fldChar w:fldCharType="begin"/>
        </w:r>
        <w:r w:rsidR="00CD6633">
          <w:rPr>
            <w:noProof/>
            <w:webHidden/>
          </w:rPr>
          <w:instrText xml:space="preserve"> PAGEREF _Toc152689485 \h </w:instrText>
        </w:r>
        <w:r w:rsidR="00CD6633">
          <w:rPr>
            <w:noProof/>
            <w:webHidden/>
          </w:rPr>
        </w:r>
        <w:r w:rsidR="00CD6633">
          <w:rPr>
            <w:noProof/>
            <w:webHidden/>
          </w:rPr>
          <w:fldChar w:fldCharType="separate"/>
        </w:r>
        <w:r w:rsidR="00CD6633">
          <w:rPr>
            <w:noProof/>
            <w:webHidden/>
          </w:rPr>
          <w:t>30</w:t>
        </w:r>
        <w:r w:rsidR="00CD6633">
          <w:rPr>
            <w:noProof/>
            <w:webHidden/>
          </w:rPr>
          <w:fldChar w:fldCharType="end"/>
        </w:r>
      </w:hyperlink>
    </w:p>
    <w:p w14:paraId="48147DC5" w14:textId="3C196012" w:rsidR="00CD6633" w:rsidRDefault="009C6433">
      <w:pPr>
        <w:pStyle w:val="TOC2"/>
        <w:rPr>
          <w:rFonts w:asciiTheme="minorHAnsi" w:eastAsiaTheme="minorEastAsia" w:hAnsiTheme="minorHAnsi"/>
          <w:noProof/>
          <w:szCs w:val="22"/>
        </w:rPr>
      </w:pPr>
      <w:hyperlink w:anchor="_Toc152689486" w:history="1">
        <w:r w:rsidR="00CD6633" w:rsidRPr="00394951">
          <w:rPr>
            <w:rStyle w:val="Hyperlink"/>
            <w:noProof/>
          </w:rPr>
          <w:t>SEX</w:t>
        </w:r>
        <w:r w:rsidR="00CD6633">
          <w:rPr>
            <w:noProof/>
            <w:webHidden/>
          </w:rPr>
          <w:tab/>
        </w:r>
        <w:r w:rsidR="00CD6633">
          <w:rPr>
            <w:noProof/>
            <w:webHidden/>
          </w:rPr>
          <w:fldChar w:fldCharType="begin"/>
        </w:r>
        <w:r w:rsidR="00CD6633">
          <w:rPr>
            <w:noProof/>
            <w:webHidden/>
          </w:rPr>
          <w:instrText xml:space="preserve"> PAGEREF _Toc152689486 \h </w:instrText>
        </w:r>
        <w:r w:rsidR="00CD6633">
          <w:rPr>
            <w:noProof/>
            <w:webHidden/>
          </w:rPr>
        </w:r>
        <w:r w:rsidR="00CD6633">
          <w:rPr>
            <w:noProof/>
            <w:webHidden/>
          </w:rPr>
          <w:fldChar w:fldCharType="separate"/>
        </w:r>
        <w:r w:rsidR="00CD6633">
          <w:rPr>
            <w:noProof/>
            <w:webHidden/>
          </w:rPr>
          <w:t>31</w:t>
        </w:r>
        <w:r w:rsidR="00CD6633">
          <w:rPr>
            <w:noProof/>
            <w:webHidden/>
          </w:rPr>
          <w:fldChar w:fldCharType="end"/>
        </w:r>
      </w:hyperlink>
    </w:p>
    <w:p w14:paraId="5529BD64" w14:textId="5B3073A9" w:rsidR="00CD6633" w:rsidRDefault="009C6433">
      <w:pPr>
        <w:pStyle w:val="TOC2"/>
        <w:rPr>
          <w:rFonts w:asciiTheme="minorHAnsi" w:eastAsiaTheme="minorEastAsia" w:hAnsiTheme="minorHAnsi"/>
          <w:noProof/>
          <w:szCs w:val="22"/>
        </w:rPr>
      </w:pPr>
      <w:hyperlink w:anchor="_Toc152689487" w:history="1">
        <w:r w:rsidR="00CD6633" w:rsidRPr="00394951">
          <w:rPr>
            <w:rStyle w:val="Hyperlink"/>
            <w:noProof/>
          </w:rPr>
          <w:t>SEX_PRORATED</w:t>
        </w:r>
        <w:r w:rsidR="00CD6633">
          <w:rPr>
            <w:noProof/>
            <w:webHidden/>
          </w:rPr>
          <w:tab/>
        </w:r>
        <w:r w:rsidR="00CD6633">
          <w:rPr>
            <w:noProof/>
            <w:webHidden/>
          </w:rPr>
          <w:fldChar w:fldCharType="begin"/>
        </w:r>
        <w:r w:rsidR="00CD6633">
          <w:rPr>
            <w:noProof/>
            <w:webHidden/>
          </w:rPr>
          <w:instrText xml:space="preserve"> PAGEREF _Toc152689487 \h </w:instrText>
        </w:r>
        <w:r w:rsidR="00CD6633">
          <w:rPr>
            <w:noProof/>
            <w:webHidden/>
          </w:rPr>
        </w:r>
        <w:r w:rsidR="00CD6633">
          <w:rPr>
            <w:noProof/>
            <w:webHidden/>
          </w:rPr>
          <w:fldChar w:fldCharType="separate"/>
        </w:r>
        <w:r w:rsidR="00CD6633">
          <w:rPr>
            <w:noProof/>
            <w:webHidden/>
          </w:rPr>
          <w:t>31</w:t>
        </w:r>
        <w:r w:rsidR="00CD6633">
          <w:rPr>
            <w:noProof/>
            <w:webHidden/>
          </w:rPr>
          <w:fldChar w:fldCharType="end"/>
        </w:r>
      </w:hyperlink>
    </w:p>
    <w:p w14:paraId="3D538277" w14:textId="0A2AF83E" w:rsidR="00CD6633" w:rsidRDefault="009C6433">
      <w:pPr>
        <w:pStyle w:val="TOC2"/>
        <w:rPr>
          <w:rFonts w:asciiTheme="minorHAnsi" w:eastAsiaTheme="minorEastAsia" w:hAnsiTheme="minorHAnsi"/>
          <w:noProof/>
          <w:szCs w:val="22"/>
        </w:rPr>
      </w:pPr>
      <w:hyperlink w:anchor="_Toc152689488" w:history="1">
        <w:r w:rsidR="00CD6633" w:rsidRPr="00394951">
          <w:rPr>
            <w:rStyle w:val="Hyperlink"/>
            <w:noProof/>
          </w:rPr>
          <w:t>DISABILITY</w:t>
        </w:r>
        <w:r w:rsidR="00CD6633">
          <w:rPr>
            <w:noProof/>
            <w:webHidden/>
          </w:rPr>
          <w:tab/>
        </w:r>
        <w:r w:rsidR="00CD6633">
          <w:rPr>
            <w:noProof/>
            <w:webHidden/>
          </w:rPr>
          <w:fldChar w:fldCharType="begin"/>
        </w:r>
        <w:r w:rsidR="00CD6633">
          <w:rPr>
            <w:noProof/>
            <w:webHidden/>
          </w:rPr>
          <w:instrText xml:space="preserve"> PAGEREF _Toc152689488 \h </w:instrText>
        </w:r>
        <w:r w:rsidR="00CD6633">
          <w:rPr>
            <w:noProof/>
            <w:webHidden/>
          </w:rPr>
        </w:r>
        <w:r w:rsidR="00CD6633">
          <w:rPr>
            <w:noProof/>
            <w:webHidden/>
          </w:rPr>
          <w:fldChar w:fldCharType="separate"/>
        </w:r>
        <w:r w:rsidR="00CD6633">
          <w:rPr>
            <w:noProof/>
            <w:webHidden/>
          </w:rPr>
          <w:t>32</w:t>
        </w:r>
        <w:r w:rsidR="00CD6633">
          <w:rPr>
            <w:noProof/>
            <w:webHidden/>
          </w:rPr>
          <w:fldChar w:fldCharType="end"/>
        </w:r>
      </w:hyperlink>
    </w:p>
    <w:p w14:paraId="47C0E09A" w14:textId="6DB3F76C" w:rsidR="00CD6633" w:rsidRDefault="009C6433">
      <w:pPr>
        <w:pStyle w:val="TOC2"/>
        <w:rPr>
          <w:rFonts w:asciiTheme="minorHAnsi" w:eastAsiaTheme="minorEastAsia" w:hAnsiTheme="minorHAnsi"/>
          <w:noProof/>
          <w:szCs w:val="22"/>
        </w:rPr>
      </w:pPr>
      <w:hyperlink w:anchor="_Toc152689489" w:history="1">
        <w:r w:rsidR="00CD6633" w:rsidRPr="00394951">
          <w:rPr>
            <w:rStyle w:val="Hyperlink"/>
            <w:noProof/>
          </w:rPr>
          <w:t>ECON_DISAD_IND</w:t>
        </w:r>
        <w:r w:rsidR="00CD6633">
          <w:rPr>
            <w:noProof/>
            <w:webHidden/>
          </w:rPr>
          <w:tab/>
        </w:r>
        <w:r w:rsidR="00CD6633">
          <w:rPr>
            <w:noProof/>
            <w:webHidden/>
          </w:rPr>
          <w:fldChar w:fldCharType="begin"/>
        </w:r>
        <w:r w:rsidR="00CD6633">
          <w:rPr>
            <w:noProof/>
            <w:webHidden/>
          </w:rPr>
          <w:instrText xml:space="preserve"> PAGEREF _Toc152689489 \h </w:instrText>
        </w:r>
        <w:r w:rsidR="00CD6633">
          <w:rPr>
            <w:noProof/>
            <w:webHidden/>
          </w:rPr>
        </w:r>
        <w:r w:rsidR="00CD6633">
          <w:rPr>
            <w:noProof/>
            <w:webHidden/>
          </w:rPr>
          <w:fldChar w:fldCharType="separate"/>
        </w:r>
        <w:r w:rsidR="00CD6633">
          <w:rPr>
            <w:noProof/>
            <w:webHidden/>
          </w:rPr>
          <w:t>32</w:t>
        </w:r>
        <w:r w:rsidR="00CD6633">
          <w:rPr>
            <w:noProof/>
            <w:webHidden/>
          </w:rPr>
          <w:fldChar w:fldCharType="end"/>
        </w:r>
      </w:hyperlink>
    </w:p>
    <w:p w14:paraId="4D7557D3" w14:textId="3766CECC" w:rsidR="00CD6633" w:rsidRDefault="009C6433">
      <w:pPr>
        <w:pStyle w:val="TOC2"/>
        <w:rPr>
          <w:rFonts w:asciiTheme="minorHAnsi" w:eastAsiaTheme="minorEastAsia" w:hAnsiTheme="minorHAnsi"/>
          <w:noProof/>
          <w:szCs w:val="22"/>
        </w:rPr>
      </w:pPr>
      <w:hyperlink w:anchor="_Toc152689490" w:history="1">
        <w:r w:rsidR="00CD6633" w:rsidRPr="00394951">
          <w:rPr>
            <w:rStyle w:val="Hyperlink"/>
            <w:noProof/>
          </w:rPr>
          <w:t>FAM_STAT</w:t>
        </w:r>
        <w:r w:rsidR="00CD6633">
          <w:rPr>
            <w:noProof/>
            <w:webHidden/>
          </w:rPr>
          <w:tab/>
        </w:r>
        <w:r w:rsidR="00CD6633">
          <w:rPr>
            <w:noProof/>
            <w:webHidden/>
          </w:rPr>
          <w:fldChar w:fldCharType="begin"/>
        </w:r>
        <w:r w:rsidR="00CD6633">
          <w:rPr>
            <w:noProof/>
            <w:webHidden/>
          </w:rPr>
          <w:instrText xml:space="preserve"> PAGEREF _Toc152689490 \h </w:instrText>
        </w:r>
        <w:r w:rsidR="00CD6633">
          <w:rPr>
            <w:noProof/>
            <w:webHidden/>
          </w:rPr>
        </w:r>
        <w:r w:rsidR="00CD6633">
          <w:rPr>
            <w:noProof/>
            <w:webHidden/>
          </w:rPr>
          <w:fldChar w:fldCharType="separate"/>
        </w:r>
        <w:r w:rsidR="00CD6633">
          <w:rPr>
            <w:noProof/>
            <w:webHidden/>
          </w:rPr>
          <w:t>33</w:t>
        </w:r>
        <w:r w:rsidR="00CD6633">
          <w:rPr>
            <w:noProof/>
            <w:webHidden/>
          </w:rPr>
          <w:fldChar w:fldCharType="end"/>
        </w:r>
      </w:hyperlink>
    </w:p>
    <w:p w14:paraId="29B7185D" w14:textId="58AB0A11" w:rsidR="00CD6633" w:rsidRDefault="009C6433">
      <w:pPr>
        <w:pStyle w:val="TOC2"/>
        <w:rPr>
          <w:rFonts w:asciiTheme="minorHAnsi" w:eastAsiaTheme="minorEastAsia" w:hAnsiTheme="minorHAnsi"/>
          <w:noProof/>
          <w:szCs w:val="22"/>
        </w:rPr>
      </w:pPr>
      <w:hyperlink w:anchor="_Toc152689491" w:history="1">
        <w:r w:rsidR="00CD6633" w:rsidRPr="00394951">
          <w:rPr>
            <w:rStyle w:val="Hyperlink"/>
            <w:noProof/>
          </w:rPr>
          <w:t>FOSTER_CARE</w:t>
        </w:r>
        <w:r w:rsidR="00CD6633">
          <w:rPr>
            <w:noProof/>
            <w:webHidden/>
          </w:rPr>
          <w:tab/>
        </w:r>
        <w:r w:rsidR="00CD6633">
          <w:rPr>
            <w:noProof/>
            <w:webHidden/>
          </w:rPr>
          <w:fldChar w:fldCharType="begin"/>
        </w:r>
        <w:r w:rsidR="00CD6633">
          <w:rPr>
            <w:noProof/>
            <w:webHidden/>
          </w:rPr>
          <w:instrText xml:space="preserve"> PAGEREF _Toc152689491 \h </w:instrText>
        </w:r>
        <w:r w:rsidR="00CD6633">
          <w:rPr>
            <w:noProof/>
            <w:webHidden/>
          </w:rPr>
        </w:r>
        <w:r w:rsidR="00CD6633">
          <w:rPr>
            <w:noProof/>
            <w:webHidden/>
          </w:rPr>
          <w:fldChar w:fldCharType="separate"/>
        </w:r>
        <w:r w:rsidR="00CD6633">
          <w:rPr>
            <w:noProof/>
            <w:webHidden/>
          </w:rPr>
          <w:t>33</w:t>
        </w:r>
        <w:r w:rsidR="00CD6633">
          <w:rPr>
            <w:noProof/>
            <w:webHidden/>
          </w:rPr>
          <w:fldChar w:fldCharType="end"/>
        </w:r>
      </w:hyperlink>
    </w:p>
    <w:p w14:paraId="702E7209" w14:textId="0255E0CB" w:rsidR="00CD6633" w:rsidRDefault="009C6433">
      <w:pPr>
        <w:pStyle w:val="TOC2"/>
        <w:rPr>
          <w:rFonts w:asciiTheme="minorHAnsi" w:eastAsiaTheme="minorEastAsia" w:hAnsiTheme="minorHAnsi"/>
          <w:noProof/>
          <w:szCs w:val="22"/>
        </w:rPr>
      </w:pPr>
      <w:hyperlink w:anchor="_Toc152689492" w:history="1">
        <w:r w:rsidR="00CD6633" w:rsidRPr="00394951">
          <w:rPr>
            <w:rStyle w:val="Hyperlink"/>
            <w:noProof/>
          </w:rPr>
          <w:t>HEALTH_ LIM</w:t>
        </w:r>
        <w:r w:rsidR="00CD6633">
          <w:rPr>
            <w:noProof/>
            <w:webHidden/>
          </w:rPr>
          <w:tab/>
        </w:r>
        <w:r w:rsidR="00CD6633">
          <w:rPr>
            <w:noProof/>
            <w:webHidden/>
          </w:rPr>
          <w:fldChar w:fldCharType="begin"/>
        </w:r>
        <w:r w:rsidR="00CD6633">
          <w:rPr>
            <w:noProof/>
            <w:webHidden/>
          </w:rPr>
          <w:instrText xml:space="preserve"> PAGEREF _Toc152689492 \h </w:instrText>
        </w:r>
        <w:r w:rsidR="00CD6633">
          <w:rPr>
            <w:noProof/>
            <w:webHidden/>
          </w:rPr>
        </w:r>
        <w:r w:rsidR="00CD6633">
          <w:rPr>
            <w:noProof/>
            <w:webHidden/>
          </w:rPr>
          <w:fldChar w:fldCharType="separate"/>
        </w:r>
        <w:r w:rsidR="00CD6633">
          <w:rPr>
            <w:noProof/>
            <w:webHidden/>
          </w:rPr>
          <w:t>34</w:t>
        </w:r>
        <w:r w:rsidR="00CD6633">
          <w:rPr>
            <w:noProof/>
            <w:webHidden/>
          </w:rPr>
          <w:fldChar w:fldCharType="end"/>
        </w:r>
      </w:hyperlink>
    </w:p>
    <w:p w14:paraId="40D9C3B2" w14:textId="7E72816E" w:rsidR="00CD6633" w:rsidRDefault="009C6433">
      <w:pPr>
        <w:pStyle w:val="TOC2"/>
        <w:rPr>
          <w:rFonts w:asciiTheme="minorHAnsi" w:eastAsiaTheme="minorEastAsia" w:hAnsiTheme="minorHAnsi"/>
          <w:noProof/>
          <w:szCs w:val="22"/>
        </w:rPr>
      </w:pPr>
      <w:hyperlink w:anchor="_Toc152689493" w:history="1">
        <w:r w:rsidR="00CD6633" w:rsidRPr="00394951">
          <w:rPr>
            <w:rStyle w:val="Hyperlink"/>
            <w:noProof/>
          </w:rPr>
          <w:t>LIM_ENGL_IND</w:t>
        </w:r>
        <w:r w:rsidR="00CD6633">
          <w:rPr>
            <w:noProof/>
            <w:webHidden/>
          </w:rPr>
          <w:tab/>
        </w:r>
        <w:r w:rsidR="00CD6633">
          <w:rPr>
            <w:noProof/>
            <w:webHidden/>
          </w:rPr>
          <w:fldChar w:fldCharType="begin"/>
        </w:r>
        <w:r w:rsidR="00CD6633">
          <w:rPr>
            <w:noProof/>
            <w:webHidden/>
          </w:rPr>
          <w:instrText xml:space="preserve"> PAGEREF _Toc152689493 \h </w:instrText>
        </w:r>
        <w:r w:rsidR="00CD6633">
          <w:rPr>
            <w:noProof/>
            <w:webHidden/>
          </w:rPr>
        </w:r>
        <w:r w:rsidR="00CD6633">
          <w:rPr>
            <w:noProof/>
            <w:webHidden/>
          </w:rPr>
          <w:fldChar w:fldCharType="separate"/>
        </w:r>
        <w:r w:rsidR="00CD6633">
          <w:rPr>
            <w:noProof/>
            <w:webHidden/>
          </w:rPr>
          <w:t>35</w:t>
        </w:r>
        <w:r w:rsidR="00CD6633">
          <w:rPr>
            <w:noProof/>
            <w:webHidden/>
          </w:rPr>
          <w:fldChar w:fldCharType="end"/>
        </w:r>
      </w:hyperlink>
    </w:p>
    <w:p w14:paraId="7D356A63" w14:textId="2B8AEA90" w:rsidR="00CD6633" w:rsidRDefault="009C6433">
      <w:pPr>
        <w:pStyle w:val="TOC2"/>
        <w:rPr>
          <w:rFonts w:asciiTheme="minorHAnsi" w:eastAsiaTheme="minorEastAsia" w:hAnsiTheme="minorHAnsi"/>
          <w:noProof/>
          <w:szCs w:val="22"/>
        </w:rPr>
      </w:pPr>
      <w:hyperlink w:anchor="_Toc152689494" w:history="1">
        <w:r w:rsidR="00CD6633" w:rsidRPr="00394951">
          <w:rPr>
            <w:rStyle w:val="Hyperlink"/>
            <w:noProof/>
          </w:rPr>
          <w:t>OutOfWorkforce</w:t>
        </w:r>
        <w:r w:rsidR="00CD6633">
          <w:rPr>
            <w:noProof/>
            <w:webHidden/>
          </w:rPr>
          <w:tab/>
        </w:r>
        <w:r w:rsidR="00CD6633">
          <w:rPr>
            <w:noProof/>
            <w:webHidden/>
          </w:rPr>
          <w:fldChar w:fldCharType="begin"/>
        </w:r>
        <w:r w:rsidR="00CD6633">
          <w:rPr>
            <w:noProof/>
            <w:webHidden/>
          </w:rPr>
          <w:instrText xml:space="preserve"> PAGEREF _Toc152689494 \h </w:instrText>
        </w:r>
        <w:r w:rsidR="00CD6633">
          <w:rPr>
            <w:noProof/>
            <w:webHidden/>
          </w:rPr>
        </w:r>
        <w:r w:rsidR="00CD6633">
          <w:rPr>
            <w:noProof/>
            <w:webHidden/>
          </w:rPr>
          <w:fldChar w:fldCharType="separate"/>
        </w:r>
        <w:r w:rsidR="00CD6633">
          <w:rPr>
            <w:noProof/>
            <w:webHidden/>
          </w:rPr>
          <w:t>35</w:t>
        </w:r>
        <w:r w:rsidR="00CD6633">
          <w:rPr>
            <w:noProof/>
            <w:webHidden/>
          </w:rPr>
          <w:fldChar w:fldCharType="end"/>
        </w:r>
      </w:hyperlink>
    </w:p>
    <w:p w14:paraId="053F594C" w14:textId="3DF9C3A5" w:rsidR="00CD6633" w:rsidRDefault="009C6433">
      <w:pPr>
        <w:pStyle w:val="TOC2"/>
        <w:rPr>
          <w:rFonts w:asciiTheme="minorHAnsi" w:eastAsiaTheme="minorEastAsia" w:hAnsiTheme="minorHAnsi"/>
          <w:noProof/>
          <w:szCs w:val="22"/>
        </w:rPr>
      </w:pPr>
      <w:hyperlink w:anchor="_Toc152689495" w:history="1">
        <w:r w:rsidR="00CD6633" w:rsidRPr="00394951">
          <w:rPr>
            <w:rStyle w:val="Hyperlink"/>
            <w:noProof/>
          </w:rPr>
          <w:t>SingleParent</w:t>
        </w:r>
        <w:r w:rsidR="00CD6633">
          <w:rPr>
            <w:noProof/>
            <w:webHidden/>
          </w:rPr>
          <w:tab/>
        </w:r>
        <w:r w:rsidR="00CD6633">
          <w:rPr>
            <w:noProof/>
            <w:webHidden/>
          </w:rPr>
          <w:fldChar w:fldCharType="begin"/>
        </w:r>
        <w:r w:rsidR="00CD6633">
          <w:rPr>
            <w:noProof/>
            <w:webHidden/>
          </w:rPr>
          <w:instrText xml:space="preserve"> PAGEREF _Toc152689495 \h </w:instrText>
        </w:r>
        <w:r w:rsidR="00CD6633">
          <w:rPr>
            <w:noProof/>
            <w:webHidden/>
          </w:rPr>
        </w:r>
        <w:r w:rsidR="00CD6633">
          <w:rPr>
            <w:noProof/>
            <w:webHidden/>
          </w:rPr>
          <w:fldChar w:fldCharType="separate"/>
        </w:r>
        <w:r w:rsidR="00CD6633">
          <w:rPr>
            <w:noProof/>
            <w:webHidden/>
          </w:rPr>
          <w:t>35</w:t>
        </w:r>
        <w:r w:rsidR="00CD6633">
          <w:rPr>
            <w:noProof/>
            <w:webHidden/>
          </w:rPr>
          <w:fldChar w:fldCharType="end"/>
        </w:r>
      </w:hyperlink>
    </w:p>
    <w:p w14:paraId="6A515980" w14:textId="495F483E" w:rsidR="00CD6633" w:rsidRDefault="009C6433">
      <w:pPr>
        <w:pStyle w:val="TOC2"/>
        <w:rPr>
          <w:rFonts w:asciiTheme="minorHAnsi" w:eastAsiaTheme="minorEastAsia" w:hAnsiTheme="minorHAnsi"/>
          <w:noProof/>
          <w:szCs w:val="22"/>
        </w:rPr>
      </w:pPr>
      <w:hyperlink w:anchor="_Toc152689496" w:history="1">
        <w:r w:rsidR="00CD6633" w:rsidRPr="00394951">
          <w:rPr>
            <w:rStyle w:val="Hyperlink"/>
            <w:noProof/>
          </w:rPr>
          <w:t>WORK_ATTND</w:t>
        </w:r>
        <w:r w:rsidR="00CD6633">
          <w:rPr>
            <w:noProof/>
            <w:webHidden/>
          </w:rPr>
          <w:tab/>
        </w:r>
        <w:r w:rsidR="00CD6633">
          <w:rPr>
            <w:noProof/>
            <w:webHidden/>
          </w:rPr>
          <w:fldChar w:fldCharType="begin"/>
        </w:r>
        <w:r w:rsidR="00CD6633">
          <w:rPr>
            <w:noProof/>
            <w:webHidden/>
          </w:rPr>
          <w:instrText xml:space="preserve"> PAGEREF _Toc152689496 \h </w:instrText>
        </w:r>
        <w:r w:rsidR="00CD6633">
          <w:rPr>
            <w:noProof/>
            <w:webHidden/>
          </w:rPr>
        </w:r>
        <w:r w:rsidR="00CD6633">
          <w:rPr>
            <w:noProof/>
            <w:webHidden/>
          </w:rPr>
          <w:fldChar w:fldCharType="separate"/>
        </w:r>
        <w:r w:rsidR="00CD6633">
          <w:rPr>
            <w:noProof/>
            <w:webHidden/>
          </w:rPr>
          <w:t>36</w:t>
        </w:r>
        <w:r w:rsidR="00CD6633">
          <w:rPr>
            <w:noProof/>
            <w:webHidden/>
          </w:rPr>
          <w:fldChar w:fldCharType="end"/>
        </w:r>
      </w:hyperlink>
    </w:p>
    <w:p w14:paraId="4DE379BC" w14:textId="00F32A8D" w:rsidR="00CD6633" w:rsidRDefault="009C6433">
      <w:pPr>
        <w:pStyle w:val="TOC2"/>
        <w:rPr>
          <w:rFonts w:asciiTheme="minorHAnsi" w:eastAsiaTheme="minorEastAsia" w:hAnsiTheme="minorHAnsi"/>
          <w:noProof/>
          <w:szCs w:val="22"/>
        </w:rPr>
      </w:pPr>
      <w:hyperlink w:anchor="_Toc152689497" w:history="1">
        <w:r w:rsidR="00CD6633" w:rsidRPr="00394951">
          <w:rPr>
            <w:rStyle w:val="Hyperlink"/>
            <w:noProof/>
          </w:rPr>
          <w:t>CAREER_CLUSTER</w:t>
        </w:r>
        <w:r w:rsidR="00CD6633">
          <w:rPr>
            <w:noProof/>
            <w:webHidden/>
          </w:rPr>
          <w:tab/>
        </w:r>
        <w:r w:rsidR="00CD6633">
          <w:rPr>
            <w:noProof/>
            <w:webHidden/>
          </w:rPr>
          <w:fldChar w:fldCharType="begin"/>
        </w:r>
        <w:r w:rsidR="00CD6633">
          <w:rPr>
            <w:noProof/>
            <w:webHidden/>
          </w:rPr>
          <w:instrText xml:space="preserve"> PAGEREF _Toc152689497 \h </w:instrText>
        </w:r>
        <w:r w:rsidR="00CD6633">
          <w:rPr>
            <w:noProof/>
            <w:webHidden/>
          </w:rPr>
        </w:r>
        <w:r w:rsidR="00CD6633">
          <w:rPr>
            <w:noProof/>
            <w:webHidden/>
          </w:rPr>
          <w:fldChar w:fldCharType="separate"/>
        </w:r>
        <w:r w:rsidR="00CD6633">
          <w:rPr>
            <w:noProof/>
            <w:webHidden/>
          </w:rPr>
          <w:t>38</w:t>
        </w:r>
        <w:r w:rsidR="00CD6633">
          <w:rPr>
            <w:noProof/>
            <w:webHidden/>
          </w:rPr>
          <w:fldChar w:fldCharType="end"/>
        </w:r>
      </w:hyperlink>
    </w:p>
    <w:p w14:paraId="2AC21344" w14:textId="2A286155" w:rsidR="00CD6633" w:rsidRDefault="009C6433">
      <w:pPr>
        <w:pStyle w:val="TOC2"/>
        <w:rPr>
          <w:rFonts w:asciiTheme="minorHAnsi" w:eastAsiaTheme="minorEastAsia" w:hAnsiTheme="minorHAnsi"/>
          <w:noProof/>
          <w:szCs w:val="22"/>
        </w:rPr>
      </w:pPr>
      <w:hyperlink w:anchor="_Toc152689498" w:history="1">
        <w:r w:rsidR="00CD6633" w:rsidRPr="00394951">
          <w:rPr>
            <w:rStyle w:val="Hyperlink"/>
            <w:noProof/>
          </w:rPr>
          <w:t>Process_DateTime</w:t>
        </w:r>
        <w:r w:rsidR="00CD6633">
          <w:rPr>
            <w:noProof/>
            <w:webHidden/>
          </w:rPr>
          <w:tab/>
        </w:r>
        <w:r w:rsidR="00CD6633">
          <w:rPr>
            <w:noProof/>
            <w:webHidden/>
          </w:rPr>
          <w:fldChar w:fldCharType="begin"/>
        </w:r>
        <w:r w:rsidR="00CD6633">
          <w:rPr>
            <w:noProof/>
            <w:webHidden/>
          </w:rPr>
          <w:instrText xml:space="preserve"> PAGEREF _Toc152689498 \h </w:instrText>
        </w:r>
        <w:r w:rsidR="00CD6633">
          <w:rPr>
            <w:noProof/>
            <w:webHidden/>
          </w:rPr>
        </w:r>
        <w:r w:rsidR="00CD6633">
          <w:rPr>
            <w:noProof/>
            <w:webHidden/>
          </w:rPr>
          <w:fldChar w:fldCharType="separate"/>
        </w:r>
        <w:r w:rsidR="00CD6633">
          <w:rPr>
            <w:noProof/>
            <w:webHidden/>
          </w:rPr>
          <w:t>39</w:t>
        </w:r>
        <w:r w:rsidR="00CD6633">
          <w:rPr>
            <w:noProof/>
            <w:webHidden/>
          </w:rPr>
          <w:fldChar w:fldCharType="end"/>
        </w:r>
      </w:hyperlink>
    </w:p>
    <w:p w14:paraId="7269D5BE" w14:textId="36BB2F41" w:rsidR="00CD6633" w:rsidRDefault="009C6433">
      <w:pPr>
        <w:pStyle w:val="TOC1"/>
        <w:rPr>
          <w:rFonts w:asciiTheme="minorHAnsi" w:eastAsiaTheme="minorEastAsia" w:hAnsiTheme="minorHAnsi"/>
          <w:noProof/>
          <w:szCs w:val="22"/>
        </w:rPr>
      </w:pPr>
      <w:hyperlink w:anchor="_Toc152689499" w:history="1">
        <w:r w:rsidR="00CD6633" w:rsidRPr="00394951">
          <w:rPr>
            <w:rStyle w:val="Hyperlink"/>
            <w:noProof/>
          </w:rPr>
          <w:t>Perkins V Funding Formula Table</w:t>
        </w:r>
        <w:r w:rsidR="00CD6633">
          <w:rPr>
            <w:noProof/>
            <w:webHidden/>
          </w:rPr>
          <w:tab/>
        </w:r>
        <w:r w:rsidR="00CD6633">
          <w:rPr>
            <w:noProof/>
            <w:webHidden/>
          </w:rPr>
          <w:fldChar w:fldCharType="begin"/>
        </w:r>
        <w:r w:rsidR="00CD6633">
          <w:rPr>
            <w:noProof/>
            <w:webHidden/>
          </w:rPr>
          <w:instrText xml:space="preserve"> PAGEREF _Toc152689499 \h </w:instrText>
        </w:r>
        <w:r w:rsidR="00CD6633">
          <w:rPr>
            <w:noProof/>
            <w:webHidden/>
          </w:rPr>
        </w:r>
        <w:r w:rsidR="00CD6633">
          <w:rPr>
            <w:noProof/>
            <w:webHidden/>
          </w:rPr>
          <w:fldChar w:fldCharType="separate"/>
        </w:r>
        <w:r w:rsidR="00CD6633">
          <w:rPr>
            <w:noProof/>
            <w:webHidden/>
          </w:rPr>
          <w:t>40</w:t>
        </w:r>
        <w:r w:rsidR="00CD6633">
          <w:rPr>
            <w:noProof/>
            <w:webHidden/>
          </w:rPr>
          <w:fldChar w:fldCharType="end"/>
        </w:r>
      </w:hyperlink>
    </w:p>
    <w:p w14:paraId="6139C325" w14:textId="1CC54293" w:rsidR="00CD6633" w:rsidRDefault="009C6433">
      <w:pPr>
        <w:pStyle w:val="TOC2"/>
        <w:rPr>
          <w:rFonts w:asciiTheme="minorHAnsi" w:eastAsiaTheme="minorEastAsia" w:hAnsiTheme="minorHAnsi"/>
          <w:noProof/>
          <w:szCs w:val="22"/>
        </w:rPr>
      </w:pPr>
      <w:hyperlink w:anchor="_Toc152689500" w:history="1">
        <w:r w:rsidR="00CD6633" w:rsidRPr="00394951">
          <w:rPr>
            <w:rStyle w:val="Hyperlink"/>
            <w:noProof/>
          </w:rPr>
          <w:t>DW_KEY (PK)</w:t>
        </w:r>
        <w:r w:rsidR="00CD6633">
          <w:rPr>
            <w:noProof/>
            <w:webHidden/>
          </w:rPr>
          <w:tab/>
        </w:r>
        <w:r w:rsidR="00CD6633">
          <w:rPr>
            <w:noProof/>
            <w:webHidden/>
          </w:rPr>
          <w:fldChar w:fldCharType="begin"/>
        </w:r>
        <w:r w:rsidR="00CD6633">
          <w:rPr>
            <w:noProof/>
            <w:webHidden/>
          </w:rPr>
          <w:instrText xml:space="preserve"> PAGEREF _Toc152689500 \h </w:instrText>
        </w:r>
        <w:r w:rsidR="00CD6633">
          <w:rPr>
            <w:noProof/>
            <w:webHidden/>
          </w:rPr>
        </w:r>
        <w:r w:rsidR="00CD6633">
          <w:rPr>
            <w:noProof/>
            <w:webHidden/>
          </w:rPr>
          <w:fldChar w:fldCharType="separate"/>
        </w:r>
        <w:r w:rsidR="00CD6633">
          <w:rPr>
            <w:noProof/>
            <w:webHidden/>
          </w:rPr>
          <w:t>40</w:t>
        </w:r>
        <w:r w:rsidR="00CD6633">
          <w:rPr>
            <w:noProof/>
            <w:webHidden/>
          </w:rPr>
          <w:fldChar w:fldCharType="end"/>
        </w:r>
      </w:hyperlink>
    </w:p>
    <w:p w14:paraId="00005CA7" w14:textId="03AB1135" w:rsidR="00CD6633" w:rsidRDefault="009C6433">
      <w:pPr>
        <w:pStyle w:val="TOC2"/>
        <w:rPr>
          <w:rFonts w:asciiTheme="minorHAnsi" w:eastAsiaTheme="minorEastAsia" w:hAnsiTheme="minorHAnsi"/>
          <w:noProof/>
          <w:szCs w:val="22"/>
        </w:rPr>
      </w:pPr>
      <w:hyperlink w:anchor="_Toc152689501" w:history="1">
        <w:r w:rsidR="00CD6633" w:rsidRPr="00394951">
          <w:rPr>
            <w:rStyle w:val="Hyperlink"/>
            <w:noProof/>
          </w:rPr>
          <w:t>EMPLID (PK)</w:t>
        </w:r>
        <w:r w:rsidR="00CD6633">
          <w:rPr>
            <w:noProof/>
            <w:webHidden/>
          </w:rPr>
          <w:tab/>
        </w:r>
        <w:r w:rsidR="00CD6633">
          <w:rPr>
            <w:noProof/>
            <w:webHidden/>
          </w:rPr>
          <w:fldChar w:fldCharType="begin"/>
        </w:r>
        <w:r w:rsidR="00CD6633">
          <w:rPr>
            <w:noProof/>
            <w:webHidden/>
          </w:rPr>
          <w:instrText xml:space="preserve"> PAGEREF _Toc152689501 \h </w:instrText>
        </w:r>
        <w:r w:rsidR="00CD6633">
          <w:rPr>
            <w:noProof/>
            <w:webHidden/>
          </w:rPr>
        </w:r>
        <w:r w:rsidR="00CD6633">
          <w:rPr>
            <w:noProof/>
            <w:webHidden/>
          </w:rPr>
          <w:fldChar w:fldCharType="separate"/>
        </w:r>
        <w:r w:rsidR="00CD6633">
          <w:rPr>
            <w:noProof/>
            <w:webHidden/>
          </w:rPr>
          <w:t>41</w:t>
        </w:r>
        <w:r w:rsidR="00CD6633">
          <w:rPr>
            <w:noProof/>
            <w:webHidden/>
          </w:rPr>
          <w:fldChar w:fldCharType="end"/>
        </w:r>
      </w:hyperlink>
    </w:p>
    <w:p w14:paraId="28EF2FF6" w14:textId="6F98878E" w:rsidR="00CD6633" w:rsidRDefault="009C6433">
      <w:pPr>
        <w:pStyle w:val="TOC2"/>
        <w:rPr>
          <w:rFonts w:asciiTheme="minorHAnsi" w:eastAsiaTheme="minorEastAsia" w:hAnsiTheme="minorHAnsi"/>
          <w:noProof/>
          <w:szCs w:val="22"/>
        </w:rPr>
      </w:pPr>
      <w:hyperlink w:anchor="_Toc152689502" w:history="1">
        <w:r w:rsidR="00CD6633" w:rsidRPr="00394951">
          <w:rPr>
            <w:rStyle w:val="Hyperlink"/>
            <w:noProof/>
          </w:rPr>
          <w:t xml:space="preserve">SID </w:t>
        </w:r>
        <w:r w:rsidR="00CD6633" w:rsidRPr="00394951">
          <w:rPr>
            <w:rStyle w:val="Hyperlink"/>
            <w:i/>
            <w:noProof/>
          </w:rPr>
          <w:t>(and EMPLID combined) (PK)</w:t>
        </w:r>
        <w:r w:rsidR="00CD6633">
          <w:rPr>
            <w:noProof/>
            <w:webHidden/>
          </w:rPr>
          <w:tab/>
        </w:r>
        <w:r w:rsidR="00CD6633">
          <w:rPr>
            <w:noProof/>
            <w:webHidden/>
          </w:rPr>
          <w:fldChar w:fldCharType="begin"/>
        </w:r>
        <w:r w:rsidR="00CD6633">
          <w:rPr>
            <w:noProof/>
            <w:webHidden/>
          </w:rPr>
          <w:instrText xml:space="preserve"> PAGEREF _Toc152689502 \h </w:instrText>
        </w:r>
        <w:r w:rsidR="00CD6633">
          <w:rPr>
            <w:noProof/>
            <w:webHidden/>
          </w:rPr>
        </w:r>
        <w:r w:rsidR="00CD6633">
          <w:rPr>
            <w:noProof/>
            <w:webHidden/>
          </w:rPr>
          <w:fldChar w:fldCharType="separate"/>
        </w:r>
        <w:r w:rsidR="00CD6633">
          <w:rPr>
            <w:noProof/>
            <w:webHidden/>
          </w:rPr>
          <w:t>41</w:t>
        </w:r>
        <w:r w:rsidR="00CD6633">
          <w:rPr>
            <w:noProof/>
            <w:webHidden/>
          </w:rPr>
          <w:fldChar w:fldCharType="end"/>
        </w:r>
      </w:hyperlink>
    </w:p>
    <w:p w14:paraId="7B0FBA2B" w14:textId="3CE1E8D0" w:rsidR="00CD6633" w:rsidRDefault="009C6433">
      <w:pPr>
        <w:pStyle w:val="TOC2"/>
        <w:rPr>
          <w:rFonts w:asciiTheme="minorHAnsi" w:eastAsiaTheme="minorEastAsia" w:hAnsiTheme="minorHAnsi"/>
          <w:noProof/>
          <w:szCs w:val="22"/>
        </w:rPr>
      </w:pPr>
      <w:hyperlink w:anchor="_Toc152689503" w:history="1">
        <w:r w:rsidR="00CD6633" w:rsidRPr="00394951">
          <w:rPr>
            <w:rStyle w:val="Hyperlink"/>
            <w:noProof/>
          </w:rPr>
          <w:t>COLLEGE (PK)</w:t>
        </w:r>
        <w:r w:rsidR="00CD6633">
          <w:rPr>
            <w:noProof/>
            <w:webHidden/>
          </w:rPr>
          <w:tab/>
        </w:r>
        <w:r w:rsidR="00CD6633">
          <w:rPr>
            <w:noProof/>
            <w:webHidden/>
          </w:rPr>
          <w:fldChar w:fldCharType="begin"/>
        </w:r>
        <w:r w:rsidR="00CD6633">
          <w:rPr>
            <w:noProof/>
            <w:webHidden/>
          </w:rPr>
          <w:instrText xml:space="preserve"> PAGEREF _Toc152689503 \h </w:instrText>
        </w:r>
        <w:r w:rsidR="00CD6633">
          <w:rPr>
            <w:noProof/>
            <w:webHidden/>
          </w:rPr>
        </w:r>
        <w:r w:rsidR="00CD6633">
          <w:rPr>
            <w:noProof/>
            <w:webHidden/>
          </w:rPr>
          <w:fldChar w:fldCharType="separate"/>
        </w:r>
        <w:r w:rsidR="00CD6633">
          <w:rPr>
            <w:noProof/>
            <w:webHidden/>
          </w:rPr>
          <w:t>41</w:t>
        </w:r>
        <w:r w:rsidR="00CD6633">
          <w:rPr>
            <w:noProof/>
            <w:webHidden/>
          </w:rPr>
          <w:fldChar w:fldCharType="end"/>
        </w:r>
      </w:hyperlink>
    </w:p>
    <w:p w14:paraId="25660E64" w14:textId="490FC4AA" w:rsidR="00CD6633" w:rsidRDefault="009C6433">
      <w:pPr>
        <w:pStyle w:val="TOC2"/>
        <w:rPr>
          <w:rFonts w:asciiTheme="minorHAnsi" w:eastAsiaTheme="minorEastAsia" w:hAnsiTheme="minorHAnsi"/>
          <w:noProof/>
          <w:szCs w:val="22"/>
        </w:rPr>
      </w:pPr>
      <w:hyperlink w:anchor="_Toc152689504" w:history="1">
        <w:r w:rsidR="00CD6633" w:rsidRPr="00394951">
          <w:rPr>
            <w:rStyle w:val="Hyperlink"/>
            <w:noProof/>
          </w:rPr>
          <w:t>CohortYear (PK)</w:t>
        </w:r>
        <w:r w:rsidR="00CD6633">
          <w:rPr>
            <w:noProof/>
            <w:webHidden/>
          </w:rPr>
          <w:tab/>
        </w:r>
        <w:r w:rsidR="00CD6633">
          <w:rPr>
            <w:noProof/>
            <w:webHidden/>
          </w:rPr>
          <w:fldChar w:fldCharType="begin"/>
        </w:r>
        <w:r w:rsidR="00CD6633">
          <w:rPr>
            <w:noProof/>
            <w:webHidden/>
          </w:rPr>
          <w:instrText xml:space="preserve"> PAGEREF _Toc152689504 \h </w:instrText>
        </w:r>
        <w:r w:rsidR="00CD6633">
          <w:rPr>
            <w:noProof/>
            <w:webHidden/>
          </w:rPr>
        </w:r>
        <w:r w:rsidR="00CD6633">
          <w:rPr>
            <w:noProof/>
            <w:webHidden/>
          </w:rPr>
          <w:fldChar w:fldCharType="separate"/>
        </w:r>
        <w:r w:rsidR="00CD6633">
          <w:rPr>
            <w:noProof/>
            <w:webHidden/>
          </w:rPr>
          <w:t>42</w:t>
        </w:r>
        <w:r w:rsidR="00CD6633">
          <w:rPr>
            <w:noProof/>
            <w:webHidden/>
          </w:rPr>
          <w:fldChar w:fldCharType="end"/>
        </w:r>
      </w:hyperlink>
    </w:p>
    <w:p w14:paraId="5742D517" w14:textId="3FE82454" w:rsidR="00CD6633" w:rsidRDefault="009C6433">
      <w:pPr>
        <w:pStyle w:val="TOC2"/>
        <w:rPr>
          <w:rFonts w:asciiTheme="minorHAnsi" w:eastAsiaTheme="minorEastAsia" w:hAnsiTheme="minorHAnsi"/>
          <w:noProof/>
          <w:szCs w:val="22"/>
        </w:rPr>
      </w:pPr>
      <w:hyperlink w:anchor="_Toc152689505" w:history="1">
        <w:r w:rsidR="00CD6633" w:rsidRPr="00394951">
          <w:rPr>
            <w:rStyle w:val="Hyperlink"/>
            <w:noProof/>
          </w:rPr>
          <w:t>LastQuarter</w:t>
        </w:r>
        <w:r w:rsidR="00CD6633">
          <w:rPr>
            <w:noProof/>
            <w:webHidden/>
          </w:rPr>
          <w:tab/>
        </w:r>
        <w:r w:rsidR="00CD6633">
          <w:rPr>
            <w:noProof/>
            <w:webHidden/>
          </w:rPr>
          <w:fldChar w:fldCharType="begin"/>
        </w:r>
        <w:r w:rsidR="00CD6633">
          <w:rPr>
            <w:noProof/>
            <w:webHidden/>
          </w:rPr>
          <w:instrText xml:space="preserve"> PAGEREF _Toc152689505 \h </w:instrText>
        </w:r>
        <w:r w:rsidR="00CD6633">
          <w:rPr>
            <w:noProof/>
            <w:webHidden/>
          </w:rPr>
        </w:r>
        <w:r w:rsidR="00CD6633">
          <w:rPr>
            <w:noProof/>
            <w:webHidden/>
          </w:rPr>
          <w:fldChar w:fldCharType="separate"/>
        </w:r>
        <w:r w:rsidR="00CD6633">
          <w:rPr>
            <w:noProof/>
            <w:webHidden/>
          </w:rPr>
          <w:t>42</w:t>
        </w:r>
        <w:r w:rsidR="00CD6633">
          <w:rPr>
            <w:noProof/>
            <w:webHidden/>
          </w:rPr>
          <w:fldChar w:fldCharType="end"/>
        </w:r>
      </w:hyperlink>
    </w:p>
    <w:p w14:paraId="39F5A720" w14:textId="18DDC8E4" w:rsidR="00CD6633" w:rsidRDefault="009C6433">
      <w:pPr>
        <w:pStyle w:val="TOC2"/>
        <w:rPr>
          <w:rFonts w:asciiTheme="minorHAnsi" w:eastAsiaTheme="minorEastAsia" w:hAnsiTheme="minorHAnsi"/>
          <w:noProof/>
          <w:szCs w:val="22"/>
        </w:rPr>
      </w:pPr>
      <w:hyperlink w:anchor="_Toc152689506" w:history="1">
        <w:r w:rsidR="00CD6633" w:rsidRPr="00394951">
          <w:rPr>
            <w:rStyle w:val="Hyperlink"/>
            <w:noProof/>
          </w:rPr>
          <w:t>LastYRQ</w:t>
        </w:r>
        <w:r w:rsidR="00CD6633">
          <w:rPr>
            <w:noProof/>
            <w:webHidden/>
          </w:rPr>
          <w:tab/>
        </w:r>
        <w:r w:rsidR="00CD6633">
          <w:rPr>
            <w:noProof/>
            <w:webHidden/>
          </w:rPr>
          <w:fldChar w:fldCharType="begin"/>
        </w:r>
        <w:r w:rsidR="00CD6633">
          <w:rPr>
            <w:noProof/>
            <w:webHidden/>
          </w:rPr>
          <w:instrText xml:space="preserve"> PAGEREF _Toc152689506 \h </w:instrText>
        </w:r>
        <w:r w:rsidR="00CD6633">
          <w:rPr>
            <w:noProof/>
            <w:webHidden/>
          </w:rPr>
        </w:r>
        <w:r w:rsidR="00CD6633">
          <w:rPr>
            <w:noProof/>
            <w:webHidden/>
          </w:rPr>
          <w:fldChar w:fldCharType="separate"/>
        </w:r>
        <w:r w:rsidR="00CD6633">
          <w:rPr>
            <w:noProof/>
            <w:webHidden/>
          </w:rPr>
          <w:t>42</w:t>
        </w:r>
        <w:r w:rsidR="00CD6633">
          <w:rPr>
            <w:noProof/>
            <w:webHidden/>
          </w:rPr>
          <w:fldChar w:fldCharType="end"/>
        </w:r>
      </w:hyperlink>
    </w:p>
    <w:p w14:paraId="20195350" w14:textId="201C5F9F" w:rsidR="00CD6633" w:rsidRDefault="009C6433">
      <w:pPr>
        <w:pStyle w:val="TOC2"/>
        <w:rPr>
          <w:rFonts w:asciiTheme="minorHAnsi" w:eastAsiaTheme="minorEastAsia" w:hAnsiTheme="minorHAnsi"/>
          <w:noProof/>
          <w:szCs w:val="22"/>
        </w:rPr>
      </w:pPr>
      <w:hyperlink w:anchor="_Toc152689507" w:history="1">
        <w:r w:rsidR="00CD6633" w:rsidRPr="00394951">
          <w:rPr>
            <w:rStyle w:val="Hyperlink"/>
            <w:noProof/>
          </w:rPr>
          <w:t>INTENT</w:t>
        </w:r>
        <w:r w:rsidR="00CD6633">
          <w:rPr>
            <w:noProof/>
            <w:webHidden/>
          </w:rPr>
          <w:tab/>
        </w:r>
        <w:r w:rsidR="00CD6633">
          <w:rPr>
            <w:noProof/>
            <w:webHidden/>
          </w:rPr>
          <w:fldChar w:fldCharType="begin"/>
        </w:r>
        <w:r w:rsidR="00CD6633">
          <w:rPr>
            <w:noProof/>
            <w:webHidden/>
          </w:rPr>
          <w:instrText xml:space="preserve"> PAGEREF _Toc152689507 \h </w:instrText>
        </w:r>
        <w:r w:rsidR="00CD6633">
          <w:rPr>
            <w:noProof/>
            <w:webHidden/>
          </w:rPr>
        </w:r>
        <w:r w:rsidR="00CD6633">
          <w:rPr>
            <w:noProof/>
            <w:webHidden/>
          </w:rPr>
          <w:fldChar w:fldCharType="separate"/>
        </w:r>
        <w:r w:rsidR="00CD6633">
          <w:rPr>
            <w:noProof/>
            <w:webHidden/>
          </w:rPr>
          <w:t>43</w:t>
        </w:r>
        <w:r w:rsidR="00CD6633">
          <w:rPr>
            <w:noProof/>
            <w:webHidden/>
          </w:rPr>
          <w:fldChar w:fldCharType="end"/>
        </w:r>
      </w:hyperlink>
    </w:p>
    <w:p w14:paraId="069DF1FE" w14:textId="12B6D5F3" w:rsidR="00CD6633" w:rsidRDefault="009C6433">
      <w:pPr>
        <w:pStyle w:val="TOC2"/>
        <w:rPr>
          <w:rFonts w:asciiTheme="minorHAnsi" w:eastAsiaTheme="minorEastAsia" w:hAnsiTheme="minorHAnsi"/>
          <w:noProof/>
          <w:szCs w:val="22"/>
        </w:rPr>
      </w:pPr>
      <w:hyperlink w:anchor="_Toc152689508" w:history="1">
        <w:r w:rsidR="00CD6633" w:rsidRPr="00394951">
          <w:rPr>
            <w:rStyle w:val="Hyperlink"/>
            <w:noProof/>
          </w:rPr>
          <w:t>CONCENTRATOR</w:t>
        </w:r>
        <w:r w:rsidR="00CD6633">
          <w:rPr>
            <w:noProof/>
            <w:webHidden/>
          </w:rPr>
          <w:tab/>
        </w:r>
        <w:r w:rsidR="00CD6633">
          <w:rPr>
            <w:noProof/>
            <w:webHidden/>
          </w:rPr>
          <w:fldChar w:fldCharType="begin"/>
        </w:r>
        <w:r w:rsidR="00CD6633">
          <w:rPr>
            <w:noProof/>
            <w:webHidden/>
          </w:rPr>
          <w:instrText xml:space="preserve"> PAGEREF _Toc152689508 \h </w:instrText>
        </w:r>
        <w:r w:rsidR="00CD6633">
          <w:rPr>
            <w:noProof/>
            <w:webHidden/>
          </w:rPr>
        </w:r>
        <w:r w:rsidR="00CD6633">
          <w:rPr>
            <w:noProof/>
            <w:webHidden/>
          </w:rPr>
          <w:fldChar w:fldCharType="separate"/>
        </w:r>
        <w:r w:rsidR="00CD6633">
          <w:rPr>
            <w:noProof/>
            <w:webHidden/>
          </w:rPr>
          <w:t>44</w:t>
        </w:r>
        <w:r w:rsidR="00CD6633">
          <w:rPr>
            <w:noProof/>
            <w:webHidden/>
          </w:rPr>
          <w:fldChar w:fldCharType="end"/>
        </w:r>
      </w:hyperlink>
    </w:p>
    <w:p w14:paraId="74594D26" w14:textId="4C7A7D7A" w:rsidR="00CD6633" w:rsidRDefault="009C6433">
      <w:pPr>
        <w:pStyle w:val="TOC2"/>
        <w:rPr>
          <w:rFonts w:asciiTheme="minorHAnsi" w:eastAsiaTheme="minorEastAsia" w:hAnsiTheme="minorHAnsi"/>
          <w:noProof/>
          <w:szCs w:val="22"/>
        </w:rPr>
      </w:pPr>
      <w:hyperlink w:anchor="_Toc152689509" w:history="1">
        <w:r w:rsidR="00CD6633" w:rsidRPr="00394951">
          <w:rPr>
            <w:rStyle w:val="Hyperlink"/>
            <w:noProof/>
          </w:rPr>
          <w:t>CLVLCREarned</w:t>
        </w:r>
        <w:r w:rsidR="00CD6633">
          <w:rPr>
            <w:noProof/>
            <w:webHidden/>
          </w:rPr>
          <w:tab/>
        </w:r>
        <w:r w:rsidR="00CD6633">
          <w:rPr>
            <w:noProof/>
            <w:webHidden/>
          </w:rPr>
          <w:fldChar w:fldCharType="begin"/>
        </w:r>
        <w:r w:rsidR="00CD6633">
          <w:rPr>
            <w:noProof/>
            <w:webHidden/>
          </w:rPr>
          <w:instrText xml:space="preserve"> PAGEREF _Toc152689509 \h </w:instrText>
        </w:r>
        <w:r w:rsidR="00CD6633">
          <w:rPr>
            <w:noProof/>
            <w:webHidden/>
          </w:rPr>
        </w:r>
        <w:r w:rsidR="00CD6633">
          <w:rPr>
            <w:noProof/>
            <w:webHidden/>
          </w:rPr>
          <w:fldChar w:fldCharType="separate"/>
        </w:r>
        <w:r w:rsidR="00CD6633">
          <w:rPr>
            <w:noProof/>
            <w:webHidden/>
          </w:rPr>
          <w:t>44</w:t>
        </w:r>
        <w:r w:rsidR="00CD6633">
          <w:rPr>
            <w:noProof/>
            <w:webHidden/>
          </w:rPr>
          <w:fldChar w:fldCharType="end"/>
        </w:r>
      </w:hyperlink>
    </w:p>
    <w:p w14:paraId="20F1ADA2" w14:textId="38229BC4" w:rsidR="00CD6633" w:rsidRDefault="009C6433">
      <w:pPr>
        <w:pStyle w:val="TOC2"/>
        <w:rPr>
          <w:rFonts w:asciiTheme="minorHAnsi" w:eastAsiaTheme="minorEastAsia" w:hAnsiTheme="minorHAnsi"/>
          <w:noProof/>
          <w:szCs w:val="22"/>
        </w:rPr>
      </w:pPr>
      <w:hyperlink w:anchor="_Toc152689510" w:history="1">
        <w:r w:rsidR="00CD6633" w:rsidRPr="00394951">
          <w:rPr>
            <w:rStyle w:val="Hyperlink"/>
            <w:noProof/>
          </w:rPr>
          <w:t>PELL</w:t>
        </w:r>
        <w:r w:rsidR="00CD6633">
          <w:rPr>
            <w:noProof/>
            <w:webHidden/>
          </w:rPr>
          <w:tab/>
        </w:r>
        <w:r w:rsidR="00CD6633">
          <w:rPr>
            <w:noProof/>
            <w:webHidden/>
          </w:rPr>
          <w:fldChar w:fldCharType="begin"/>
        </w:r>
        <w:r w:rsidR="00CD6633">
          <w:rPr>
            <w:noProof/>
            <w:webHidden/>
          </w:rPr>
          <w:instrText xml:space="preserve"> PAGEREF _Toc152689510 \h </w:instrText>
        </w:r>
        <w:r w:rsidR="00CD6633">
          <w:rPr>
            <w:noProof/>
            <w:webHidden/>
          </w:rPr>
        </w:r>
        <w:r w:rsidR="00CD6633">
          <w:rPr>
            <w:noProof/>
            <w:webHidden/>
          </w:rPr>
          <w:fldChar w:fldCharType="separate"/>
        </w:r>
        <w:r w:rsidR="00CD6633">
          <w:rPr>
            <w:noProof/>
            <w:webHidden/>
          </w:rPr>
          <w:t>44</w:t>
        </w:r>
        <w:r w:rsidR="00CD6633">
          <w:rPr>
            <w:noProof/>
            <w:webHidden/>
          </w:rPr>
          <w:fldChar w:fldCharType="end"/>
        </w:r>
      </w:hyperlink>
    </w:p>
    <w:p w14:paraId="729ED905" w14:textId="50E2C0F5" w:rsidR="00CD6633" w:rsidRDefault="009C6433">
      <w:pPr>
        <w:pStyle w:val="TOC2"/>
        <w:rPr>
          <w:rFonts w:asciiTheme="minorHAnsi" w:eastAsiaTheme="minorEastAsia" w:hAnsiTheme="minorHAnsi"/>
          <w:noProof/>
          <w:szCs w:val="22"/>
        </w:rPr>
      </w:pPr>
      <w:hyperlink w:anchor="_Toc152689511" w:history="1">
        <w:r w:rsidR="00CD6633" w:rsidRPr="00394951">
          <w:rPr>
            <w:rStyle w:val="Hyperlink"/>
            <w:noProof/>
          </w:rPr>
          <w:t>BIA</w:t>
        </w:r>
        <w:r w:rsidR="00CD6633">
          <w:rPr>
            <w:noProof/>
            <w:webHidden/>
          </w:rPr>
          <w:tab/>
        </w:r>
        <w:r w:rsidR="00CD6633">
          <w:rPr>
            <w:noProof/>
            <w:webHidden/>
          </w:rPr>
          <w:fldChar w:fldCharType="begin"/>
        </w:r>
        <w:r w:rsidR="00CD6633">
          <w:rPr>
            <w:noProof/>
            <w:webHidden/>
          </w:rPr>
          <w:instrText xml:space="preserve"> PAGEREF _Toc152689511 \h </w:instrText>
        </w:r>
        <w:r w:rsidR="00CD6633">
          <w:rPr>
            <w:noProof/>
            <w:webHidden/>
          </w:rPr>
        </w:r>
        <w:r w:rsidR="00CD6633">
          <w:rPr>
            <w:noProof/>
            <w:webHidden/>
          </w:rPr>
          <w:fldChar w:fldCharType="separate"/>
        </w:r>
        <w:r w:rsidR="00CD6633">
          <w:rPr>
            <w:noProof/>
            <w:webHidden/>
          </w:rPr>
          <w:t>45</w:t>
        </w:r>
        <w:r w:rsidR="00CD6633">
          <w:rPr>
            <w:noProof/>
            <w:webHidden/>
          </w:rPr>
          <w:fldChar w:fldCharType="end"/>
        </w:r>
      </w:hyperlink>
    </w:p>
    <w:p w14:paraId="52F8855C" w14:textId="68AE3A19" w:rsidR="00CD6633" w:rsidRDefault="009C6433">
      <w:pPr>
        <w:pStyle w:val="TOC2"/>
        <w:rPr>
          <w:rFonts w:asciiTheme="minorHAnsi" w:eastAsiaTheme="minorEastAsia" w:hAnsiTheme="minorHAnsi"/>
          <w:noProof/>
          <w:szCs w:val="22"/>
        </w:rPr>
      </w:pPr>
      <w:hyperlink w:anchor="_Toc152689512" w:history="1">
        <w:r w:rsidR="00CD6633" w:rsidRPr="00394951">
          <w:rPr>
            <w:rStyle w:val="Hyperlink"/>
            <w:noProof/>
          </w:rPr>
          <w:t>WorkFirst</w:t>
        </w:r>
        <w:r w:rsidR="00CD6633">
          <w:rPr>
            <w:noProof/>
            <w:webHidden/>
          </w:rPr>
          <w:tab/>
        </w:r>
        <w:r w:rsidR="00CD6633">
          <w:rPr>
            <w:noProof/>
            <w:webHidden/>
          </w:rPr>
          <w:fldChar w:fldCharType="begin"/>
        </w:r>
        <w:r w:rsidR="00CD6633">
          <w:rPr>
            <w:noProof/>
            <w:webHidden/>
          </w:rPr>
          <w:instrText xml:space="preserve"> PAGEREF _Toc152689512 \h </w:instrText>
        </w:r>
        <w:r w:rsidR="00CD6633">
          <w:rPr>
            <w:noProof/>
            <w:webHidden/>
          </w:rPr>
        </w:r>
        <w:r w:rsidR="00CD6633">
          <w:rPr>
            <w:noProof/>
            <w:webHidden/>
          </w:rPr>
          <w:fldChar w:fldCharType="separate"/>
        </w:r>
        <w:r w:rsidR="00CD6633">
          <w:rPr>
            <w:noProof/>
            <w:webHidden/>
          </w:rPr>
          <w:t>45</w:t>
        </w:r>
        <w:r w:rsidR="00CD6633">
          <w:rPr>
            <w:noProof/>
            <w:webHidden/>
          </w:rPr>
          <w:fldChar w:fldCharType="end"/>
        </w:r>
      </w:hyperlink>
    </w:p>
    <w:p w14:paraId="2320EDAB" w14:textId="4F54A0FA" w:rsidR="00CD6633" w:rsidRDefault="009C6433">
      <w:pPr>
        <w:pStyle w:val="TOC2"/>
        <w:rPr>
          <w:rFonts w:asciiTheme="minorHAnsi" w:eastAsiaTheme="minorEastAsia" w:hAnsiTheme="minorHAnsi"/>
          <w:noProof/>
          <w:szCs w:val="22"/>
        </w:rPr>
      </w:pPr>
      <w:hyperlink w:anchor="_Toc152689513" w:history="1">
        <w:r w:rsidR="00CD6633" w:rsidRPr="00394951">
          <w:rPr>
            <w:rStyle w:val="Hyperlink"/>
            <w:noProof/>
          </w:rPr>
          <w:t>BFET</w:t>
        </w:r>
        <w:r w:rsidR="00CD6633">
          <w:rPr>
            <w:noProof/>
            <w:webHidden/>
          </w:rPr>
          <w:tab/>
        </w:r>
        <w:r w:rsidR="00CD6633">
          <w:rPr>
            <w:noProof/>
            <w:webHidden/>
          </w:rPr>
          <w:fldChar w:fldCharType="begin"/>
        </w:r>
        <w:r w:rsidR="00CD6633">
          <w:rPr>
            <w:noProof/>
            <w:webHidden/>
          </w:rPr>
          <w:instrText xml:space="preserve"> PAGEREF _Toc152689513 \h </w:instrText>
        </w:r>
        <w:r w:rsidR="00CD6633">
          <w:rPr>
            <w:noProof/>
            <w:webHidden/>
          </w:rPr>
        </w:r>
        <w:r w:rsidR="00CD6633">
          <w:rPr>
            <w:noProof/>
            <w:webHidden/>
          </w:rPr>
          <w:fldChar w:fldCharType="separate"/>
        </w:r>
        <w:r w:rsidR="00CD6633">
          <w:rPr>
            <w:noProof/>
            <w:webHidden/>
          </w:rPr>
          <w:t>45</w:t>
        </w:r>
        <w:r w:rsidR="00CD6633">
          <w:rPr>
            <w:noProof/>
            <w:webHidden/>
          </w:rPr>
          <w:fldChar w:fldCharType="end"/>
        </w:r>
      </w:hyperlink>
    </w:p>
    <w:p w14:paraId="414A8B65" w14:textId="7E59B24C" w:rsidR="00CD6633" w:rsidRDefault="009C6433">
      <w:pPr>
        <w:pStyle w:val="TOC2"/>
        <w:rPr>
          <w:rFonts w:asciiTheme="minorHAnsi" w:eastAsiaTheme="minorEastAsia" w:hAnsiTheme="minorHAnsi"/>
          <w:noProof/>
          <w:szCs w:val="22"/>
        </w:rPr>
      </w:pPr>
      <w:hyperlink w:anchor="_Toc152689514" w:history="1">
        <w:r w:rsidR="00CD6633" w:rsidRPr="00394951">
          <w:rPr>
            <w:rStyle w:val="Hyperlink"/>
            <w:noProof/>
          </w:rPr>
          <w:t>WorkerRetraining</w:t>
        </w:r>
        <w:r w:rsidR="00CD6633">
          <w:rPr>
            <w:noProof/>
            <w:webHidden/>
          </w:rPr>
          <w:tab/>
        </w:r>
        <w:r w:rsidR="00CD6633">
          <w:rPr>
            <w:noProof/>
            <w:webHidden/>
          </w:rPr>
          <w:fldChar w:fldCharType="begin"/>
        </w:r>
        <w:r w:rsidR="00CD6633">
          <w:rPr>
            <w:noProof/>
            <w:webHidden/>
          </w:rPr>
          <w:instrText xml:space="preserve"> PAGEREF _Toc152689514 \h </w:instrText>
        </w:r>
        <w:r w:rsidR="00CD6633">
          <w:rPr>
            <w:noProof/>
            <w:webHidden/>
          </w:rPr>
        </w:r>
        <w:r w:rsidR="00CD6633">
          <w:rPr>
            <w:noProof/>
            <w:webHidden/>
          </w:rPr>
          <w:fldChar w:fldCharType="separate"/>
        </w:r>
        <w:r w:rsidR="00CD6633">
          <w:rPr>
            <w:noProof/>
            <w:webHidden/>
          </w:rPr>
          <w:t>46</w:t>
        </w:r>
        <w:r w:rsidR="00CD6633">
          <w:rPr>
            <w:noProof/>
            <w:webHidden/>
          </w:rPr>
          <w:fldChar w:fldCharType="end"/>
        </w:r>
      </w:hyperlink>
    </w:p>
    <w:p w14:paraId="63D26619" w14:textId="0E8251F9" w:rsidR="00CD6633" w:rsidRDefault="009C6433">
      <w:pPr>
        <w:pStyle w:val="TOC2"/>
        <w:rPr>
          <w:rFonts w:asciiTheme="minorHAnsi" w:eastAsiaTheme="minorEastAsia" w:hAnsiTheme="minorHAnsi"/>
          <w:noProof/>
          <w:szCs w:val="22"/>
        </w:rPr>
      </w:pPr>
      <w:hyperlink w:anchor="_Toc152689515" w:history="1">
        <w:r w:rsidR="00CD6633" w:rsidRPr="00394951">
          <w:rPr>
            <w:rStyle w:val="Hyperlink"/>
            <w:noProof/>
          </w:rPr>
          <w:t>OppGrant</w:t>
        </w:r>
        <w:r w:rsidR="00CD6633">
          <w:rPr>
            <w:noProof/>
            <w:webHidden/>
          </w:rPr>
          <w:tab/>
        </w:r>
        <w:r w:rsidR="00CD6633">
          <w:rPr>
            <w:noProof/>
            <w:webHidden/>
          </w:rPr>
          <w:fldChar w:fldCharType="begin"/>
        </w:r>
        <w:r w:rsidR="00CD6633">
          <w:rPr>
            <w:noProof/>
            <w:webHidden/>
          </w:rPr>
          <w:instrText xml:space="preserve"> PAGEREF _Toc152689515 \h </w:instrText>
        </w:r>
        <w:r w:rsidR="00CD6633">
          <w:rPr>
            <w:noProof/>
            <w:webHidden/>
          </w:rPr>
        </w:r>
        <w:r w:rsidR="00CD6633">
          <w:rPr>
            <w:noProof/>
            <w:webHidden/>
          </w:rPr>
          <w:fldChar w:fldCharType="separate"/>
        </w:r>
        <w:r w:rsidR="00CD6633">
          <w:rPr>
            <w:noProof/>
            <w:webHidden/>
          </w:rPr>
          <w:t>46</w:t>
        </w:r>
        <w:r w:rsidR="00CD6633">
          <w:rPr>
            <w:noProof/>
            <w:webHidden/>
          </w:rPr>
          <w:fldChar w:fldCharType="end"/>
        </w:r>
      </w:hyperlink>
    </w:p>
    <w:p w14:paraId="19A3C711" w14:textId="2B3B8FEA" w:rsidR="00CD6633" w:rsidRDefault="009C6433">
      <w:pPr>
        <w:pStyle w:val="TOC2"/>
        <w:rPr>
          <w:rFonts w:asciiTheme="minorHAnsi" w:eastAsiaTheme="minorEastAsia" w:hAnsiTheme="minorHAnsi"/>
          <w:noProof/>
          <w:szCs w:val="22"/>
        </w:rPr>
      </w:pPr>
      <w:hyperlink w:anchor="_Toc152689516" w:history="1">
        <w:r w:rsidR="00CD6633" w:rsidRPr="00394951">
          <w:rPr>
            <w:rStyle w:val="Hyperlink"/>
            <w:noProof/>
          </w:rPr>
          <w:t>WaCG</w:t>
        </w:r>
        <w:r w:rsidR="00CD6633">
          <w:rPr>
            <w:noProof/>
            <w:webHidden/>
          </w:rPr>
          <w:tab/>
        </w:r>
        <w:r w:rsidR="00CD6633">
          <w:rPr>
            <w:noProof/>
            <w:webHidden/>
          </w:rPr>
          <w:fldChar w:fldCharType="begin"/>
        </w:r>
        <w:r w:rsidR="00CD6633">
          <w:rPr>
            <w:noProof/>
            <w:webHidden/>
          </w:rPr>
          <w:instrText xml:space="preserve"> PAGEREF _Toc152689516 \h </w:instrText>
        </w:r>
        <w:r w:rsidR="00CD6633">
          <w:rPr>
            <w:noProof/>
            <w:webHidden/>
          </w:rPr>
        </w:r>
        <w:r w:rsidR="00CD6633">
          <w:rPr>
            <w:noProof/>
            <w:webHidden/>
          </w:rPr>
          <w:fldChar w:fldCharType="separate"/>
        </w:r>
        <w:r w:rsidR="00CD6633">
          <w:rPr>
            <w:noProof/>
            <w:webHidden/>
          </w:rPr>
          <w:t>46</w:t>
        </w:r>
        <w:r w:rsidR="00CD6633">
          <w:rPr>
            <w:noProof/>
            <w:webHidden/>
          </w:rPr>
          <w:fldChar w:fldCharType="end"/>
        </w:r>
      </w:hyperlink>
    </w:p>
    <w:p w14:paraId="3B18A5ED" w14:textId="2CF48E41" w:rsidR="00CD6633" w:rsidRDefault="009C6433">
      <w:pPr>
        <w:pStyle w:val="TOC1"/>
        <w:rPr>
          <w:rFonts w:asciiTheme="minorHAnsi" w:eastAsiaTheme="minorEastAsia" w:hAnsiTheme="minorHAnsi"/>
          <w:noProof/>
          <w:szCs w:val="22"/>
        </w:rPr>
      </w:pPr>
      <w:hyperlink w:anchor="_Toc152689517" w:history="1">
        <w:r w:rsidR="00CD6633" w:rsidRPr="00394951">
          <w:rPr>
            <w:rStyle w:val="Hyperlink"/>
            <w:noProof/>
          </w:rPr>
          <w:t>Appendix A: Data Classification Appendix</w:t>
        </w:r>
        <w:r w:rsidR="00CD6633">
          <w:rPr>
            <w:noProof/>
            <w:webHidden/>
          </w:rPr>
          <w:tab/>
        </w:r>
        <w:r w:rsidR="00CD6633">
          <w:rPr>
            <w:noProof/>
            <w:webHidden/>
          </w:rPr>
          <w:fldChar w:fldCharType="begin"/>
        </w:r>
        <w:r w:rsidR="00CD6633">
          <w:rPr>
            <w:noProof/>
            <w:webHidden/>
          </w:rPr>
          <w:instrText xml:space="preserve"> PAGEREF _Toc152689517 \h </w:instrText>
        </w:r>
        <w:r w:rsidR="00CD6633">
          <w:rPr>
            <w:noProof/>
            <w:webHidden/>
          </w:rPr>
        </w:r>
        <w:r w:rsidR="00CD6633">
          <w:rPr>
            <w:noProof/>
            <w:webHidden/>
          </w:rPr>
          <w:fldChar w:fldCharType="separate"/>
        </w:r>
        <w:r w:rsidR="00CD6633">
          <w:rPr>
            <w:noProof/>
            <w:webHidden/>
          </w:rPr>
          <w:t>47</w:t>
        </w:r>
        <w:r w:rsidR="00CD6633">
          <w:rPr>
            <w:noProof/>
            <w:webHidden/>
          </w:rPr>
          <w:fldChar w:fldCharType="end"/>
        </w:r>
      </w:hyperlink>
    </w:p>
    <w:p w14:paraId="45CE2589" w14:textId="6F6E75F3" w:rsidR="00CA6322" w:rsidRPr="00AB1191" w:rsidRDefault="007A5D97" w:rsidP="0072504A">
      <w:pPr>
        <w:pStyle w:val="Heading2"/>
        <w:spacing w:before="12000"/>
      </w:pPr>
      <w:r>
        <w:lastRenderedPageBreak/>
        <w:fldChar w:fldCharType="end"/>
      </w:r>
      <w:bookmarkStart w:id="6" w:name="_Toc152689437"/>
      <w:bookmarkStart w:id="7" w:name="_Toc513729056"/>
      <w:r w:rsidR="009B3C84">
        <w:t xml:space="preserve">Perkins Accountability Cohort </w:t>
      </w:r>
      <w:r w:rsidR="006931EF">
        <w:t>Table</w:t>
      </w:r>
      <w:bookmarkEnd w:id="6"/>
    </w:p>
    <w:p w14:paraId="3E8C06F9" w14:textId="77777777" w:rsidR="0069646F" w:rsidRDefault="0069646F" w:rsidP="0069646F">
      <w:pPr>
        <w:pStyle w:val="Body"/>
      </w:pPr>
      <w:r>
        <w:t xml:space="preserve">The Perkins V Cohorts table is used to report the Perkins V metrics.  For more information about the cohort definition and metrics, please refer to the </w:t>
      </w:r>
      <w:hyperlink r:id="rId13" w:history="1">
        <w:r w:rsidRPr="00461BC0">
          <w:rPr>
            <w:rStyle w:val="Hyperlink"/>
          </w:rPr>
          <w:t>Cohort Definitions and Indicators</w:t>
        </w:r>
      </w:hyperlink>
      <w:r>
        <w:t xml:space="preserve"> document located on the SBCTC website.  </w:t>
      </w:r>
    </w:p>
    <w:p w14:paraId="1CF44557" w14:textId="77777777" w:rsidR="0069646F" w:rsidRDefault="0069646F" w:rsidP="0069646F">
      <w:pPr>
        <w:pStyle w:val="Body"/>
      </w:pPr>
      <w:r>
        <w:t xml:space="preserve">This table contains both concentrators and non-concentrators.  When querying for denominators, select where the Concentrator field = “Y”.  </w:t>
      </w:r>
    </w:p>
    <w:p w14:paraId="6214EE00" w14:textId="524FAC45" w:rsidR="0069646F" w:rsidRDefault="0069646F" w:rsidP="0069646F">
      <w:r>
        <w:t>Note, field names in all upper case are sourced from the data warehouse STUDENT table. Field names in camel case are derived for the purpose of Perkins reporting.</w:t>
      </w:r>
    </w:p>
    <w:p w14:paraId="5590BCB7" w14:textId="5DE6FFE4" w:rsidR="009B3C84" w:rsidRPr="009B3C84" w:rsidRDefault="009B3C84" w:rsidP="0069646F">
      <w:pPr>
        <w:rPr>
          <w:b/>
          <w:sz w:val="36"/>
          <w:szCs w:val="36"/>
        </w:rPr>
      </w:pPr>
      <w:r w:rsidRPr="009B3C84">
        <w:rPr>
          <w:b/>
          <w:sz w:val="36"/>
          <w:szCs w:val="36"/>
        </w:rPr>
        <w:t>DATA ELEMENTS</w:t>
      </w:r>
    </w:p>
    <w:p w14:paraId="206FD932" w14:textId="77777777" w:rsidR="0069646F" w:rsidRPr="007B1A49" w:rsidRDefault="0069646F" w:rsidP="009B3C84">
      <w:pPr>
        <w:pStyle w:val="Heading3"/>
      </w:pPr>
      <w:bookmarkStart w:id="8" w:name="_Toc534870721"/>
      <w:bookmarkStart w:id="9" w:name="_Toc31196292"/>
      <w:bookmarkStart w:id="10" w:name="_Toc152689438"/>
      <w:r w:rsidRPr="007B1A49">
        <w:t>COLLEGE (PK)</w:t>
      </w:r>
      <w:bookmarkEnd w:id="8"/>
      <w:bookmarkEnd w:id="9"/>
      <w:bookmarkEnd w:id="10"/>
    </w:p>
    <w:p w14:paraId="7DEC1120" w14:textId="77777777" w:rsidR="0069646F" w:rsidRPr="007B1A49" w:rsidRDefault="0069646F" w:rsidP="0069646F">
      <w:pPr>
        <w:spacing w:before="120"/>
        <w:rPr>
          <w:rFonts w:cs="Times New Roman"/>
          <w:bCs/>
        </w:rPr>
      </w:pPr>
      <w:r w:rsidRPr="007B1A49">
        <w:rPr>
          <w:rFonts w:cs="Times New Roman"/>
          <w:b/>
          <w:bCs/>
        </w:rPr>
        <w:t xml:space="preserve">Data Type: </w:t>
      </w:r>
      <w:r w:rsidRPr="007B1A49">
        <w:rPr>
          <w:rFonts w:cs="Times New Roman"/>
          <w:bCs/>
        </w:rPr>
        <w:t>Text</w:t>
      </w:r>
    </w:p>
    <w:p w14:paraId="645A0124" w14:textId="77777777" w:rsidR="0069646F" w:rsidRPr="007B1A49" w:rsidRDefault="0069646F" w:rsidP="0069646F">
      <w:pPr>
        <w:spacing w:before="120"/>
        <w:rPr>
          <w:rFonts w:cs="Times New Roman"/>
          <w:bCs/>
        </w:rPr>
      </w:pPr>
      <w:r w:rsidRPr="007B1A49">
        <w:rPr>
          <w:rFonts w:cs="Times New Roman"/>
          <w:b/>
          <w:bCs/>
        </w:rPr>
        <w:t xml:space="preserve">Size: </w:t>
      </w:r>
      <w:r w:rsidRPr="007B1A49">
        <w:rPr>
          <w:rFonts w:cs="Times New Roman"/>
          <w:bCs/>
        </w:rPr>
        <w:t>3</w:t>
      </w:r>
    </w:p>
    <w:p w14:paraId="6BEAC07B" w14:textId="77777777" w:rsidR="0069646F" w:rsidRPr="007B1A49" w:rsidRDefault="0069646F" w:rsidP="0069646F">
      <w:pPr>
        <w:spacing w:before="120"/>
        <w:rPr>
          <w:rFonts w:cs="Times New Roman"/>
          <w:bCs/>
        </w:rPr>
      </w:pPr>
      <w:r w:rsidRPr="007B1A49">
        <w:rPr>
          <w:rFonts w:cs="Times New Roman"/>
          <w:b/>
          <w:bCs/>
        </w:rPr>
        <w:t xml:space="preserve">Definition: </w:t>
      </w:r>
      <w:r w:rsidRPr="007B1A49">
        <w:rPr>
          <w:rFonts w:cs="Times New Roman"/>
          <w:bCs/>
        </w:rPr>
        <w:t>A three-digit code used to identify each community or technical college in the state of Washington. College codes begin with the two-digit district code.</w:t>
      </w:r>
    </w:p>
    <w:p w14:paraId="27E718EF" w14:textId="77777777" w:rsidR="0069646F" w:rsidRPr="007B1A49" w:rsidRDefault="0069646F" w:rsidP="0069646F">
      <w:pPr>
        <w:spacing w:before="120"/>
        <w:rPr>
          <w:rFonts w:cs="Times New Roman"/>
        </w:rPr>
      </w:pPr>
      <w:r w:rsidRPr="007B1A49">
        <w:rPr>
          <w:rFonts w:cs="Times New Roman"/>
          <w:b/>
          <w:bCs/>
        </w:rPr>
        <w:t xml:space="preserve">History: </w:t>
      </w:r>
      <w:r w:rsidRPr="007B1A49">
        <w:rPr>
          <w:rFonts w:cs="Times New Roman"/>
          <w:bCs/>
        </w:rPr>
        <w:t>Pierce District split into two colleges in 2001-02.</w:t>
      </w:r>
    </w:p>
    <w:p w14:paraId="67B4522D" w14:textId="77777777" w:rsidR="0069646F" w:rsidRPr="007B1A49" w:rsidRDefault="0069646F" w:rsidP="0069646F">
      <w:pPr>
        <w:spacing w:before="120"/>
        <w:rPr>
          <w:rFonts w:cs="Times New Roman"/>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0BC181E3" w14:textId="77777777" w:rsidR="0069646F" w:rsidRPr="007B1A49" w:rsidRDefault="0069646F" w:rsidP="0069646F">
      <w:pPr>
        <w:spacing w:before="120"/>
        <w:rPr>
          <w:rFonts w:cs="Times New Roman"/>
          <w:b/>
          <w:bCs/>
        </w:rPr>
      </w:pPr>
      <w:r w:rsidRPr="007B1A49">
        <w:rPr>
          <w:rFonts w:cs="Times New Roman"/>
          <w:b/>
          <w:bCs/>
        </w:rPr>
        <w:t xml:space="preserve">Legacy Source: </w:t>
      </w:r>
      <w:r w:rsidRPr="007B1A49">
        <w:rPr>
          <w:rFonts w:cs="Times New Roman"/>
          <w:bCs/>
        </w:rPr>
        <w:t xml:space="preserve"> SMIS.COLLEGE</w:t>
      </w:r>
    </w:p>
    <w:p w14:paraId="19A08668" w14:textId="77777777" w:rsidR="0069646F" w:rsidRPr="007B1A49" w:rsidRDefault="0069646F" w:rsidP="0069646F">
      <w:pPr>
        <w:spacing w:before="120"/>
        <w:rPr>
          <w:rFonts w:cs="Times New Roman"/>
          <w:b/>
          <w:bCs/>
        </w:rPr>
      </w:pPr>
      <w:r w:rsidRPr="007B1A49">
        <w:rPr>
          <w:rFonts w:cs="Times New Roman"/>
          <w:b/>
          <w:bCs/>
        </w:rPr>
        <w:t xml:space="preserve">PeopleSoft Source: </w:t>
      </w:r>
      <w:r w:rsidRPr="007B1A49">
        <w:rPr>
          <w:rFonts w:cs="Times New Roman"/>
          <w:bCs/>
        </w:rPr>
        <w:t>The last three characters of</w:t>
      </w:r>
      <w:r w:rsidRPr="007B1A49">
        <w:rPr>
          <w:rFonts w:cs="Times New Roman"/>
          <w:b/>
          <w:bCs/>
        </w:rPr>
        <w:t xml:space="preserve"> </w:t>
      </w:r>
      <w:r w:rsidRPr="007B1A49">
        <w:rPr>
          <w:rFonts w:cs="Times New Roman"/>
          <w:bCs/>
        </w:rPr>
        <w:t xml:space="preserve">CS.INSTITUTION.  </w:t>
      </w:r>
    </w:p>
    <w:p w14:paraId="3E510C50" w14:textId="77777777" w:rsidR="0069646F" w:rsidRDefault="0069646F" w:rsidP="0069646F">
      <w:pPr>
        <w:spacing w:before="120"/>
        <w:rPr>
          <w:rFonts w:cs="Times New Roman"/>
        </w:rPr>
      </w:pPr>
      <w:r w:rsidRPr="007B1A49">
        <w:rPr>
          <w:rFonts w:cs="Times New Roman"/>
          <w:b/>
          <w:bCs/>
        </w:rPr>
        <w:t>Lookup/Crosswalk:</w:t>
      </w:r>
      <w:r w:rsidRPr="007B1A49">
        <w:rPr>
          <w:rFonts w:cs="Times New Roman"/>
        </w:rPr>
        <w:t xml:space="preserve">  LOOKUP.DW_REF_ENR.COLLEGE; LOOKUP.DW_REF_ENR.COLLEGE4RPT; LOOKUP.DW_REF_ENR.COL_CD</w:t>
      </w:r>
      <w:r>
        <w:rPr>
          <w:rFonts w:cs="Times New Roman"/>
        </w:rPr>
        <w:t xml:space="preserve"> or dataLink WAREHOUSE_LOOKUP.COL_CD</w:t>
      </w:r>
    </w:p>
    <w:p w14:paraId="46522C4F" w14:textId="77777777" w:rsidR="0069646F" w:rsidRPr="007B1A49" w:rsidRDefault="0069646F" w:rsidP="0069646F">
      <w:pPr>
        <w:pStyle w:val="Heading3"/>
        <w:spacing w:after="0"/>
      </w:pPr>
      <w:bookmarkStart w:id="11" w:name="_Toc534870718"/>
      <w:bookmarkStart w:id="12" w:name="_Toc31196293"/>
      <w:bookmarkStart w:id="13" w:name="_Toc152689439"/>
      <w:r w:rsidRPr="007B1A49">
        <w:t>DW_KEY (PK)</w:t>
      </w:r>
      <w:bookmarkEnd w:id="11"/>
      <w:bookmarkEnd w:id="12"/>
      <w:bookmarkEnd w:id="13"/>
    </w:p>
    <w:p w14:paraId="597AA4F8" w14:textId="77777777" w:rsidR="0069646F" w:rsidRPr="007B1A49" w:rsidRDefault="0069646F" w:rsidP="0069646F">
      <w:pPr>
        <w:spacing w:before="120"/>
        <w:rPr>
          <w:rFonts w:cs="Times New Roman"/>
          <w:bCs/>
        </w:rPr>
      </w:pPr>
      <w:r w:rsidRPr="007B1A49">
        <w:rPr>
          <w:rFonts w:cs="Times New Roman"/>
          <w:b/>
          <w:bCs/>
        </w:rPr>
        <w:t xml:space="preserve">Data Type: </w:t>
      </w:r>
      <w:r w:rsidRPr="007B1A49">
        <w:rPr>
          <w:rFonts w:cs="Times New Roman"/>
          <w:bCs/>
        </w:rPr>
        <w:t>Text</w:t>
      </w:r>
    </w:p>
    <w:p w14:paraId="5117A8DE" w14:textId="77777777" w:rsidR="0069646F" w:rsidRPr="007B1A49" w:rsidRDefault="0069646F" w:rsidP="0069646F">
      <w:pPr>
        <w:spacing w:before="120"/>
        <w:rPr>
          <w:rFonts w:cs="Times New Roman"/>
          <w:bCs/>
        </w:rPr>
      </w:pPr>
      <w:r w:rsidRPr="007B1A49">
        <w:rPr>
          <w:rFonts w:cs="Times New Roman"/>
          <w:b/>
          <w:bCs/>
        </w:rPr>
        <w:t xml:space="preserve">Size: </w:t>
      </w:r>
      <w:r w:rsidRPr="007B1A49">
        <w:rPr>
          <w:rFonts w:cs="Times New Roman"/>
          <w:bCs/>
        </w:rPr>
        <w:t>10</w:t>
      </w:r>
    </w:p>
    <w:p w14:paraId="13B62045" w14:textId="77777777" w:rsidR="0069646F" w:rsidRPr="007B1A49" w:rsidRDefault="0069646F" w:rsidP="0069646F">
      <w:pPr>
        <w:spacing w:before="120"/>
        <w:rPr>
          <w:rFonts w:cs="Times New Roman"/>
          <w:bCs/>
        </w:rPr>
      </w:pPr>
      <w:r w:rsidRPr="007B1A49">
        <w:rPr>
          <w:rFonts w:cs="Times New Roman"/>
          <w:b/>
          <w:bCs/>
        </w:rPr>
        <w:t xml:space="preserve">Definition: </w:t>
      </w:r>
      <w:r w:rsidRPr="007B1A49">
        <w:rPr>
          <w:rFonts w:cs="Times New Roman"/>
          <w:bCs/>
        </w:rPr>
        <w:t xml:space="preserve">The Data Warehouse system-wide unique identifier assigned to each student.  This field is used to track students longitudinally across all colleges.   This field is used across all student related tables in the Data Warehouse and </w:t>
      </w:r>
      <w:r w:rsidRPr="007B1A49">
        <w:rPr>
          <w:rFonts w:cs="Times New Roman"/>
          <w:bCs/>
          <w:i/>
        </w:rPr>
        <w:t>is not college specific</w:t>
      </w:r>
      <w:r w:rsidRPr="007B1A49">
        <w:rPr>
          <w:rFonts w:cs="Times New Roman"/>
          <w:bCs/>
        </w:rPr>
        <w:t xml:space="preserve">. </w:t>
      </w:r>
    </w:p>
    <w:p w14:paraId="4D00C5D1" w14:textId="77777777" w:rsidR="0069646F" w:rsidRPr="007B1A49" w:rsidRDefault="0069646F" w:rsidP="0069646F">
      <w:pPr>
        <w:spacing w:before="120"/>
        <w:rPr>
          <w:rFonts w:cs="Times New Roman"/>
          <w:bCs/>
        </w:rPr>
      </w:pPr>
      <w:r w:rsidRPr="007B1A49">
        <w:rPr>
          <w:rFonts w:cs="Times New Roman"/>
          <w:b/>
          <w:bCs/>
        </w:rPr>
        <w:t xml:space="preserve">Data Classification: </w:t>
      </w:r>
      <w:hyperlink w:anchor="DataClassificationAppendix" w:history="1">
        <w:r w:rsidRPr="007B1A49">
          <w:rPr>
            <w:rStyle w:val="Hyperlink"/>
            <w:rFonts w:cs="Times New Roman"/>
          </w:rPr>
          <w:t>Category 3</w:t>
        </w:r>
      </w:hyperlink>
    </w:p>
    <w:p w14:paraId="31B1B918" w14:textId="77777777" w:rsidR="0069646F" w:rsidRPr="007B1A49" w:rsidRDefault="0069646F" w:rsidP="0069646F">
      <w:pPr>
        <w:spacing w:before="120"/>
        <w:rPr>
          <w:rFonts w:cs="Times New Roman"/>
          <w:bCs/>
        </w:rPr>
      </w:pPr>
      <w:r w:rsidRPr="007B1A49">
        <w:rPr>
          <w:rFonts w:cs="Times New Roman"/>
          <w:b/>
          <w:bCs/>
        </w:rPr>
        <w:t xml:space="preserve">Legacy Source: </w:t>
      </w:r>
      <w:r w:rsidRPr="007B1A49">
        <w:rPr>
          <w:rFonts w:cs="Times New Roman"/>
          <w:bCs/>
        </w:rPr>
        <w:t>DW_KEY is retrieved based on available student identifiers in the following order:  SID, SSN.  If no identifier is found to exist in the Data Warehouse, a new DW_KEY is created.</w:t>
      </w:r>
    </w:p>
    <w:p w14:paraId="0A16A337" w14:textId="77777777" w:rsidR="0069646F" w:rsidRPr="007B1A49" w:rsidRDefault="0069646F" w:rsidP="0069646F">
      <w:pPr>
        <w:spacing w:before="120"/>
        <w:rPr>
          <w:rFonts w:cs="Times New Roman"/>
          <w:bCs/>
        </w:rPr>
      </w:pPr>
      <w:r w:rsidRPr="007B1A49">
        <w:rPr>
          <w:rFonts w:cs="Times New Roman"/>
          <w:b/>
          <w:bCs/>
        </w:rPr>
        <w:t xml:space="preserve">PeopleSoft Source: </w:t>
      </w:r>
      <w:r w:rsidRPr="007B1A49">
        <w:rPr>
          <w:rFonts w:cs="Times New Roman"/>
          <w:bCs/>
        </w:rPr>
        <w:t>DW_KEY is retrieved based on available student identifiers in the following order:  CS.EMPLID, SID, and SSN.  If no identifier is found to exist in the Data Warehouse, a new DW_KEY is created.</w:t>
      </w:r>
    </w:p>
    <w:p w14:paraId="21803220" w14:textId="77777777" w:rsidR="0069646F" w:rsidRDefault="0069646F" w:rsidP="0069646F">
      <w:pPr>
        <w:spacing w:before="120"/>
        <w:rPr>
          <w:rFonts w:cs="Times New Roman"/>
          <w:bCs/>
        </w:rPr>
      </w:pPr>
      <w:r w:rsidRPr="007B1A49">
        <w:rPr>
          <w:rFonts w:cs="Times New Roman"/>
          <w:b/>
          <w:bCs/>
        </w:rPr>
        <w:t xml:space="preserve">Examples of Use:  </w:t>
      </w:r>
      <w:r w:rsidRPr="007B1A49">
        <w:rPr>
          <w:rFonts w:cs="Times New Roman"/>
          <w:bCs/>
        </w:rPr>
        <w:t xml:space="preserve">A system identifier and the primary key on many tables.  Used for system unduplicated headcounts.  </w:t>
      </w:r>
    </w:p>
    <w:p w14:paraId="4E0FB17E" w14:textId="77777777" w:rsidR="0069646F" w:rsidRDefault="0069646F" w:rsidP="0069646F">
      <w:pPr>
        <w:spacing w:before="0" w:after="-1" w:line="259" w:lineRule="auto"/>
        <w:rPr>
          <w:rFonts w:ascii="Franklin Gothic Medium" w:hAnsi="Franklin Gothic Medium" w:cs="SourceSansPro-Light"/>
          <w:bCs/>
          <w:color w:val="0071CE"/>
          <w:sz w:val="36"/>
          <w:szCs w:val="21"/>
        </w:rPr>
      </w:pPr>
      <w:r>
        <w:br w:type="page"/>
      </w:r>
    </w:p>
    <w:p w14:paraId="4B190DA2" w14:textId="77777777" w:rsidR="0069646F" w:rsidRDefault="0069646F" w:rsidP="0069646F">
      <w:pPr>
        <w:pStyle w:val="Heading3"/>
        <w:spacing w:after="0"/>
      </w:pPr>
      <w:bookmarkStart w:id="14" w:name="_Toc31196294"/>
      <w:bookmarkStart w:id="15" w:name="_Toc152689440"/>
      <w:r w:rsidRPr="007B1A49">
        <w:lastRenderedPageBreak/>
        <w:t>SID</w:t>
      </w:r>
      <w:r>
        <w:t xml:space="preserve"> </w:t>
      </w:r>
      <w:r w:rsidRPr="007968D3">
        <w:rPr>
          <w:i/>
        </w:rPr>
        <w:t>(and EMPLID combined)</w:t>
      </w:r>
      <w:r>
        <w:rPr>
          <w:i/>
        </w:rPr>
        <w:t xml:space="preserve"> (PK)</w:t>
      </w:r>
      <w:bookmarkEnd w:id="14"/>
      <w:bookmarkEnd w:id="15"/>
    </w:p>
    <w:p w14:paraId="1B2CD80B" w14:textId="77777777" w:rsidR="0069646F" w:rsidRPr="008B57D2" w:rsidRDefault="0069646F" w:rsidP="0069646F">
      <w:pPr>
        <w:spacing w:before="120"/>
        <w:rPr>
          <w:rFonts w:cs="Times New Roman"/>
          <w:b/>
          <w:bCs/>
        </w:rPr>
      </w:pPr>
      <w:r w:rsidRPr="008B57D2">
        <w:rPr>
          <w:rFonts w:cs="Times New Roman"/>
          <w:b/>
          <w:bCs/>
        </w:rPr>
        <w:t xml:space="preserve">Data Type: </w:t>
      </w:r>
      <w:r w:rsidRPr="008B57D2">
        <w:rPr>
          <w:rFonts w:cs="Times New Roman"/>
          <w:bCs/>
        </w:rPr>
        <w:t>Text</w:t>
      </w:r>
    </w:p>
    <w:p w14:paraId="2268EFD2" w14:textId="77777777" w:rsidR="0069646F" w:rsidRPr="008B57D2" w:rsidRDefault="0069646F" w:rsidP="0069646F">
      <w:pPr>
        <w:spacing w:before="120"/>
        <w:rPr>
          <w:rFonts w:cs="Times New Roman"/>
          <w:bCs/>
        </w:rPr>
      </w:pPr>
      <w:r w:rsidRPr="008B57D2">
        <w:rPr>
          <w:rFonts w:cs="Times New Roman"/>
          <w:b/>
          <w:bCs/>
        </w:rPr>
        <w:t>Size:</w:t>
      </w:r>
      <w:r w:rsidRPr="008B57D2">
        <w:rPr>
          <w:rFonts w:cs="Times New Roman"/>
          <w:bCs/>
        </w:rPr>
        <w:t xml:space="preserve"> 11</w:t>
      </w:r>
    </w:p>
    <w:p w14:paraId="2EC50C41" w14:textId="77777777" w:rsidR="0069646F" w:rsidRDefault="0069646F" w:rsidP="0069646F">
      <w:pPr>
        <w:spacing w:before="120"/>
        <w:rPr>
          <w:rFonts w:cs="Times New Roman"/>
          <w:b/>
          <w:bCs/>
        </w:rPr>
      </w:pPr>
      <w:r w:rsidRPr="008B57D2">
        <w:rPr>
          <w:rFonts w:cs="Times New Roman"/>
          <w:b/>
          <w:bCs/>
        </w:rPr>
        <w:t>Definition:</w:t>
      </w:r>
      <w:r>
        <w:rPr>
          <w:rFonts w:cs="Times New Roman"/>
          <w:b/>
          <w:bCs/>
        </w:rPr>
        <w:t xml:space="preserve">  </w:t>
      </w:r>
      <w:r>
        <w:rPr>
          <w:rFonts w:cs="Times New Roman"/>
          <w:bCs/>
        </w:rPr>
        <w:t xml:space="preserve">A unique identifier for the student.  The identifier is assigned by the college.  </w:t>
      </w:r>
    </w:p>
    <w:p w14:paraId="5873DF98" w14:textId="77777777" w:rsidR="0069646F" w:rsidRPr="008B57D2" w:rsidRDefault="0069646F" w:rsidP="0069646F">
      <w:pPr>
        <w:spacing w:before="120"/>
        <w:rPr>
          <w:rFonts w:cs="Times New Roman"/>
          <w:bCs/>
        </w:rPr>
      </w:pPr>
      <w:r>
        <w:rPr>
          <w:rFonts w:cs="Times New Roman"/>
          <w:b/>
          <w:bCs/>
        </w:rPr>
        <w:t xml:space="preserve">Note:  </w:t>
      </w:r>
      <w:r>
        <w:rPr>
          <w:rFonts w:cs="Times New Roman"/>
          <w:bCs/>
        </w:rPr>
        <w:t xml:space="preserve">If the field length of the SID field is 11 characters, it contains both the SID and the EMPLID.  If the length of the value of the SID is 11 characters, it represents the EMPLID.  Because some EMPLID values matched the legacy SID values, the EMPLID is padded with leading zeros to 11 characters to enforce uniqueness.  </w:t>
      </w:r>
    </w:p>
    <w:p w14:paraId="7055BD15" w14:textId="77777777" w:rsidR="0069646F" w:rsidRDefault="0069646F" w:rsidP="0069646F">
      <w:pPr>
        <w:spacing w:before="120"/>
        <w:rPr>
          <w:rFonts w:cs="Times New Roman"/>
          <w:bCs/>
        </w:rPr>
      </w:pPr>
      <w:r w:rsidRPr="00981BEB">
        <w:rPr>
          <w:rFonts w:cs="Times New Roman"/>
          <w:b/>
          <w:bCs/>
        </w:rPr>
        <w:t xml:space="preserve">Source:  </w:t>
      </w:r>
      <w:r w:rsidRPr="008B57D2">
        <w:rPr>
          <w:rFonts w:cs="Times New Roman"/>
          <w:bCs/>
        </w:rPr>
        <w:t xml:space="preserve">The SID </w:t>
      </w:r>
      <w:r>
        <w:rPr>
          <w:rFonts w:cs="Times New Roman"/>
          <w:bCs/>
        </w:rPr>
        <w:t xml:space="preserve">field has been modified in most tables to contain both the legacy SID and the PeopleSoft EMPLID in an effort to retain the existing joins between tables and to include PeopleSoft colleges in the joins.  If the PeopleSoft student record was converted with an SID in the </w:t>
      </w:r>
      <w:r w:rsidRPr="008B57D2">
        <w:rPr>
          <w:rFonts w:cs="Times New Roman"/>
          <w:bCs/>
        </w:rPr>
        <w:t>EXTERNAL_SYSTEM_ID</w:t>
      </w:r>
      <w:r>
        <w:rPr>
          <w:rFonts w:cs="Times New Roman"/>
          <w:bCs/>
        </w:rPr>
        <w:t xml:space="preserve"> field, we retain the legacy SID on the record to allow for longitudinal analysis.  If there is no legacy SID associated to a PeopleSoft EMPLID, the EMPLID is used to populate this field.</w:t>
      </w:r>
    </w:p>
    <w:p w14:paraId="2443B9EE" w14:textId="77777777" w:rsidR="0069646F" w:rsidRPr="008B57D2" w:rsidRDefault="0069646F" w:rsidP="0069646F">
      <w:pPr>
        <w:spacing w:before="120"/>
        <w:rPr>
          <w:rFonts w:cs="Times New Roman"/>
          <w:b/>
          <w:bCs/>
        </w:rPr>
      </w:pPr>
      <w:r w:rsidRPr="008B57D2">
        <w:rPr>
          <w:rFonts w:cs="Times New Roman"/>
          <w:b/>
          <w:bCs/>
        </w:rPr>
        <w:t>Data Classification:</w:t>
      </w:r>
      <w:r w:rsidRPr="008B57D2">
        <w:rPr>
          <w:rFonts w:cs="Times New Roman"/>
          <w:bCs/>
        </w:rPr>
        <w:t xml:space="preserve"> </w:t>
      </w:r>
      <w:hyperlink w:anchor="DataClassificationAppendix" w:history="1">
        <w:r w:rsidRPr="008B57D2">
          <w:rPr>
            <w:rStyle w:val="Hyperlink"/>
            <w:rFonts w:cs="Times New Roman"/>
          </w:rPr>
          <w:t>Category 3</w:t>
        </w:r>
      </w:hyperlink>
    </w:p>
    <w:p w14:paraId="55409722" w14:textId="77777777" w:rsidR="0069646F" w:rsidRPr="008B57D2" w:rsidRDefault="0069646F" w:rsidP="0069646F">
      <w:pPr>
        <w:spacing w:before="120"/>
        <w:rPr>
          <w:rFonts w:cs="Times New Roman"/>
          <w:bCs/>
        </w:rPr>
      </w:pPr>
      <w:r w:rsidRPr="008B57D2">
        <w:rPr>
          <w:rFonts w:cs="Times New Roman"/>
          <w:b/>
          <w:bCs/>
        </w:rPr>
        <w:t xml:space="preserve">Legacy Source: </w:t>
      </w:r>
      <w:r w:rsidRPr="008B57D2">
        <w:rPr>
          <w:rFonts w:cs="Times New Roman"/>
          <w:bCs/>
        </w:rPr>
        <w:t>SMIS.SID</w:t>
      </w:r>
    </w:p>
    <w:p w14:paraId="29F2CB9E" w14:textId="77777777" w:rsidR="0069646F" w:rsidRDefault="0069646F" w:rsidP="0069646F">
      <w:pPr>
        <w:spacing w:before="0" w:line="259" w:lineRule="auto"/>
        <w:rPr>
          <w:rFonts w:cs="Times New Roman"/>
          <w:bCs/>
        </w:rPr>
      </w:pPr>
      <w:r w:rsidRPr="008B57D2">
        <w:rPr>
          <w:rFonts w:cs="Times New Roman"/>
          <w:b/>
          <w:bCs/>
        </w:rPr>
        <w:t>PeopleSoft Source:</w:t>
      </w:r>
      <w:r w:rsidRPr="008B57D2">
        <w:rPr>
          <w:rFonts w:cs="Times New Roman"/>
          <w:b/>
          <w:bCs/>
          <w:color w:val="00B050"/>
        </w:rPr>
        <w:t xml:space="preserve"> </w:t>
      </w:r>
      <w:r w:rsidRPr="008B57D2">
        <w:rPr>
          <w:rFonts w:cs="Times New Roman"/>
          <w:bCs/>
        </w:rPr>
        <w:t>CS.</w:t>
      </w:r>
      <w:r>
        <w:rPr>
          <w:rFonts w:cs="Times New Roman"/>
          <w:bCs/>
        </w:rPr>
        <w:t xml:space="preserve">EMPLID and </w:t>
      </w:r>
      <w:r w:rsidRPr="00CB1E8E">
        <w:rPr>
          <w:rFonts w:cs="Times New Roman"/>
          <w:bCs/>
        </w:rPr>
        <w:t>CS.PS_EXTERNAL_SYSTEM.EXTERNAL_SYSTEM_ID</w:t>
      </w:r>
    </w:p>
    <w:p w14:paraId="627A4530" w14:textId="77777777" w:rsidR="0069646F" w:rsidRPr="007B1A49" w:rsidRDefault="0069646F" w:rsidP="0069646F">
      <w:pPr>
        <w:pStyle w:val="Heading3"/>
        <w:spacing w:after="0"/>
      </w:pPr>
      <w:bookmarkStart w:id="16" w:name="_Toc534870719"/>
      <w:bookmarkStart w:id="17" w:name="_Toc31196295"/>
      <w:bookmarkStart w:id="18" w:name="_Toc152689441"/>
      <w:proofErr w:type="spellStart"/>
      <w:r>
        <w:t>Cohort_Year</w:t>
      </w:r>
      <w:proofErr w:type="spellEnd"/>
      <w:r w:rsidRPr="007B1A49">
        <w:t xml:space="preserve"> (PK)</w:t>
      </w:r>
      <w:bookmarkEnd w:id="16"/>
      <w:bookmarkEnd w:id="17"/>
      <w:bookmarkEnd w:id="18"/>
    </w:p>
    <w:p w14:paraId="07BD25A5" w14:textId="77777777" w:rsidR="0069646F" w:rsidRPr="007B1A49" w:rsidRDefault="0069646F" w:rsidP="0069646F">
      <w:pPr>
        <w:spacing w:before="120"/>
        <w:rPr>
          <w:rFonts w:cs="Times New Roman"/>
          <w:b/>
          <w:bCs/>
        </w:rPr>
      </w:pPr>
      <w:r w:rsidRPr="007B1A49">
        <w:rPr>
          <w:rFonts w:cs="Times New Roman"/>
          <w:b/>
          <w:bCs/>
        </w:rPr>
        <w:t xml:space="preserve">Data Type: </w:t>
      </w:r>
      <w:r w:rsidRPr="007B1A49">
        <w:rPr>
          <w:rFonts w:cs="Times New Roman"/>
          <w:bCs/>
        </w:rPr>
        <w:t>Text</w:t>
      </w:r>
    </w:p>
    <w:p w14:paraId="7E59F14C" w14:textId="77777777" w:rsidR="0069646F" w:rsidRPr="007B1A49" w:rsidRDefault="0069646F" w:rsidP="0069646F">
      <w:pPr>
        <w:spacing w:before="120"/>
        <w:rPr>
          <w:rFonts w:cs="Times New Roman"/>
          <w:b/>
          <w:bCs/>
        </w:rPr>
      </w:pPr>
      <w:r w:rsidRPr="007B1A49">
        <w:rPr>
          <w:rFonts w:cs="Times New Roman"/>
          <w:b/>
          <w:bCs/>
        </w:rPr>
        <w:t xml:space="preserve">Size: </w:t>
      </w:r>
      <w:r w:rsidRPr="007B1A49">
        <w:rPr>
          <w:rFonts w:cs="Times New Roman"/>
          <w:bCs/>
        </w:rPr>
        <w:t>3</w:t>
      </w:r>
    </w:p>
    <w:p w14:paraId="5B8ADFF4" w14:textId="77777777" w:rsidR="0069646F" w:rsidRPr="007B1A49" w:rsidRDefault="0069646F" w:rsidP="0069646F">
      <w:pPr>
        <w:spacing w:before="120"/>
        <w:rPr>
          <w:rFonts w:cs="Times New Roman"/>
          <w:bCs/>
        </w:rPr>
      </w:pPr>
      <w:r w:rsidRPr="007B1A49">
        <w:rPr>
          <w:rFonts w:cs="Times New Roman"/>
          <w:b/>
          <w:bCs/>
        </w:rPr>
        <w:t xml:space="preserve">Definition: </w:t>
      </w:r>
      <w:r w:rsidRPr="007B1A49">
        <w:rPr>
          <w:rFonts w:cs="Times New Roman"/>
          <w:bCs/>
        </w:rPr>
        <w:t>A three-character field identifying the academic year. The academic year begins with summer quarter and ends with spring quarter.</w:t>
      </w:r>
    </w:p>
    <w:p w14:paraId="79BE6A7B" w14:textId="77777777" w:rsidR="0069646F" w:rsidRPr="007B1A49" w:rsidRDefault="0069646F" w:rsidP="0069646F">
      <w:pPr>
        <w:spacing w:before="120"/>
        <w:rPr>
          <w:rFonts w:cs="Times New Roman"/>
          <w:b/>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1907DE88" w14:textId="77777777" w:rsidR="0069646F" w:rsidRPr="007B1A49" w:rsidRDefault="0069646F" w:rsidP="0069646F">
      <w:pPr>
        <w:spacing w:before="120"/>
        <w:rPr>
          <w:rFonts w:cs="Times New Roman"/>
          <w:b/>
          <w:bCs/>
        </w:rPr>
      </w:pPr>
      <w:r w:rsidRPr="007B1A49">
        <w:rPr>
          <w:rFonts w:cs="Times New Roman"/>
          <w:b/>
          <w:bCs/>
        </w:rPr>
        <w:t xml:space="preserve">Legacy Source:  </w:t>
      </w:r>
      <w:r w:rsidRPr="007B1A49">
        <w:rPr>
          <w:rFonts w:cs="Times New Roman"/>
          <w:bCs/>
        </w:rPr>
        <w:t>SMIS.YEAR</w:t>
      </w:r>
    </w:p>
    <w:p w14:paraId="5DF0C5F8" w14:textId="77777777" w:rsidR="0069646F" w:rsidRPr="007B1A49" w:rsidRDefault="0069646F" w:rsidP="0069646F">
      <w:pPr>
        <w:spacing w:before="120"/>
        <w:rPr>
          <w:rFonts w:cs="Times New Roman"/>
          <w:bCs/>
        </w:rPr>
      </w:pPr>
      <w:r w:rsidRPr="007B1A49">
        <w:rPr>
          <w:rFonts w:cs="Times New Roman"/>
          <w:b/>
          <w:bCs/>
        </w:rPr>
        <w:t>PeopleSoft Source</w:t>
      </w:r>
      <w:r w:rsidRPr="007B1A49">
        <w:rPr>
          <w:rFonts w:cs="Times New Roman"/>
          <w:bCs/>
        </w:rPr>
        <w:t>: Derived from first three characters of CS.STRM and converted to the legacy year code.</w:t>
      </w:r>
    </w:p>
    <w:p w14:paraId="78E7AEA1" w14:textId="77777777" w:rsidR="0069646F" w:rsidRPr="007B1A49" w:rsidRDefault="0069646F" w:rsidP="0069646F">
      <w:pPr>
        <w:spacing w:before="120"/>
        <w:rPr>
          <w:rFonts w:cs="Times New Roman"/>
          <w:b/>
          <w:bCs/>
        </w:rPr>
      </w:pPr>
      <w:r w:rsidRPr="007B1A49">
        <w:rPr>
          <w:rFonts w:cs="Times New Roman"/>
          <w:b/>
          <w:bCs/>
        </w:rPr>
        <w:t>Lookup/Crosswalk:</w:t>
      </w:r>
      <w:r w:rsidRPr="007B1A49">
        <w:rPr>
          <w:rFonts w:cs="Times New Roman"/>
        </w:rPr>
        <w:t xml:space="preserve"> LOOKUP.DW_REF_ENR.YRQ_CONVERT</w:t>
      </w:r>
    </w:p>
    <w:p w14:paraId="6B235A23" w14:textId="77777777" w:rsidR="0069646F" w:rsidRPr="007B1A49" w:rsidRDefault="0069646F" w:rsidP="0069646F">
      <w:pPr>
        <w:spacing w:before="120"/>
        <w:rPr>
          <w:rFonts w:cs="Times New Roman"/>
          <w:b/>
          <w:bCs/>
        </w:rPr>
      </w:pPr>
      <w:r w:rsidRPr="007B1A49">
        <w:rPr>
          <w:rFonts w:cs="Times New Roman"/>
          <w:b/>
          <w:bCs/>
        </w:rPr>
        <w:t xml:space="preserve">Examples of Valid Values: </w:t>
      </w:r>
    </w:p>
    <w:tbl>
      <w:tblPr>
        <w:tblStyle w:val="TableGrid"/>
        <w:tblW w:w="9053" w:type="dxa"/>
        <w:tblLook w:val="04A0" w:firstRow="1" w:lastRow="0" w:firstColumn="1" w:lastColumn="0" w:noHBand="0" w:noVBand="1"/>
        <w:tblCaption w:val="Examples of Valid Values for Year"/>
        <w:tblDescription w:val="Table shows examples of valid values for year with descriptions."/>
      </w:tblPr>
      <w:tblGrid>
        <w:gridCol w:w="4495"/>
        <w:gridCol w:w="4558"/>
      </w:tblGrid>
      <w:tr w:rsidR="0069646F" w:rsidRPr="007B1A49" w14:paraId="4F7AE825" w14:textId="77777777" w:rsidTr="0069646F">
        <w:trPr>
          <w:cantSplit/>
          <w:trHeight w:val="310"/>
          <w:tblHeader/>
        </w:trPr>
        <w:tc>
          <w:tcPr>
            <w:tcW w:w="4495" w:type="dxa"/>
            <w:vAlign w:val="center"/>
          </w:tcPr>
          <w:p w14:paraId="4645D019" w14:textId="77777777" w:rsidR="0069646F" w:rsidRPr="007B1A49" w:rsidRDefault="0069646F" w:rsidP="0069646F">
            <w:pPr>
              <w:spacing w:before="20" w:after="20"/>
              <w:rPr>
                <w:rFonts w:cs="Times New Roman"/>
                <w:b/>
                <w:bCs/>
                <w:szCs w:val="22"/>
              </w:rPr>
            </w:pPr>
            <w:r w:rsidRPr="007B1A49">
              <w:rPr>
                <w:rFonts w:cs="Times New Roman"/>
                <w:b/>
                <w:bCs/>
                <w:szCs w:val="22"/>
              </w:rPr>
              <w:t>Values</w:t>
            </w:r>
          </w:p>
        </w:tc>
        <w:tc>
          <w:tcPr>
            <w:tcW w:w="4558" w:type="dxa"/>
            <w:vAlign w:val="center"/>
          </w:tcPr>
          <w:p w14:paraId="7F4D31C2" w14:textId="77777777" w:rsidR="0069646F" w:rsidRPr="007B1A49" w:rsidRDefault="0069646F" w:rsidP="0069646F">
            <w:pPr>
              <w:spacing w:before="20" w:after="20"/>
              <w:rPr>
                <w:rFonts w:cs="Times New Roman"/>
                <w:b/>
                <w:bCs/>
                <w:szCs w:val="22"/>
              </w:rPr>
            </w:pPr>
            <w:r w:rsidRPr="007B1A49">
              <w:rPr>
                <w:rFonts w:cs="Times New Roman"/>
                <w:b/>
                <w:bCs/>
                <w:szCs w:val="22"/>
              </w:rPr>
              <w:t xml:space="preserve">Value Descriptions </w:t>
            </w:r>
          </w:p>
        </w:tc>
      </w:tr>
      <w:tr w:rsidR="0069646F" w:rsidRPr="007B1A49" w14:paraId="5B6CF0E9" w14:textId="77777777" w:rsidTr="0069646F">
        <w:trPr>
          <w:trHeight w:val="319"/>
        </w:trPr>
        <w:tc>
          <w:tcPr>
            <w:tcW w:w="4495" w:type="dxa"/>
            <w:vAlign w:val="center"/>
          </w:tcPr>
          <w:p w14:paraId="3928B945" w14:textId="77777777" w:rsidR="0069646F" w:rsidRPr="007B1A49" w:rsidRDefault="0069646F" w:rsidP="0069646F">
            <w:pPr>
              <w:spacing w:before="20" w:after="20"/>
              <w:rPr>
                <w:rFonts w:cs="Times New Roman"/>
                <w:bCs/>
                <w:szCs w:val="22"/>
              </w:rPr>
            </w:pPr>
            <w:r w:rsidRPr="007B1A49">
              <w:rPr>
                <w:rFonts w:cs="Times New Roman"/>
                <w:bCs/>
                <w:szCs w:val="22"/>
              </w:rPr>
              <w:t>990</w:t>
            </w:r>
          </w:p>
        </w:tc>
        <w:tc>
          <w:tcPr>
            <w:tcW w:w="4558" w:type="dxa"/>
            <w:vAlign w:val="center"/>
          </w:tcPr>
          <w:p w14:paraId="6A586022" w14:textId="77777777" w:rsidR="0069646F" w:rsidRPr="007B1A49" w:rsidRDefault="0069646F" w:rsidP="0069646F">
            <w:pPr>
              <w:spacing w:before="20" w:after="20"/>
              <w:rPr>
                <w:rFonts w:cs="Times New Roman"/>
                <w:bCs/>
                <w:szCs w:val="22"/>
              </w:rPr>
            </w:pPr>
            <w:r w:rsidRPr="007B1A49">
              <w:rPr>
                <w:rFonts w:cs="Times New Roman"/>
                <w:bCs/>
                <w:szCs w:val="22"/>
              </w:rPr>
              <w:t>1999-2000</w:t>
            </w:r>
          </w:p>
        </w:tc>
      </w:tr>
      <w:tr w:rsidR="0069646F" w:rsidRPr="007B1A49" w14:paraId="761F11C3" w14:textId="77777777" w:rsidTr="0069646F">
        <w:trPr>
          <w:trHeight w:val="310"/>
        </w:trPr>
        <w:tc>
          <w:tcPr>
            <w:tcW w:w="4495" w:type="dxa"/>
            <w:vAlign w:val="center"/>
          </w:tcPr>
          <w:p w14:paraId="7D62FE72" w14:textId="77777777" w:rsidR="0069646F" w:rsidRPr="007B1A49" w:rsidRDefault="0069646F" w:rsidP="0069646F">
            <w:pPr>
              <w:spacing w:before="20" w:after="20"/>
              <w:rPr>
                <w:rFonts w:cs="Times New Roman"/>
                <w:bCs/>
                <w:szCs w:val="22"/>
              </w:rPr>
            </w:pPr>
            <w:r w:rsidRPr="007B1A49">
              <w:rPr>
                <w:rFonts w:cs="Times New Roman"/>
                <w:bCs/>
                <w:szCs w:val="22"/>
              </w:rPr>
              <w:t>A01</w:t>
            </w:r>
          </w:p>
        </w:tc>
        <w:tc>
          <w:tcPr>
            <w:tcW w:w="4558" w:type="dxa"/>
            <w:vAlign w:val="center"/>
          </w:tcPr>
          <w:p w14:paraId="59C85984" w14:textId="77777777" w:rsidR="0069646F" w:rsidRPr="007B1A49" w:rsidRDefault="0069646F" w:rsidP="0069646F">
            <w:pPr>
              <w:spacing w:before="20" w:after="20"/>
              <w:rPr>
                <w:rFonts w:cs="Times New Roman"/>
                <w:bCs/>
                <w:szCs w:val="22"/>
              </w:rPr>
            </w:pPr>
            <w:r w:rsidRPr="007B1A49">
              <w:rPr>
                <w:rFonts w:cs="Times New Roman"/>
                <w:bCs/>
                <w:szCs w:val="22"/>
              </w:rPr>
              <w:t>2000-2001</w:t>
            </w:r>
          </w:p>
        </w:tc>
      </w:tr>
      <w:tr w:rsidR="0069646F" w:rsidRPr="007B1A49" w14:paraId="663E2E4D" w14:textId="77777777" w:rsidTr="0069646F">
        <w:trPr>
          <w:trHeight w:val="310"/>
        </w:trPr>
        <w:tc>
          <w:tcPr>
            <w:tcW w:w="4495" w:type="dxa"/>
            <w:vAlign w:val="center"/>
          </w:tcPr>
          <w:p w14:paraId="20F96CDD" w14:textId="77777777" w:rsidR="0069646F" w:rsidRPr="007B1A49" w:rsidRDefault="0069646F" w:rsidP="0069646F">
            <w:pPr>
              <w:spacing w:before="20" w:after="20"/>
              <w:rPr>
                <w:rFonts w:cs="Times New Roman"/>
                <w:bCs/>
                <w:szCs w:val="22"/>
              </w:rPr>
            </w:pPr>
            <w:r w:rsidRPr="007B1A49">
              <w:rPr>
                <w:rFonts w:cs="Times New Roman"/>
                <w:bCs/>
                <w:szCs w:val="22"/>
              </w:rPr>
              <w:t>B01</w:t>
            </w:r>
          </w:p>
        </w:tc>
        <w:tc>
          <w:tcPr>
            <w:tcW w:w="4558" w:type="dxa"/>
            <w:vAlign w:val="center"/>
          </w:tcPr>
          <w:p w14:paraId="1BD21A0D" w14:textId="77777777" w:rsidR="0069646F" w:rsidRPr="007B1A49" w:rsidRDefault="0069646F" w:rsidP="0069646F">
            <w:pPr>
              <w:spacing w:before="20" w:after="20"/>
              <w:rPr>
                <w:rFonts w:cs="Times New Roman"/>
                <w:bCs/>
                <w:szCs w:val="22"/>
              </w:rPr>
            </w:pPr>
            <w:r w:rsidRPr="007B1A49">
              <w:rPr>
                <w:rFonts w:cs="Times New Roman"/>
                <w:bCs/>
                <w:szCs w:val="22"/>
              </w:rPr>
              <w:t>2010-2011</w:t>
            </w:r>
          </w:p>
        </w:tc>
      </w:tr>
      <w:tr w:rsidR="0069646F" w:rsidRPr="007B1A49" w14:paraId="7B44F869" w14:textId="77777777" w:rsidTr="0069646F">
        <w:trPr>
          <w:trHeight w:val="310"/>
        </w:trPr>
        <w:tc>
          <w:tcPr>
            <w:tcW w:w="4495" w:type="dxa"/>
            <w:vAlign w:val="center"/>
          </w:tcPr>
          <w:p w14:paraId="7A83280B" w14:textId="77777777" w:rsidR="0069646F" w:rsidRPr="007B1A49" w:rsidRDefault="0069646F" w:rsidP="0069646F">
            <w:pPr>
              <w:spacing w:before="20" w:after="20"/>
              <w:rPr>
                <w:rFonts w:cs="Times New Roman"/>
                <w:bCs/>
                <w:szCs w:val="22"/>
              </w:rPr>
            </w:pPr>
            <w:r w:rsidRPr="007B1A49">
              <w:rPr>
                <w:rFonts w:cs="Times New Roman"/>
                <w:bCs/>
                <w:szCs w:val="22"/>
              </w:rPr>
              <w:t>C01</w:t>
            </w:r>
          </w:p>
        </w:tc>
        <w:tc>
          <w:tcPr>
            <w:tcW w:w="4558" w:type="dxa"/>
            <w:vAlign w:val="center"/>
          </w:tcPr>
          <w:p w14:paraId="14A439AA" w14:textId="77777777" w:rsidR="0069646F" w:rsidRPr="007B1A49" w:rsidRDefault="0069646F" w:rsidP="0069646F">
            <w:pPr>
              <w:spacing w:before="20" w:after="20"/>
              <w:rPr>
                <w:rFonts w:cs="Times New Roman"/>
                <w:bCs/>
                <w:szCs w:val="22"/>
              </w:rPr>
            </w:pPr>
            <w:r w:rsidRPr="007B1A49">
              <w:rPr>
                <w:rFonts w:cs="Times New Roman"/>
                <w:bCs/>
                <w:szCs w:val="22"/>
              </w:rPr>
              <w:t>2020-2021</w:t>
            </w:r>
          </w:p>
        </w:tc>
      </w:tr>
    </w:tbl>
    <w:p w14:paraId="1FFAC331" w14:textId="77777777" w:rsidR="0069646F" w:rsidRDefault="0069646F" w:rsidP="0069646F">
      <w:pPr>
        <w:spacing w:before="0" w:after="-1" w:line="259" w:lineRule="auto"/>
        <w:rPr>
          <w:rFonts w:ascii="Franklin Gothic Medium" w:hAnsi="Franklin Gothic Medium" w:cs="SourceSansPro-Light"/>
          <w:bCs/>
          <w:color w:val="0071CE"/>
          <w:sz w:val="36"/>
          <w:szCs w:val="21"/>
        </w:rPr>
      </w:pPr>
      <w:r>
        <w:br w:type="page"/>
      </w:r>
    </w:p>
    <w:p w14:paraId="721EE9C4" w14:textId="77777777" w:rsidR="0069646F" w:rsidRPr="007B1A49" w:rsidRDefault="0069646F" w:rsidP="0069646F">
      <w:pPr>
        <w:pStyle w:val="Heading3"/>
        <w:spacing w:after="0"/>
      </w:pPr>
      <w:bookmarkStart w:id="19" w:name="_Toc31196296"/>
      <w:bookmarkStart w:id="20" w:name="_Toc152689442"/>
      <w:proofErr w:type="spellStart"/>
      <w:r>
        <w:lastRenderedPageBreak/>
        <w:t>Reporting_Year</w:t>
      </w:r>
      <w:bookmarkEnd w:id="19"/>
      <w:bookmarkEnd w:id="20"/>
      <w:proofErr w:type="spellEnd"/>
    </w:p>
    <w:p w14:paraId="26FB0289" w14:textId="77777777" w:rsidR="0069646F" w:rsidRPr="007B1A49" w:rsidRDefault="0069646F" w:rsidP="0069646F">
      <w:pPr>
        <w:spacing w:before="120"/>
        <w:rPr>
          <w:rFonts w:cs="Times New Roman"/>
          <w:b/>
          <w:bCs/>
        </w:rPr>
      </w:pPr>
      <w:r w:rsidRPr="007B1A49">
        <w:rPr>
          <w:rFonts w:cs="Times New Roman"/>
          <w:b/>
          <w:bCs/>
        </w:rPr>
        <w:t xml:space="preserve">Data Type: </w:t>
      </w:r>
      <w:r w:rsidRPr="007B1A49">
        <w:rPr>
          <w:rFonts w:cs="Times New Roman"/>
          <w:bCs/>
        </w:rPr>
        <w:t>Text</w:t>
      </w:r>
    </w:p>
    <w:p w14:paraId="069CFED7" w14:textId="77777777" w:rsidR="0069646F" w:rsidRPr="007B1A49" w:rsidRDefault="0069646F" w:rsidP="0069646F">
      <w:pPr>
        <w:spacing w:before="120"/>
        <w:rPr>
          <w:rFonts w:cs="Times New Roman"/>
          <w:b/>
          <w:bCs/>
        </w:rPr>
      </w:pPr>
      <w:r w:rsidRPr="007B1A49">
        <w:rPr>
          <w:rFonts w:cs="Times New Roman"/>
          <w:b/>
          <w:bCs/>
        </w:rPr>
        <w:t xml:space="preserve">Size: </w:t>
      </w:r>
      <w:r>
        <w:rPr>
          <w:rFonts w:cs="Times New Roman"/>
          <w:bCs/>
        </w:rPr>
        <w:t>7</w:t>
      </w:r>
    </w:p>
    <w:p w14:paraId="4FE93301" w14:textId="77777777" w:rsidR="0069646F" w:rsidRPr="007B1A49" w:rsidRDefault="0069646F" w:rsidP="0069646F">
      <w:pPr>
        <w:spacing w:before="120"/>
        <w:rPr>
          <w:rFonts w:cs="Times New Roman"/>
          <w:bCs/>
        </w:rPr>
      </w:pPr>
      <w:r w:rsidRPr="007B1A49">
        <w:rPr>
          <w:rFonts w:cs="Times New Roman"/>
          <w:b/>
          <w:bCs/>
        </w:rPr>
        <w:t xml:space="preserve">Definition: </w:t>
      </w:r>
      <w:r>
        <w:rPr>
          <w:rFonts w:cs="Times New Roman"/>
          <w:bCs/>
        </w:rPr>
        <w:t xml:space="preserve">The </w:t>
      </w:r>
      <w:proofErr w:type="spellStart"/>
      <w:r>
        <w:rPr>
          <w:rFonts w:cs="Times New Roman"/>
          <w:bCs/>
        </w:rPr>
        <w:t>Cohort_Year</w:t>
      </w:r>
      <w:proofErr w:type="spellEnd"/>
      <w:r>
        <w:rPr>
          <w:rFonts w:cs="Times New Roman"/>
          <w:bCs/>
        </w:rPr>
        <w:t xml:space="preserve"> field in full academic year format.  For example, when </w:t>
      </w:r>
      <w:proofErr w:type="spellStart"/>
      <w:r>
        <w:rPr>
          <w:rFonts w:cs="Times New Roman"/>
          <w:bCs/>
        </w:rPr>
        <w:t>Cohort_Year</w:t>
      </w:r>
      <w:proofErr w:type="spellEnd"/>
      <w:r>
        <w:rPr>
          <w:rFonts w:cs="Times New Roman"/>
          <w:bCs/>
        </w:rPr>
        <w:t xml:space="preserve"> = B78, the reporting year is shown as 2017-18.</w:t>
      </w:r>
    </w:p>
    <w:p w14:paraId="40569058" w14:textId="77777777" w:rsidR="0069646F" w:rsidRPr="007B1A49" w:rsidRDefault="0069646F" w:rsidP="0069646F">
      <w:pPr>
        <w:spacing w:before="120"/>
        <w:rPr>
          <w:rFonts w:cs="Times New Roman"/>
          <w:b/>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53EC57C9" w14:textId="77777777" w:rsidR="0069646F" w:rsidRPr="007B1A49" w:rsidRDefault="0069646F" w:rsidP="0069646F">
      <w:pPr>
        <w:spacing w:before="120"/>
        <w:rPr>
          <w:rFonts w:cs="Times New Roman"/>
          <w:b/>
          <w:bCs/>
        </w:rPr>
      </w:pPr>
      <w:r w:rsidRPr="007B1A49">
        <w:rPr>
          <w:rFonts w:cs="Times New Roman"/>
          <w:b/>
          <w:bCs/>
        </w:rPr>
        <w:t xml:space="preserve">Source:  </w:t>
      </w:r>
      <w:r w:rsidRPr="007B1A49">
        <w:rPr>
          <w:rFonts w:cs="Times New Roman"/>
        </w:rPr>
        <w:t>LOOKUP.DW_REF_ENR.YRQ_CONVERT</w:t>
      </w:r>
      <w:r>
        <w:rPr>
          <w:rFonts w:cs="Times New Roman"/>
        </w:rPr>
        <w:t>.ACAD_YEAR</w:t>
      </w:r>
    </w:p>
    <w:p w14:paraId="2CF08F5D" w14:textId="77777777" w:rsidR="0069646F" w:rsidRPr="007B1A49" w:rsidRDefault="0069646F" w:rsidP="00F27DE9">
      <w:pPr>
        <w:spacing w:before="120" w:after="240"/>
        <w:rPr>
          <w:rFonts w:cs="Times New Roman"/>
          <w:b/>
          <w:bCs/>
        </w:rPr>
      </w:pPr>
      <w:r w:rsidRPr="007B1A49">
        <w:rPr>
          <w:rFonts w:cs="Times New Roman"/>
          <w:b/>
          <w:bCs/>
        </w:rPr>
        <w:t>Lookup/Crosswalk:</w:t>
      </w:r>
      <w:r w:rsidRPr="007B1A49">
        <w:rPr>
          <w:rFonts w:cs="Times New Roman"/>
        </w:rPr>
        <w:t xml:space="preserve"> LOOKUP.DW_REF_ENR.YRQ_CONVERT</w:t>
      </w:r>
    </w:p>
    <w:p w14:paraId="23B8B85B" w14:textId="77777777" w:rsidR="0069646F" w:rsidRDefault="0069646F" w:rsidP="0069646F">
      <w:pPr>
        <w:pStyle w:val="Heading3"/>
        <w:spacing w:before="0" w:after="0"/>
      </w:pPr>
      <w:bookmarkStart w:id="21" w:name="_Toc31196297"/>
      <w:bookmarkStart w:id="22" w:name="_Toc152689443"/>
      <w:proofErr w:type="spellStart"/>
      <w:r>
        <w:t>LastYRQ_Enrolled</w:t>
      </w:r>
      <w:bookmarkEnd w:id="21"/>
      <w:bookmarkEnd w:id="22"/>
      <w:proofErr w:type="spellEnd"/>
    </w:p>
    <w:p w14:paraId="00853F2C" w14:textId="77777777" w:rsidR="0069646F" w:rsidRPr="00D231E1" w:rsidRDefault="0069646F" w:rsidP="0069646F">
      <w:pPr>
        <w:spacing w:before="120"/>
        <w:rPr>
          <w:rFonts w:cs="Times New Roman"/>
        </w:rPr>
      </w:pPr>
      <w:r w:rsidRPr="00D231E1">
        <w:rPr>
          <w:rFonts w:cs="Times New Roman"/>
          <w:b/>
          <w:bCs/>
        </w:rPr>
        <w:t xml:space="preserve">Data Type: </w:t>
      </w:r>
      <w:r w:rsidRPr="00D231E1">
        <w:rPr>
          <w:rFonts w:cs="Times New Roman"/>
        </w:rPr>
        <w:t>Text</w:t>
      </w:r>
    </w:p>
    <w:p w14:paraId="12D532BC" w14:textId="77777777" w:rsidR="0069646F" w:rsidRPr="00D231E1" w:rsidRDefault="0069646F" w:rsidP="0069646F">
      <w:pPr>
        <w:spacing w:before="120"/>
        <w:rPr>
          <w:rFonts w:cs="Times New Roman"/>
        </w:rPr>
      </w:pPr>
      <w:r w:rsidRPr="00D231E1">
        <w:rPr>
          <w:rFonts w:cs="Times New Roman"/>
          <w:b/>
          <w:bCs/>
        </w:rPr>
        <w:t xml:space="preserve">Size: </w:t>
      </w:r>
      <w:r w:rsidRPr="00D231E1">
        <w:rPr>
          <w:rFonts w:cs="Times New Roman"/>
        </w:rPr>
        <w:t>4</w:t>
      </w:r>
    </w:p>
    <w:p w14:paraId="18080F2C" w14:textId="77777777" w:rsidR="0069646F" w:rsidRDefault="0069646F" w:rsidP="0069646F">
      <w:pPr>
        <w:spacing w:before="120"/>
        <w:rPr>
          <w:rFonts w:cs="Times New Roman"/>
        </w:rPr>
      </w:pPr>
      <w:r w:rsidRPr="00D231E1">
        <w:rPr>
          <w:rFonts w:cs="Times New Roman"/>
          <w:b/>
          <w:bCs/>
        </w:rPr>
        <w:t xml:space="preserve">Definition: </w:t>
      </w:r>
      <w:r w:rsidRPr="00D231E1">
        <w:rPr>
          <w:rFonts w:cs="Times New Roman"/>
        </w:rPr>
        <w:t>The concatenation of YEAR and QUARTER.</w:t>
      </w:r>
      <w:r>
        <w:rPr>
          <w:rFonts w:cs="Times New Roman"/>
        </w:rPr>
        <w:t xml:space="preserve">  The first three characters are the YEAR, and the last character is the QUARTER.  </w:t>
      </w:r>
    </w:p>
    <w:p w14:paraId="083AC4CC" w14:textId="77777777" w:rsidR="0069646F" w:rsidRPr="00D231E1" w:rsidRDefault="0069646F" w:rsidP="0069646F">
      <w:pPr>
        <w:spacing w:before="120"/>
        <w:rPr>
          <w:rFonts w:cs="Times New Roman"/>
        </w:rPr>
      </w:pPr>
      <w:r>
        <w:rPr>
          <w:rFonts w:cs="Times New Roman"/>
        </w:rPr>
        <w:t>This field represents the last YRQ the student was enrolled during the academic year (</w:t>
      </w:r>
      <w:proofErr w:type="spellStart"/>
      <w:r>
        <w:rPr>
          <w:rFonts w:cs="Times New Roman"/>
        </w:rPr>
        <w:t>Cohort_Year</w:t>
      </w:r>
      <w:proofErr w:type="spellEnd"/>
      <w:r>
        <w:rPr>
          <w:rFonts w:cs="Times New Roman"/>
        </w:rPr>
        <w:t>).</w:t>
      </w:r>
    </w:p>
    <w:p w14:paraId="519C6B9C" w14:textId="77777777" w:rsidR="0069646F" w:rsidRPr="00D231E1" w:rsidRDefault="0069646F" w:rsidP="0069646F">
      <w:pPr>
        <w:spacing w:before="120"/>
        <w:rPr>
          <w:rFonts w:cs="Times New Roman"/>
          <w:bCs/>
        </w:rPr>
      </w:pPr>
      <w:r w:rsidRPr="00D231E1">
        <w:rPr>
          <w:rFonts w:cs="Times New Roman"/>
          <w:b/>
          <w:bCs/>
        </w:rPr>
        <w:t xml:space="preserve">Data Classification: </w:t>
      </w:r>
      <w:hyperlink w:anchor="_Category_2" w:history="1">
        <w:r w:rsidRPr="0012484A">
          <w:rPr>
            <w:rStyle w:val="Hyperlink"/>
            <w:rFonts w:cs="Times New Roman"/>
          </w:rPr>
          <w:t>Category 2</w:t>
        </w:r>
      </w:hyperlink>
    </w:p>
    <w:p w14:paraId="78D92948" w14:textId="77777777" w:rsidR="0069646F" w:rsidRDefault="0069646F" w:rsidP="0069646F">
      <w:pPr>
        <w:spacing w:before="120"/>
        <w:rPr>
          <w:rFonts w:cs="Times New Roman"/>
          <w:bCs/>
        </w:rPr>
      </w:pPr>
      <w:r w:rsidRPr="00D231E1">
        <w:rPr>
          <w:rFonts w:cs="Times New Roman"/>
          <w:b/>
          <w:bCs/>
        </w:rPr>
        <w:t xml:space="preserve">Legacy Source: </w:t>
      </w:r>
      <w:r>
        <w:rPr>
          <w:rFonts w:cs="Times New Roman"/>
          <w:bCs/>
        </w:rPr>
        <w:t>SMIS</w:t>
      </w:r>
      <w:r w:rsidRPr="00D231E1">
        <w:rPr>
          <w:rFonts w:cs="Times New Roman"/>
          <w:bCs/>
        </w:rPr>
        <w:t>.</w:t>
      </w:r>
      <w:r>
        <w:rPr>
          <w:rFonts w:cs="Times New Roman"/>
          <w:bCs/>
        </w:rPr>
        <w:t>STUDENT.</w:t>
      </w:r>
      <w:r w:rsidRPr="00D231E1">
        <w:rPr>
          <w:rFonts w:cs="Times New Roman"/>
          <w:bCs/>
        </w:rPr>
        <w:t>YRQ</w:t>
      </w:r>
    </w:p>
    <w:p w14:paraId="3E119D00" w14:textId="77777777" w:rsidR="0069646F" w:rsidRDefault="0069646F" w:rsidP="00F27DE9">
      <w:pPr>
        <w:spacing w:before="120" w:after="240"/>
        <w:rPr>
          <w:rFonts w:cs="Times New Roman"/>
        </w:rPr>
      </w:pPr>
      <w:r w:rsidRPr="007B1A49">
        <w:rPr>
          <w:rFonts w:cs="Times New Roman"/>
          <w:b/>
          <w:bCs/>
        </w:rPr>
        <w:t>Lookup/Crosswalk:</w:t>
      </w:r>
      <w:r w:rsidRPr="007B1A49">
        <w:rPr>
          <w:rFonts w:cs="Times New Roman"/>
        </w:rPr>
        <w:t xml:space="preserve">  </w:t>
      </w:r>
      <w:r>
        <w:rPr>
          <w:rFonts w:cs="Times New Roman"/>
        </w:rPr>
        <w:t>LOOKUP.DW_REF_ENR.YRQ_CONVERT</w:t>
      </w:r>
    </w:p>
    <w:p w14:paraId="44C0EDEE" w14:textId="77777777" w:rsidR="0069646F" w:rsidRDefault="0069646F" w:rsidP="0069646F">
      <w:pPr>
        <w:pStyle w:val="Heading3"/>
        <w:spacing w:before="0" w:after="0"/>
      </w:pPr>
      <w:bookmarkStart w:id="23" w:name="_Toc31196298"/>
      <w:bookmarkStart w:id="24" w:name="_Toc152689444"/>
      <w:proofErr w:type="spellStart"/>
      <w:r>
        <w:t>FirstYRQ_EnrolledInCohortYear</w:t>
      </w:r>
      <w:bookmarkEnd w:id="23"/>
      <w:bookmarkEnd w:id="24"/>
      <w:proofErr w:type="spellEnd"/>
    </w:p>
    <w:p w14:paraId="387490A3" w14:textId="77777777" w:rsidR="0069646F" w:rsidRPr="00D231E1" w:rsidRDefault="0069646F" w:rsidP="0069646F">
      <w:pPr>
        <w:spacing w:before="120"/>
        <w:rPr>
          <w:rFonts w:cs="Times New Roman"/>
        </w:rPr>
      </w:pPr>
      <w:r w:rsidRPr="00D231E1">
        <w:rPr>
          <w:rFonts w:cs="Times New Roman"/>
          <w:b/>
          <w:bCs/>
        </w:rPr>
        <w:t xml:space="preserve">Data Type: </w:t>
      </w:r>
      <w:r w:rsidRPr="00D231E1">
        <w:rPr>
          <w:rFonts w:cs="Times New Roman"/>
        </w:rPr>
        <w:t>Text</w:t>
      </w:r>
    </w:p>
    <w:p w14:paraId="6ADD9A80" w14:textId="77777777" w:rsidR="0069646F" w:rsidRPr="00D231E1" w:rsidRDefault="0069646F" w:rsidP="0069646F">
      <w:pPr>
        <w:spacing w:before="120"/>
        <w:rPr>
          <w:rFonts w:cs="Times New Roman"/>
        </w:rPr>
      </w:pPr>
      <w:r w:rsidRPr="00D231E1">
        <w:rPr>
          <w:rFonts w:cs="Times New Roman"/>
          <w:b/>
          <w:bCs/>
        </w:rPr>
        <w:t xml:space="preserve">Size: </w:t>
      </w:r>
      <w:r w:rsidRPr="00D231E1">
        <w:rPr>
          <w:rFonts w:cs="Times New Roman"/>
        </w:rPr>
        <w:t>4</w:t>
      </w:r>
    </w:p>
    <w:p w14:paraId="527CFFCF" w14:textId="77777777" w:rsidR="0069646F" w:rsidRDefault="0069646F" w:rsidP="0069646F">
      <w:pPr>
        <w:spacing w:before="120"/>
        <w:rPr>
          <w:rFonts w:cs="Times New Roman"/>
        </w:rPr>
      </w:pPr>
      <w:r w:rsidRPr="00D231E1">
        <w:rPr>
          <w:rFonts w:cs="Times New Roman"/>
          <w:b/>
          <w:bCs/>
        </w:rPr>
        <w:t xml:space="preserve">Definition: </w:t>
      </w:r>
      <w:r w:rsidRPr="00D231E1">
        <w:rPr>
          <w:rFonts w:cs="Times New Roman"/>
        </w:rPr>
        <w:t>The concatenation of YEAR and QUARTER.</w:t>
      </w:r>
      <w:r>
        <w:rPr>
          <w:rFonts w:cs="Times New Roman"/>
        </w:rPr>
        <w:t xml:space="preserve">  The first three characters are the YEAR, and the last character is the QUARTER.  </w:t>
      </w:r>
    </w:p>
    <w:p w14:paraId="206E83D7" w14:textId="77777777" w:rsidR="0069646F" w:rsidRPr="00D231E1" w:rsidRDefault="0069646F" w:rsidP="0069646F">
      <w:pPr>
        <w:spacing w:before="120"/>
        <w:rPr>
          <w:rFonts w:cs="Times New Roman"/>
        </w:rPr>
      </w:pPr>
      <w:r>
        <w:rPr>
          <w:rFonts w:cs="Times New Roman"/>
        </w:rPr>
        <w:t>This field represents the first YRQ the student was enrolled during the academic year (</w:t>
      </w:r>
      <w:proofErr w:type="spellStart"/>
      <w:r>
        <w:rPr>
          <w:rFonts w:cs="Times New Roman"/>
        </w:rPr>
        <w:t>Cohort_Year</w:t>
      </w:r>
      <w:proofErr w:type="spellEnd"/>
      <w:r>
        <w:rPr>
          <w:rFonts w:cs="Times New Roman"/>
        </w:rPr>
        <w:t>).  The sole purpose of this field is to perform the data matching with UI and NSC data.</w:t>
      </w:r>
    </w:p>
    <w:p w14:paraId="4AC48833" w14:textId="77777777" w:rsidR="0069646F" w:rsidRPr="00D231E1" w:rsidRDefault="0069646F" w:rsidP="0069646F">
      <w:pPr>
        <w:spacing w:before="120"/>
        <w:rPr>
          <w:rFonts w:cs="Times New Roman"/>
          <w:bCs/>
        </w:rPr>
      </w:pPr>
      <w:r w:rsidRPr="00D231E1">
        <w:rPr>
          <w:rFonts w:cs="Times New Roman"/>
          <w:b/>
          <w:bCs/>
        </w:rPr>
        <w:t xml:space="preserve">Data Classification: </w:t>
      </w:r>
      <w:hyperlink w:anchor="_Category_2" w:history="1">
        <w:r w:rsidRPr="0012484A">
          <w:rPr>
            <w:rStyle w:val="Hyperlink"/>
            <w:rFonts w:cs="Times New Roman"/>
          </w:rPr>
          <w:t>Category 2</w:t>
        </w:r>
      </w:hyperlink>
    </w:p>
    <w:p w14:paraId="70A9F619" w14:textId="77777777" w:rsidR="0069646F" w:rsidRDefault="0069646F" w:rsidP="0069646F">
      <w:pPr>
        <w:spacing w:before="120"/>
        <w:rPr>
          <w:rFonts w:cs="Times New Roman"/>
          <w:bCs/>
        </w:rPr>
      </w:pPr>
      <w:r w:rsidRPr="00D231E1">
        <w:rPr>
          <w:rFonts w:cs="Times New Roman"/>
          <w:b/>
          <w:bCs/>
        </w:rPr>
        <w:t xml:space="preserve">Legacy Source: </w:t>
      </w:r>
      <w:r>
        <w:rPr>
          <w:rFonts w:cs="Times New Roman"/>
          <w:bCs/>
        </w:rPr>
        <w:t>SMIS</w:t>
      </w:r>
      <w:r w:rsidRPr="00D231E1">
        <w:rPr>
          <w:rFonts w:cs="Times New Roman"/>
          <w:bCs/>
        </w:rPr>
        <w:t>.</w:t>
      </w:r>
      <w:r>
        <w:rPr>
          <w:rFonts w:cs="Times New Roman"/>
          <w:bCs/>
        </w:rPr>
        <w:t>STUDENT.</w:t>
      </w:r>
      <w:r w:rsidRPr="00D231E1">
        <w:rPr>
          <w:rFonts w:cs="Times New Roman"/>
          <w:bCs/>
        </w:rPr>
        <w:t>YRQ</w:t>
      </w:r>
    </w:p>
    <w:p w14:paraId="43531AA9" w14:textId="77777777" w:rsidR="0069646F" w:rsidRDefault="0069646F" w:rsidP="00F27DE9">
      <w:pPr>
        <w:spacing w:before="120" w:after="2280"/>
        <w:rPr>
          <w:rFonts w:cs="Times New Roman"/>
        </w:rPr>
      </w:pPr>
      <w:r w:rsidRPr="007B1A49">
        <w:rPr>
          <w:rFonts w:cs="Times New Roman"/>
          <w:b/>
          <w:bCs/>
        </w:rPr>
        <w:t>Lookup/Crosswalk:</w:t>
      </w:r>
      <w:r w:rsidRPr="007B1A49">
        <w:rPr>
          <w:rFonts w:cs="Times New Roman"/>
        </w:rPr>
        <w:t xml:space="preserve">  </w:t>
      </w:r>
      <w:r>
        <w:rPr>
          <w:rFonts w:cs="Times New Roman"/>
        </w:rPr>
        <w:t>LOOKUP.DW_REF_ENR.YRQ_CONVERT</w:t>
      </w:r>
    </w:p>
    <w:p w14:paraId="418BF604" w14:textId="77777777" w:rsidR="0069646F" w:rsidRDefault="0069646F" w:rsidP="0069646F">
      <w:pPr>
        <w:pStyle w:val="Heading3"/>
        <w:spacing w:before="480" w:after="0"/>
      </w:pPr>
      <w:bookmarkStart w:id="25" w:name="_Toc19708891"/>
      <w:bookmarkStart w:id="26" w:name="_Toc31196299"/>
      <w:bookmarkStart w:id="27" w:name="_Toc152689445"/>
      <w:r>
        <w:lastRenderedPageBreak/>
        <w:t>PROGRAM_CODE</w:t>
      </w:r>
      <w:bookmarkEnd w:id="25"/>
      <w:bookmarkEnd w:id="26"/>
      <w:bookmarkEnd w:id="27"/>
    </w:p>
    <w:p w14:paraId="3169DEEE"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459A2461"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sidRPr="003A69F4">
        <w:rPr>
          <w:rFonts w:cs="Times New Roman"/>
          <w:bCs/>
          <w:szCs w:val="22"/>
        </w:rPr>
        <w:t>10</w:t>
      </w:r>
    </w:p>
    <w:p w14:paraId="457287DC" w14:textId="77777777" w:rsidR="0069646F" w:rsidRPr="003A69F4" w:rsidRDefault="0069646F" w:rsidP="0069646F">
      <w:pPr>
        <w:spacing w:before="120"/>
        <w:rPr>
          <w:rFonts w:cs="Times New Roman"/>
          <w:bCs/>
          <w:szCs w:val="22"/>
        </w:rPr>
      </w:pPr>
      <w:r w:rsidRPr="003A69F4">
        <w:rPr>
          <w:rFonts w:cs="Times New Roman"/>
          <w:b/>
          <w:bCs/>
          <w:szCs w:val="22"/>
        </w:rPr>
        <w:t xml:space="preserve">Definition: </w:t>
      </w:r>
      <w:r>
        <w:rPr>
          <w:rFonts w:cs="Times New Roman"/>
          <w:bCs/>
          <w:szCs w:val="22"/>
        </w:rPr>
        <w:t xml:space="preserve">A </w:t>
      </w:r>
      <w:r w:rsidRPr="003A69F4">
        <w:rPr>
          <w:rFonts w:cs="Times New Roman"/>
          <w:bCs/>
          <w:szCs w:val="22"/>
        </w:rPr>
        <w:t xml:space="preserve">code identifying the program the student is enrolled in for the specific quarter. </w:t>
      </w:r>
      <w:r>
        <w:rPr>
          <w:rFonts w:cs="Times New Roman"/>
          <w:bCs/>
          <w:szCs w:val="22"/>
        </w:rPr>
        <w:t xml:space="preserve"> This field combines the EPC code for legacy records and the Plan Code for PeopleSoft records.  This field is prioritized for PeopleSoft records.  </w:t>
      </w:r>
    </w:p>
    <w:p w14:paraId="55D2EEF8" w14:textId="77777777" w:rsidR="0069646F" w:rsidRPr="003A69F4" w:rsidRDefault="0069646F" w:rsidP="0069646F">
      <w:pPr>
        <w:spacing w:before="120"/>
        <w:rPr>
          <w:rFonts w:cs="Times New Roman"/>
          <w:bCs/>
          <w:szCs w:val="22"/>
        </w:rPr>
      </w:pPr>
      <w:r w:rsidRPr="003A69F4">
        <w:rPr>
          <w:rFonts w:cs="Times New Roman"/>
          <w:b/>
          <w:bCs/>
          <w:szCs w:val="22"/>
        </w:rPr>
        <w:t xml:space="preserve">History:  </w:t>
      </w:r>
      <w:r>
        <w:rPr>
          <w:rFonts w:cs="Times New Roman"/>
          <w:bCs/>
          <w:szCs w:val="22"/>
        </w:rPr>
        <w:t xml:space="preserve">Added to the Data Warehouse in summer </w:t>
      </w:r>
      <w:r w:rsidRPr="003A69F4">
        <w:rPr>
          <w:rFonts w:cs="Times New Roman"/>
          <w:bCs/>
          <w:szCs w:val="22"/>
        </w:rPr>
        <w:t>A45</w:t>
      </w:r>
      <w:r>
        <w:rPr>
          <w:rFonts w:cs="Times New Roman"/>
          <w:bCs/>
          <w:szCs w:val="22"/>
        </w:rPr>
        <w:t>.</w:t>
      </w:r>
    </w:p>
    <w:p w14:paraId="18267717"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2" w:history="1">
        <w:r w:rsidRPr="003A69F4">
          <w:rPr>
            <w:rStyle w:val="Hyperlink"/>
            <w:rFonts w:cs="Times New Roman"/>
            <w:bCs/>
            <w:szCs w:val="22"/>
          </w:rPr>
          <w:t>Category 2</w:t>
        </w:r>
      </w:hyperlink>
    </w:p>
    <w:p w14:paraId="16B35C6A" w14:textId="77777777" w:rsidR="0069646F" w:rsidRPr="003A69F4" w:rsidRDefault="0069646F" w:rsidP="0069646F">
      <w:pPr>
        <w:spacing w:before="120"/>
        <w:rPr>
          <w:rFonts w:cs="Times New Roman"/>
          <w:b/>
          <w:bCs/>
          <w:szCs w:val="22"/>
        </w:rPr>
      </w:pPr>
      <w:r w:rsidRPr="003A69F4">
        <w:rPr>
          <w:rFonts w:cs="Times New Roman"/>
          <w:b/>
          <w:bCs/>
          <w:szCs w:val="22"/>
        </w:rPr>
        <w:t xml:space="preserve">Legacy Source: </w:t>
      </w:r>
      <w:r w:rsidRPr="003A69F4">
        <w:rPr>
          <w:rFonts w:cs="Times New Roman"/>
          <w:bCs/>
          <w:szCs w:val="22"/>
        </w:rPr>
        <w:t>SMIS.</w:t>
      </w:r>
      <w:r>
        <w:rPr>
          <w:rFonts w:cs="Times New Roman"/>
          <w:bCs/>
          <w:szCs w:val="22"/>
        </w:rPr>
        <w:t>MIS-STU-D.</w:t>
      </w:r>
      <w:r w:rsidRPr="003A69F4">
        <w:rPr>
          <w:rFonts w:cs="Times New Roman"/>
          <w:bCs/>
          <w:szCs w:val="22"/>
        </w:rPr>
        <w:t>STU-PRG-ENR</w:t>
      </w:r>
    </w:p>
    <w:p w14:paraId="79ED04AE" w14:textId="77777777" w:rsidR="0069646F" w:rsidRPr="003A69F4" w:rsidRDefault="0069646F" w:rsidP="0069646F">
      <w:pPr>
        <w:spacing w:before="120"/>
        <w:rPr>
          <w:rFonts w:cs="Times New Roman"/>
          <w:bCs/>
          <w:szCs w:val="22"/>
        </w:rPr>
      </w:pPr>
      <w:r w:rsidRPr="003A69F4">
        <w:rPr>
          <w:rFonts w:cs="Times New Roman"/>
          <w:b/>
          <w:bCs/>
          <w:szCs w:val="22"/>
        </w:rPr>
        <w:t xml:space="preserve">PeopleSoft Source: </w:t>
      </w:r>
      <w:r w:rsidRPr="003A69F4">
        <w:rPr>
          <w:rFonts w:cs="Times New Roman"/>
          <w:bCs/>
          <w:szCs w:val="22"/>
        </w:rPr>
        <w:t>CS.ACAD_PLAN</w:t>
      </w:r>
      <w:r>
        <w:rPr>
          <w:rFonts w:cs="Times New Roman"/>
          <w:bCs/>
          <w:szCs w:val="22"/>
        </w:rPr>
        <w:t>.ACAD_PLAN</w:t>
      </w:r>
    </w:p>
    <w:p w14:paraId="14D96D91" w14:textId="77777777" w:rsidR="0069646F" w:rsidRPr="00AF3BF4" w:rsidRDefault="0069646F" w:rsidP="0069646F">
      <w:pPr>
        <w:spacing w:before="120"/>
        <w:rPr>
          <w:rFonts w:cs="Times New Roman"/>
          <w:bCs/>
          <w:szCs w:val="22"/>
        </w:rPr>
      </w:pPr>
      <w:r w:rsidRPr="00AF3BF4">
        <w:rPr>
          <w:rFonts w:cs="Times New Roman"/>
          <w:bCs/>
          <w:szCs w:val="22"/>
        </w:rPr>
        <w:t xml:space="preserve">Note:  This field is prioritized.  To see all of the student’s plan codes </w:t>
      </w:r>
      <w:r>
        <w:rPr>
          <w:rFonts w:cs="Times New Roman"/>
          <w:bCs/>
          <w:szCs w:val="22"/>
        </w:rPr>
        <w:t xml:space="preserve">for the term, use the </w:t>
      </w:r>
      <w:proofErr w:type="spellStart"/>
      <w:r>
        <w:rPr>
          <w:rFonts w:cs="Times New Roman"/>
          <w:bCs/>
          <w:szCs w:val="22"/>
        </w:rPr>
        <w:t>SMIS.dbo.</w:t>
      </w:r>
      <w:r w:rsidRPr="00AF3BF4">
        <w:rPr>
          <w:rFonts w:cs="Times New Roman"/>
          <w:bCs/>
          <w:szCs w:val="22"/>
        </w:rPr>
        <w:t>STUDENT_PLANS</w:t>
      </w:r>
      <w:proofErr w:type="spellEnd"/>
      <w:r w:rsidRPr="00AF3BF4">
        <w:rPr>
          <w:rFonts w:cs="Times New Roman"/>
          <w:bCs/>
          <w:szCs w:val="22"/>
        </w:rPr>
        <w:t xml:space="preserve"> table.  It is critical that you use this table for any analysis or reporting that is based on specific plan codes.</w:t>
      </w:r>
    </w:p>
    <w:p w14:paraId="744D0BF2" w14:textId="77777777" w:rsidR="0069646F" w:rsidRDefault="0069646F" w:rsidP="0069646F">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For PeopleSoft: ACAD_PLAN_TBL</w:t>
      </w:r>
      <w:r>
        <w:rPr>
          <w:rFonts w:cs="Times New Roman"/>
          <w:szCs w:val="22"/>
        </w:rPr>
        <w:t xml:space="preserve"> </w:t>
      </w:r>
    </w:p>
    <w:p w14:paraId="4AD02C90" w14:textId="77777777" w:rsidR="0069646F" w:rsidRDefault="0069646F" w:rsidP="0069646F">
      <w:pPr>
        <w:spacing w:before="0" w:after="0" w:line="259" w:lineRule="auto"/>
        <w:rPr>
          <w:rFonts w:cs="Times New Roman"/>
          <w:szCs w:val="22"/>
        </w:rPr>
      </w:pPr>
      <w:r>
        <w:rPr>
          <w:rFonts w:cs="Times New Roman"/>
          <w:szCs w:val="22"/>
        </w:rPr>
        <w:t>For Legacy:  LOOKUP.DW_REF_ENR.</w:t>
      </w:r>
      <w:r w:rsidRPr="0092084F">
        <w:rPr>
          <w:rFonts w:cs="Times New Roman"/>
          <w:szCs w:val="22"/>
        </w:rPr>
        <w:t>EDUC_PRG_TBL</w:t>
      </w:r>
      <w:r>
        <w:rPr>
          <w:rFonts w:cs="Times New Roman"/>
          <w:szCs w:val="22"/>
        </w:rPr>
        <w:t xml:space="preserve"> or </w:t>
      </w:r>
    </w:p>
    <w:p w14:paraId="2F4A6EA6" w14:textId="77777777" w:rsidR="0069646F" w:rsidRDefault="0069646F" w:rsidP="0069646F">
      <w:pPr>
        <w:spacing w:before="0" w:after="0" w:line="259" w:lineRule="auto"/>
        <w:rPr>
          <w:rFonts w:cs="Times New Roman"/>
          <w:szCs w:val="22"/>
        </w:rPr>
      </w:pPr>
      <w:r>
        <w:rPr>
          <w:rFonts w:cs="Times New Roman"/>
          <w:szCs w:val="22"/>
        </w:rPr>
        <w:t>dataLink WAREHOUSE_LOOKUP.</w:t>
      </w:r>
      <w:r w:rsidRPr="0092084F">
        <w:t xml:space="preserve"> </w:t>
      </w:r>
      <w:r w:rsidRPr="0092084F">
        <w:rPr>
          <w:rFonts w:cs="Times New Roman"/>
          <w:szCs w:val="22"/>
        </w:rPr>
        <w:t>EDUC_PRG_TBL</w:t>
      </w:r>
    </w:p>
    <w:p w14:paraId="5583A414" w14:textId="77777777" w:rsidR="0069646F" w:rsidRDefault="0069646F" w:rsidP="0069646F">
      <w:pPr>
        <w:pStyle w:val="Heading3"/>
        <w:spacing w:after="0"/>
      </w:pPr>
      <w:bookmarkStart w:id="28" w:name="_Toc19708890"/>
      <w:bookmarkStart w:id="29" w:name="_Toc31196300"/>
      <w:bookmarkStart w:id="30" w:name="_Toc152689446"/>
      <w:r>
        <w:t>PROGRAM_CIP</w:t>
      </w:r>
      <w:bookmarkEnd w:id="28"/>
      <w:bookmarkEnd w:id="29"/>
      <w:bookmarkEnd w:id="30"/>
    </w:p>
    <w:p w14:paraId="363A81F0"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D979286"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sidRPr="003A69F4">
        <w:rPr>
          <w:rFonts w:cs="Times New Roman"/>
          <w:bCs/>
          <w:szCs w:val="22"/>
        </w:rPr>
        <w:t>6</w:t>
      </w:r>
    </w:p>
    <w:p w14:paraId="3ADD23AE" w14:textId="77777777" w:rsidR="0069646F" w:rsidRPr="003A69F4" w:rsidRDefault="0069646F" w:rsidP="0069646F">
      <w:pPr>
        <w:spacing w:before="120"/>
        <w:rPr>
          <w:rFonts w:cs="Times New Roman"/>
          <w:bCs/>
          <w:szCs w:val="22"/>
        </w:rPr>
      </w:pPr>
      <w:r w:rsidRPr="003A69F4">
        <w:rPr>
          <w:rFonts w:cs="Times New Roman"/>
          <w:b/>
          <w:bCs/>
          <w:szCs w:val="22"/>
        </w:rPr>
        <w:t xml:space="preserve">Definition: </w:t>
      </w:r>
      <w:r w:rsidRPr="003A69F4">
        <w:rPr>
          <w:rFonts w:cs="Times New Roman"/>
          <w:bCs/>
          <w:szCs w:val="22"/>
        </w:rPr>
        <w:t>A six-digit code identifying the student’s major. CIP codes (Classification of Instructional Programs) are created by the US Department of Education to describe the subject area of courses and major areas of study.</w:t>
      </w:r>
    </w:p>
    <w:p w14:paraId="50AE8D92"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2" w:history="1">
        <w:r w:rsidRPr="003A69F4">
          <w:rPr>
            <w:rStyle w:val="Hyperlink"/>
            <w:rFonts w:cs="Times New Roman"/>
            <w:bCs/>
            <w:szCs w:val="22"/>
          </w:rPr>
          <w:t>Category 2</w:t>
        </w:r>
      </w:hyperlink>
    </w:p>
    <w:p w14:paraId="5379FF31" w14:textId="77777777" w:rsidR="0069646F" w:rsidRPr="00F368DE" w:rsidRDefault="0069646F" w:rsidP="0069646F">
      <w:pPr>
        <w:spacing w:before="120"/>
        <w:rPr>
          <w:rFonts w:cs="Times New Roman"/>
          <w:bCs/>
          <w:szCs w:val="22"/>
        </w:rPr>
      </w:pPr>
      <w:r w:rsidRPr="003A69F4">
        <w:rPr>
          <w:rFonts w:cs="Times New Roman"/>
          <w:b/>
          <w:bCs/>
          <w:szCs w:val="22"/>
        </w:rPr>
        <w:t xml:space="preserve">Legacy Source: </w:t>
      </w:r>
      <w:r>
        <w:rPr>
          <w:rFonts w:cs="Times New Roman"/>
          <w:bCs/>
          <w:szCs w:val="22"/>
        </w:rPr>
        <w:t>SMIS.MIS-STU-D.CIP</w:t>
      </w:r>
    </w:p>
    <w:p w14:paraId="0A3FDCE3" w14:textId="77777777" w:rsidR="0069646F" w:rsidRPr="003A69F4" w:rsidRDefault="0069646F" w:rsidP="0069646F">
      <w:pPr>
        <w:spacing w:before="120"/>
        <w:rPr>
          <w:rFonts w:cs="Times New Roman"/>
          <w:bCs/>
          <w:szCs w:val="22"/>
        </w:rPr>
      </w:pPr>
      <w:r w:rsidRPr="003A69F4">
        <w:rPr>
          <w:rFonts w:cs="Times New Roman"/>
          <w:bCs/>
          <w:szCs w:val="22"/>
        </w:rPr>
        <w:t xml:space="preserve">For students with INTENT of F, G, H, J or K, the CIP code is derived from the Educational Program Code assigned to the </w:t>
      </w:r>
      <w:r>
        <w:rPr>
          <w:rFonts w:cs="Times New Roman"/>
          <w:bCs/>
          <w:szCs w:val="22"/>
        </w:rPr>
        <w:t>MIS-STU-D.</w:t>
      </w:r>
      <w:r w:rsidRPr="003A69F4">
        <w:rPr>
          <w:rFonts w:cs="Times New Roman"/>
          <w:bCs/>
          <w:szCs w:val="22"/>
        </w:rPr>
        <w:t xml:space="preserve">  </w:t>
      </w:r>
    </w:p>
    <w:p w14:paraId="4F099B06" w14:textId="33100E76" w:rsidR="0069646F" w:rsidRPr="003A69F4" w:rsidRDefault="0069646F" w:rsidP="0069646F">
      <w:pPr>
        <w:spacing w:before="120"/>
        <w:rPr>
          <w:rFonts w:cs="Times New Roman"/>
          <w:iCs/>
          <w:szCs w:val="22"/>
        </w:rPr>
      </w:pPr>
      <w:r w:rsidRPr="003A69F4">
        <w:rPr>
          <w:rFonts w:cs="Times New Roman"/>
          <w:b/>
          <w:bCs/>
          <w:szCs w:val="22"/>
        </w:rPr>
        <w:t>PeopleSoft Source:</w:t>
      </w:r>
      <w:r w:rsidR="00555542">
        <w:rPr>
          <w:rFonts w:cs="Times New Roman"/>
          <w:bCs/>
          <w:color w:val="00B050"/>
          <w:szCs w:val="22"/>
        </w:rPr>
        <w:t xml:space="preserve"> </w:t>
      </w:r>
      <w:r w:rsidRPr="003A69F4">
        <w:rPr>
          <w:rFonts w:cs="Times New Roman"/>
          <w:bCs/>
          <w:szCs w:val="22"/>
        </w:rPr>
        <w:t>CS</w:t>
      </w:r>
      <w:r w:rsidR="00555542" w:rsidRPr="00CD6633">
        <w:rPr>
          <w:rFonts w:cs="Times New Roman"/>
          <w:b/>
          <w:bCs/>
          <w:color w:val="00B050"/>
          <w:szCs w:val="22"/>
        </w:rPr>
        <w:t>.</w:t>
      </w:r>
      <w:r>
        <w:rPr>
          <w:rFonts w:cs="Times New Roman"/>
          <w:bCs/>
          <w:szCs w:val="22"/>
        </w:rPr>
        <w:t>ACAD_PLAN.PRG-CIP</w:t>
      </w:r>
    </w:p>
    <w:p w14:paraId="3E8D159D" w14:textId="77777777" w:rsidR="0069646F" w:rsidRDefault="0069646F" w:rsidP="0069646F">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The Program CIP can be linked to the CIP code in the CIP Table to provide an English language translation or to aggregate student majors. CIP codes can be categorized in several ways. It is often useful to report majors by one or more of these groupings.</w:t>
      </w:r>
    </w:p>
    <w:p w14:paraId="4582F91C" w14:textId="77777777" w:rsidR="0069646F" w:rsidRPr="003A69F4" w:rsidRDefault="0069646F" w:rsidP="00F27DE9">
      <w:pPr>
        <w:spacing w:before="120" w:after="2400"/>
        <w:rPr>
          <w:rFonts w:cs="Times New Roman"/>
          <w:bCs/>
          <w:szCs w:val="22"/>
        </w:rPr>
      </w:pPr>
      <w:r w:rsidRPr="0092084F">
        <w:rPr>
          <w:rFonts w:cs="Times New Roman"/>
          <w:b/>
          <w:bCs/>
          <w:szCs w:val="22"/>
        </w:rPr>
        <w:t>Lookup/Crosswalk</w:t>
      </w:r>
      <w:r w:rsidRPr="0092084F">
        <w:rPr>
          <w:rFonts w:cs="Times New Roman"/>
          <w:bCs/>
          <w:szCs w:val="22"/>
        </w:rPr>
        <w:t>: LOOKUP.DW_REF_ENR.</w:t>
      </w:r>
      <w:r>
        <w:rPr>
          <w:rFonts w:cs="Times New Roman"/>
          <w:bCs/>
          <w:szCs w:val="22"/>
        </w:rPr>
        <w:t>CIP</w:t>
      </w:r>
      <w:r w:rsidRPr="0092084F">
        <w:rPr>
          <w:rFonts w:cs="Times New Roman"/>
          <w:bCs/>
          <w:szCs w:val="22"/>
        </w:rPr>
        <w:t xml:space="preserve"> or</w:t>
      </w:r>
      <w:r>
        <w:rPr>
          <w:rFonts w:cs="Times New Roman"/>
          <w:bCs/>
          <w:szCs w:val="22"/>
        </w:rPr>
        <w:t xml:space="preserve"> dataLink WAREHOUSE_LOOKUP.CIP</w:t>
      </w:r>
    </w:p>
    <w:p w14:paraId="43B19FD9" w14:textId="2C150AFA" w:rsidR="00670C58" w:rsidRDefault="00670C58" w:rsidP="00670C58">
      <w:pPr>
        <w:pStyle w:val="Heading3"/>
        <w:spacing w:before="480" w:after="0"/>
      </w:pPr>
      <w:bookmarkStart w:id="31" w:name="_Toc152689447"/>
      <w:bookmarkStart w:id="32" w:name="_Toc31196301"/>
      <w:r>
        <w:lastRenderedPageBreak/>
        <w:t>Prog_NonTraditional_Sex</w:t>
      </w:r>
      <w:bookmarkEnd w:id="31"/>
    </w:p>
    <w:p w14:paraId="104E1157" w14:textId="77777777" w:rsidR="00670C58" w:rsidRPr="003A69F4" w:rsidRDefault="00670C58" w:rsidP="00670C58">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1DFBF15A" w14:textId="77777777" w:rsidR="00670C58" w:rsidRPr="003A69F4" w:rsidRDefault="00670C58" w:rsidP="00670C58">
      <w:pPr>
        <w:spacing w:before="120"/>
        <w:rPr>
          <w:rFonts w:cs="Times New Roman"/>
          <w:bCs/>
          <w:szCs w:val="22"/>
        </w:rPr>
      </w:pPr>
      <w:r w:rsidRPr="003A69F4">
        <w:rPr>
          <w:rFonts w:cs="Times New Roman"/>
          <w:b/>
          <w:bCs/>
          <w:szCs w:val="22"/>
        </w:rPr>
        <w:t xml:space="preserve">Size: </w:t>
      </w:r>
      <w:r>
        <w:rPr>
          <w:rFonts w:cs="Times New Roman"/>
          <w:bCs/>
          <w:szCs w:val="22"/>
        </w:rPr>
        <w:t>1</w:t>
      </w:r>
    </w:p>
    <w:p w14:paraId="1F70D379" w14:textId="4D1CD13A" w:rsidR="00670C58" w:rsidRDefault="00670C58" w:rsidP="00670C58">
      <w:pPr>
        <w:spacing w:before="120"/>
        <w:rPr>
          <w:rFonts w:cs="Times New Roman"/>
          <w:bCs/>
          <w:szCs w:val="22"/>
        </w:rPr>
      </w:pPr>
      <w:r w:rsidRPr="003A69F4">
        <w:rPr>
          <w:rFonts w:cs="Times New Roman"/>
          <w:b/>
          <w:bCs/>
          <w:szCs w:val="22"/>
        </w:rPr>
        <w:t xml:space="preserve">Definition: </w:t>
      </w:r>
      <w:r w:rsidRPr="00670C58">
        <w:rPr>
          <w:rFonts w:cs="Times New Roman"/>
          <w:bCs/>
          <w:szCs w:val="22"/>
        </w:rPr>
        <w:t>The non</w:t>
      </w:r>
      <w:r>
        <w:rPr>
          <w:rFonts w:cs="Times New Roman"/>
          <w:bCs/>
          <w:szCs w:val="22"/>
        </w:rPr>
        <w:t>-</w:t>
      </w:r>
      <w:r w:rsidRPr="00670C58">
        <w:rPr>
          <w:rFonts w:cs="Times New Roman"/>
          <w:bCs/>
          <w:szCs w:val="22"/>
        </w:rPr>
        <w:t xml:space="preserve">dominate </w:t>
      </w:r>
      <w:r w:rsidR="00AF2DA5">
        <w:rPr>
          <w:rFonts w:cs="Times New Roman"/>
          <w:bCs/>
          <w:szCs w:val="22"/>
        </w:rPr>
        <w:t>gender</w:t>
      </w:r>
      <w:r w:rsidRPr="00670C58">
        <w:rPr>
          <w:rFonts w:cs="Times New Roman"/>
          <w:bCs/>
          <w:szCs w:val="22"/>
        </w:rPr>
        <w:t xml:space="preserve"> for programs</w:t>
      </w:r>
      <w:r>
        <w:rPr>
          <w:rFonts w:cs="Times New Roman"/>
          <w:bCs/>
          <w:szCs w:val="22"/>
        </w:rPr>
        <w:t xml:space="preserve"> that are designated as nontraditional per the </w:t>
      </w:r>
      <w:r>
        <w:rPr>
          <w:color w:val="000000"/>
        </w:rPr>
        <w:t xml:space="preserve">Perkins Collaborative Resource Network at:  </w:t>
      </w:r>
      <w:hyperlink r:id="rId14" w:history="1">
        <w:r>
          <w:rPr>
            <w:rStyle w:val="Hyperlink"/>
            <w:color w:val="0563C1"/>
          </w:rPr>
          <w:t>https://cte.ed.gov/accountability/linking-data</w:t>
        </w:r>
      </w:hyperlink>
      <w:r>
        <w:rPr>
          <w:color w:val="000000"/>
        </w:rPr>
        <w:t>.</w:t>
      </w:r>
    </w:p>
    <w:p w14:paraId="6566CCC1" w14:textId="6AC8D8EE" w:rsidR="00670C58" w:rsidRDefault="00670C58" w:rsidP="00670C58">
      <w:pPr>
        <w:spacing w:before="120"/>
        <w:rPr>
          <w:rFonts w:cs="Times New Roman"/>
          <w:bCs/>
          <w:szCs w:val="22"/>
        </w:rPr>
      </w:pPr>
      <w:r>
        <w:rPr>
          <w:rFonts w:cs="Times New Roman"/>
          <w:bCs/>
          <w:szCs w:val="22"/>
        </w:rPr>
        <w:t xml:space="preserve">This data element is used for the 3P1 metric and is used to set the </w:t>
      </w:r>
      <w:proofErr w:type="spellStart"/>
      <w:r>
        <w:rPr>
          <w:rFonts w:cs="Times New Roman"/>
          <w:bCs/>
          <w:szCs w:val="22"/>
        </w:rPr>
        <w:t>IsNonTraditional</w:t>
      </w:r>
      <w:proofErr w:type="spellEnd"/>
      <w:r>
        <w:rPr>
          <w:rFonts w:cs="Times New Roman"/>
          <w:bCs/>
          <w:szCs w:val="22"/>
        </w:rPr>
        <w:t xml:space="preserve"> field value.  </w:t>
      </w:r>
    </w:p>
    <w:p w14:paraId="33C9F7C2" w14:textId="77777777" w:rsidR="00670C58" w:rsidRDefault="00670C58" w:rsidP="00670C58">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IsNonTraditional"/>
        <w:tblDescription w:val="List of Valid Values and Descriptions for IsNonTraditional"/>
      </w:tblPr>
      <w:tblGrid>
        <w:gridCol w:w="1165"/>
        <w:gridCol w:w="8005"/>
      </w:tblGrid>
      <w:tr w:rsidR="00670C58" w:rsidRPr="00E17954" w14:paraId="7D80705E" w14:textId="77777777" w:rsidTr="002666D8">
        <w:trPr>
          <w:tblHeader/>
        </w:trPr>
        <w:tc>
          <w:tcPr>
            <w:tcW w:w="1165" w:type="dxa"/>
          </w:tcPr>
          <w:p w14:paraId="663299AD" w14:textId="77777777" w:rsidR="00670C58" w:rsidRPr="00E17954" w:rsidRDefault="00670C58" w:rsidP="002666D8">
            <w:pPr>
              <w:spacing w:before="0" w:after="-1" w:line="259" w:lineRule="auto"/>
              <w:rPr>
                <w:b/>
              </w:rPr>
            </w:pPr>
            <w:r w:rsidRPr="00E17954">
              <w:rPr>
                <w:b/>
              </w:rPr>
              <w:t>Values</w:t>
            </w:r>
          </w:p>
        </w:tc>
        <w:tc>
          <w:tcPr>
            <w:tcW w:w="8005" w:type="dxa"/>
          </w:tcPr>
          <w:p w14:paraId="3E3E77A3" w14:textId="77777777" w:rsidR="00670C58" w:rsidRPr="00E17954" w:rsidRDefault="00670C58" w:rsidP="002666D8">
            <w:pPr>
              <w:spacing w:before="0" w:after="-1" w:line="259" w:lineRule="auto"/>
              <w:rPr>
                <w:b/>
              </w:rPr>
            </w:pPr>
            <w:r>
              <w:rPr>
                <w:b/>
              </w:rPr>
              <w:t xml:space="preserve">Value </w:t>
            </w:r>
            <w:r w:rsidRPr="00E17954">
              <w:rPr>
                <w:b/>
              </w:rPr>
              <w:t>Descriptions</w:t>
            </w:r>
          </w:p>
        </w:tc>
      </w:tr>
      <w:tr w:rsidR="00670C58" w:rsidRPr="00E17954" w14:paraId="7E8085C2" w14:textId="77777777" w:rsidTr="002666D8">
        <w:tc>
          <w:tcPr>
            <w:tcW w:w="1165" w:type="dxa"/>
          </w:tcPr>
          <w:p w14:paraId="4363C347" w14:textId="77777777" w:rsidR="00670C58" w:rsidRPr="00E17954" w:rsidRDefault="00670C58" w:rsidP="002666D8">
            <w:pPr>
              <w:spacing w:before="0" w:after="-1" w:line="259" w:lineRule="auto"/>
            </w:pPr>
            <w:r>
              <w:t>Y</w:t>
            </w:r>
          </w:p>
        </w:tc>
        <w:tc>
          <w:tcPr>
            <w:tcW w:w="8005" w:type="dxa"/>
          </w:tcPr>
          <w:p w14:paraId="654761D1" w14:textId="77777777" w:rsidR="00670C58" w:rsidRPr="00E17954" w:rsidRDefault="00670C58" w:rsidP="002666D8">
            <w:pPr>
              <w:spacing w:before="0" w:after="-1" w:line="259" w:lineRule="auto"/>
            </w:pPr>
            <w:r w:rsidRPr="00DB2C8F">
              <w:t xml:space="preserve">Yes, the student </w:t>
            </w:r>
            <w:r>
              <w:t>is non-traditional.</w:t>
            </w:r>
            <w:r w:rsidRPr="00DB2C8F">
              <w:t xml:space="preserve"> </w:t>
            </w:r>
          </w:p>
        </w:tc>
      </w:tr>
      <w:tr w:rsidR="00670C58" w:rsidRPr="00E17954" w14:paraId="267485C5" w14:textId="77777777" w:rsidTr="002666D8">
        <w:tc>
          <w:tcPr>
            <w:tcW w:w="1165" w:type="dxa"/>
          </w:tcPr>
          <w:p w14:paraId="239866D4" w14:textId="77777777" w:rsidR="00670C58" w:rsidRPr="00E17954" w:rsidRDefault="00670C58" w:rsidP="002666D8">
            <w:pPr>
              <w:spacing w:before="0" w:after="-1" w:line="259" w:lineRule="auto"/>
            </w:pPr>
            <w:r>
              <w:t>N</w:t>
            </w:r>
          </w:p>
        </w:tc>
        <w:tc>
          <w:tcPr>
            <w:tcW w:w="8005" w:type="dxa"/>
          </w:tcPr>
          <w:p w14:paraId="28AD9687" w14:textId="77777777" w:rsidR="00670C58" w:rsidRPr="00E17954" w:rsidRDefault="00670C58" w:rsidP="002666D8">
            <w:pPr>
              <w:spacing w:before="0" w:after="-1" w:line="259" w:lineRule="auto"/>
            </w:pPr>
            <w:r w:rsidRPr="00DB2C8F">
              <w:t xml:space="preserve">Yes, the student </w:t>
            </w:r>
            <w:r>
              <w:t>is not non-traditional.</w:t>
            </w:r>
          </w:p>
        </w:tc>
      </w:tr>
    </w:tbl>
    <w:p w14:paraId="5F3CB067" w14:textId="77777777" w:rsidR="00670C58" w:rsidRPr="003A69F4" w:rsidRDefault="00670C58" w:rsidP="00670C58">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36485774" w14:textId="77777777" w:rsidR="00670C58" w:rsidRDefault="00670C58" w:rsidP="00670C58">
      <w:r>
        <w:rPr>
          <w:rFonts w:cs="Times New Roman"/>
          <w:b/>
          <w:bCs/>
          <w:szCs w:val="22"/>
        </w:rPr>
        <w:t>Non-Traditional Program Listing</w:t>
      </w:r>
      <w:r w:rsidRPr="003A69F4">
        <w:rPr>
          <w:rFonts w:cs="Times New Roman"/>
          <w:b/>
          <w:bCs/>
          <w:szCs w:val="22"/>
        </w:rPr>
        <w:t xml:space="preserve"> Source:</w:t>
      </w:r>
      <w:r>
        <w:t xml:space="preserve">  National Alliance for Partnerships in Equity -  </w:t>
      </w:r>
      <w:hyperlink r:id="rId15" w:history="1">
        <w:r>
          <w:rPr>
            <w:rStyle w:val="Hyperlink"/>
          </w:rPr>
          <w:t>Nontraditional Occupations Crosswalk</w:t>
        </w:r>
      </w:hyperlink>
      <w:r>
        <w:t xml:space="preserve"> </w:t>
      </w:r>
    </w:p>
    <w:p w14:paraId="7A289B34" w14:textId="77777777" w:rsidR="00670C58" w:rsidRDefault="00670C58" w:rsidP="00670C58">
      <w:pPr>
        <w:autoSpaceDE w:val="0"/>
        <w:autoSpaceDN w:val="0"/>
        <w:spacing w:before="0" w:after="0" w:line="240" w:lineRule="auto"/>
      </w:pPr>
      <w:r w:rsidRPr="004811C4">
        <w:rPr>
          <w:b/>
          <w:bCs/>
          <w:szCs w:val="22"/>
        </w:rPr>
        <w:t xml:space="preserve">Lookup/Crosswalk:  </w:t>
      </w:r>
      <w:r>
        <w:t>NONTRADITIONAL_CIP</w:t>
      </w:r>
    </w:p>
    <w:p w14:paraId="0205008C" w14:textId="79A2DA00" w:rsidR="0069646F" w:rsidRDefault="0069646F" w:rsidP="00670C58">
      <w:pPr>
        <w:pStyle w:val="Heading3"/>
        <w:spacing w:before="480" w:after="0"/>
      </w:pPr>
      <w:bookmarkStart w:id="33" w:name="_Toc152689448"/>
      <w:proofErr w:type="spellStart"/>
      <w:r>
        <w:t>IsNonTraditional</w:t>
      </w:r>
      <w:bookmarkEnd w:id="32"/>
      <w:bookmarkEnd w:id="33"/>
      <w:proofErr w:type="spellEnd"/>
    </w:p>
    <w:p w14:paraId="14F29D41"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3A878867"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Pr>
          <w:rFonts w:cs="Times New Roman"/>
          <w:bCs/>
          <w:szCs w:val="22"/>
        </w:rPr>
        <w:t>1</w:t>
      </w:r>
    </w:p>
    <w:p w14:paraId="7C88B453" w14:textId="00E1F4A4" w:rsidR="0069646F" w:rsidRDefault="0069646F" w:rsidP="0069646F">
      <w:pPr>
        <w:spacing w:before="120"/>
        <w:rPr>
          <w:rFonts w:cs="Times New Roman"/>
          <w:bCs/>
          <w:szCs w:val="22"/>
        </w:rPr>
      </w:pPr>
      <w:r w:rsidRPr="003A69F4">
        <w:rPr>
          <w:rFonts w:cs="Times New Roman"/>
          <w:b/>
          <w:bCs/>
          <w:szCs w:val="22"/>
        </w:rPr>
        <w:t xml:space="preserve">Definition: </w:t>
      </w:r>
      <w:r>
        <w:rPr>
          <w:rFonts w:cs="Times New Roman"/>
          <w:bCs/>
          <w:szCs w:val="22"/>
        </w:rPr>
        <w:t xml:space="preserve">A code identifying that the student is enrolled in a </w:t>
      </w:r>
      <w:r w:rsidRPr="003A69F4">
        <w:rPr>
          <w:rFonts w:cs="Times New Roman"/>
          <w:bCs/>
          <w:szCs w:val="22"/>
        </w:rPr>
        <w:t xml:space="preserve">program </w:t>
      </w:r>
      <w:r>
        <w:rPr>
          <w:rFonts w:cs="Times New Roman"/>
          <w:bCs/>
          <w:szCs w:val="22"/>
        </w:rPr>
        <w:t>designated as nontraditional and the student’s gender is the non-dominate gender for that program</w:t>
      </w:r>
      <w:r w:rsidR="00AF2DA5">
        <w:rPr>
          <w:rFonts w:cs="Times New Roman"/>
          <w:bCs/>
          <w:szCs w:val="22"/>
        </w:rPr>
        <w:t xml:space="preserve"> based on the </w:t>
      </w:r>
      <w:proofErr w:type="spellStart"/>
      <w:r w:rsidR="00AF2DA5">
        <w:rPr>
          <w:rFonts w:cs="Times New Roman"/>
          <w:bCs/>
          <w:szCs w:val="22"/>
        </w:rPr>
        <w:t>Sex_Prorated</w:t>
      </w:r>
      <w:proofErr w:type="spellEnd"/>
      <w:r w:rsidR="00AF2DA5">
        <w:rPr>
          <w:rFonts w:cs="Times New Roman"/>
          <w:bCs/>
          <w:szCs w:val="22"/>
        </w:rPr>
        <w:t xml:space="preserve"> field</w:t>
      </w:r>
      <w:r>
        <w:rPr>
          <w:rFonts w:cs="Times New Roman"/>
          <w:bCs/>
          <w:szCs w:val="22"/>
        </w:rPr>
        <w:t xml:space="preserve">.  This data element is used for the 3P1 metric.  </w:t>
      </w:r>
    </w:p>
    <w:p w14:paraId="237ADD59" w14:textId="77777777" w:rsidR="0069646F" w:rsidRDefault="0069646F" w:rsidP="0069646F">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IsNonTraditional"/>
        <w:tblDescription w:val="List of Valid Values and Descriptions for IsNonTraditional"/>
      </w:tblPr>
      <w:tblGrid>
        <w:gridCol w:w="1165"/>
        <w:gridCol w:w="8005"/>
      </w:tblGrid>
      <w:tr w:rsidR="0069646F" w:rsidRPr="00E17954" w14:paraId="42877B9A" w14:textId="77777777" w:rsidTr="0069646F">
        <w:trPr>
          <w:tblHeader/>
        </w:trPr>
        <w:tc>
          <w:tcPr>
            <w:tcW w:w="1165" w:type="dxa"/>
          </w:tcPr>
          <w:p w14:paraId="3B8A6949" w14:textId="77777777" w:rsidR="0069646F" w:rsidRPr="00E17954" w:rsidRDefault="0069646F" w:rsidP="0069646F">
            <w:pPr>
              <w:spacing w:before="0" w:after="-1" w:line="259" w:lineRule="auto"/>
              <w:rPr>
                <w:b/>
              </w:rPr>
            </w:pPr>
            <w:r w:rsidRPr="00E17954">
              <w:rPr>
                <w:b/>
              </w:rPr>
              <w:t>Values</w:t>
            </w:r>
          </w:p>
        </w:tc>
        <w:tc>
          <w:tcPr>
            <w:tcW w:w="8005" w:type="dxa"/>
          </w:tcPr>
          <w:p w14:paraId="47F5FA13" w14:textId="77777777" w:rsidR="0069646F" w:rsidRPr="00E17954" w:rsidRDefault="0069646F" w:rsidP="0069646F">
            <w:pPr>
              <w:spacing w:before="0" w:after="-1" w:line="259" w:lineRule="auto"/>
              <w:rPr>
                <w:b/>
              </w:rPr>
            </w:pPr>
            <w:r>
              <w:rPr>
                <w:b/>
              </w:rPr>
              <w:t xml:space="preserve">Value </w:t>
            </w:r>
            <w:r w:rsidRPr="00E17954">
              <w:rPr>
                <w:b/>
              </w:rPr>
              <w:t>Descriptions</w:t>
            </w:r>
          </w:p>
        </w:tc>
      </w:tr>
      <w:tr w:rsidR="0069646F" w:rsidRPr="00E17954" w14:paraId="40C30A93" w14:textId="77777777" w:rsidTr="0069646F">
        <w:tc>
          <w:tcPr>
            <w:tcW w:w="1165" w:type="dxa"/>
          </w:tcPr>
          <w:p w14:paraId="629D8E79" w14:textId="77777777" w:rsidR="0069646F" w:rsidRPr="00E17954" w:rsidRDefault="0069646F" w:rsidP="0069646F">
            <w:pPr>
              <w:spacing w:before="0" w:after="-1" w:line="259" w:lineRule="auto"/>
            </w:pPr>
            <w:r>
              <w:t>Y</w:t>
            </w:r>
          </w:p>
        </w:tc>
        <w:tc>
          <w:tcPr>
            <w:tcW w:w="8005" w:type="dxa"/>
          </w:tcPr>
          <w:p w14:paraId="516F9564" w14:textId="77777777" w:rsidR="0069646F" w:rsidRPr="00E17954" w:rsidRDefault="0069646F" w:rsidP="0069646F">
            <w:pPr>
              <w:spacing w:before="0" w:after="-1" w:line="259" w:lineRule="auto"/>
            </w:pPr>
            <w:r w:rsidRPr="00DB2C8F">
              <w:t xml:space="preserve">Yes, the student </w:t>
            </w:r>
            <w:r>
              <w:t>is non-traditional.</w:t>
            </w:r>
            <w:r w:rsidRPr="00DB2C8F">
              <w:t xml:space="preserve"> </w:t>
            </w:r>
          </w:p>
        </w:tc>
      </w:tr>
      <w:tr w:rsidR="0069646F" w:rsidRPr="00E17954" w14:paraId="7DBBCBF4" w14:textId="77777777" w:rsidTr="0069646F">
        <w:tc>
          <w:tcPr>
            <w:tcW w:w="1165" w:type="dxa"/>
          </w:tcPr>
          <w:p w14:paraId="15797CCD" w14:textId="77777777" w:rsidR="0069646F" w:rsidRPr="00E17954" w:rsidRDefault="0069646F" w:rsidP="0069646F">
            <w:pPr>
              <w:spacing w:before="0" w:after="-1" w:line="259" w:lineRule="auto"/>
            </w:pPr>
            <w:r>
              <w:t>N</w:t>
            </w:r>
          </w:p>
        </w:tc>
        <w:tc>
          <w:tcPr>
            <w:tcW w:w="8005" w:type="dxa"/>
          </w:tcPr>
          <w:p w14:paraId="70B57E51" w14:textId="77777777" w:rsidR="0069646F" w:rsidRPr="00E17954" w:rsidRDefault="0069646F" w:rsidP="0069646F">
            <w:pPr>
              <w:spacing w:before="0" w:after="-1" w:line="259" w:lineRule="auto"/>
            </w:pPr>
            <w:r w:rsidRPr="00DB2C8F">
              <w:t xml:space="preserve">Yes, the student </w:t>
            </w:r>
            <w:r>
              <w:t>is not non-traditional.</w:t>
            </w:r>
          </w:p>
        </w:tc>
      </w:tr>
    </w:tbl>
    <w:p w14:paraId="288C4A73"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2910EC87" w14:textId="77777777" w:rsidR="0069646F" w:rsidRDefault="0069646F" w:rsidP="0069646F">
      <w:r>
        <w:rPr>
          <w:rFonts w:cs="Times New Roman"/>
          <w:b/>
          <w:bCs/>
          <w:szCs w:val="22"/>
        </w:rPr>
        <w:t>Non-Traditional Program Listing</w:t>
      </w:r>
      <w:r w:rsidRPr="003A69F4">
        <w:rPr>
          <w:rFonts w:cs="Times New Roman"/>
          <w:b/>
          <w:bCs/>
          <w:szCs w:val="22"/>
        </w:rPr>
        <w:t xml:space="preserve"> Source:</w:t>
      </w:r>
      <w:r>
        <w:t xml:space="preserve">  National Alliance for Partnerships in Equity -  </w:t>
      </w:r>
      <w:hyperlink r:id="rId16" w:history="1">
        <w:r>
          <w:rPr>
            <w:rStyle w:val="Hyperlink"/>
          </w:rPr>
          <w:t>Nontraditional Occupations Crosswalk</w:t>
        </w:r>
      </w:hyperlink>
      <w:r>
        <w:t xml:space="preserve"> </w:t>
      </w:r>
    </w:p>
    <w:p w14:paraId="094ECD37" w14:textId="77777777" w:rsidR="0069646F" w:rsidRPr="004811C4" w:rsidRDefault="0069646F" w:rsidP="00F27DE9">
      <w:pPr>
        <w:autoSpaceDE w:val="0"/>
        <w:autoSpaceDN w:val="0"/>
        <w:spacing w:after="8040" w:line="240" w:lineRule="auto"/>
        <w:rPr>
          <w:rFonts w:ascii="Consolas" w:hAnsi="Consolas"/>
          <w:sz w:val="19"/>
          <w:szCs w:val="19"/>
        </w:rPr>
      </w:pPr>
      <w:r w:rsidRPr="004811C4">
        <w:rPr>
          <w:b/>
          <w:bCs/>
          <w:szCs w:val="22"/>
        </w:rPr>
        <w:t xml:space="preserve">Lookup/Crosswalk:  </w:t>
      </w:r>
      <w:r w:rsidRPr="004811C4">
        <w:t>NONTRADITIONAL_CIP</w:t>
      </w:r>
    </w:p>
    <w:p w14:paraId="2F23661D" w14:textId="77777777" w:rsidR="0069646F" w:rsidRDefault="0069646F" w:rsidP="0069646F">
      <w:pPr>
        <w:pStyle w:val="Heading3"/>
        <w:spacing w:before="120" w:after="0"/>
      </w:pPr>
      <w:bookmarkStart w:id="34" w:name="_Toc19708881"/>
      <w:bookmarkStart w:id="35" w:name="_Toc31196302"/>
      <w:bookmarkStart w:id="36" w:name="_Toc152689449"/>
      <w:r>
        <w:lastRenderedPageBreak/>
        <w:t>INTENT</w:t>
      </w:r>
      <w:bookmarkEnd w:id="34"/>
      <w:bookmarkEnd w:id="35"/>
      <w:bookmarkEnd w:id="36"/>
    </w:p>
    <w:p w14:paraId="7C1123AC"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38928614"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682E8C33" w14:textId="77777777" w:rsidR="0069646F" w:rsidRPr="003A69F4" w:rsidRDefault="0069646F" w:rsidP="0069646F">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intent for enrolling as coded by the colleges. The SBCTC relies on student intent codes A, B, F, G, H, I, J, K and M.</w:t>
      </w:r>
    </w:p>
    <w:p w14:paraId="5CC55FAF" w14:textId="77777777" w:rsidR="0069646F" w:rsidRDefault="0069646F" w:rsidP="0069646F">
      <w:pPr>
        <w:spacing w:before="120"/>
        <w:rPr>
          <w:rFonts w:cs="Times New Roman"/>
          <w:bCs/>
          <w:szCs w:val="22"/>
        </w:rPr>
      </w:pPr>
      <w:r w:rsidRPr="003A69F4">
        <w:rPr>
          <w:rFonts w:cs="Times New Roman"/>
          <w:bCs/>
          <w:szCs w:val="22"/>
        </w:rPr>
        <w:t xml:space="preserve">This data element is collected each quarter the student is enrolled. </w:t>
      </w:r>
    </w:p>
    <w:p w14:paraId="1AF4B0A4" w14:textId="77777777" w:rsidR="0069646F" w:rsidRPr="003A69F4" w:rsidRDefault="0069646F" w:rsidP="0069646F">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Prior to Academic Year 1994-95, the Educational Program Code (PROGRAM_CIP) was not reported in the Warehouse for INTENT = G. </w:t>
      </w:r>
    </w:p>
    <w:p w14:paraId="382944EB" w14:textId="77777777" w:rsidR="0069646F" w:rsidRDefault="0069646F" w:rsidP="0069646F">
      <w:pPr>
        <w:spacing w:before="120"/>
        <w:rPr>
          <w:rFonts w:cs="Times New Roman"/>
          <w:bCs/>
          <w:szCs w:val="22"/>
        </w:rPr>
      </w:pPr>
      <w:r w:rsidRPr="003A69F4">
        <w:rPr>
          <w:rFonts w:cs="Times New Roman"/>
          <w:bCs/>
          <w:szCs w:val="22"/>
        </w:rPr>
        <w:t>INTENT = M was added to the Warehouse in Spring Quarter 2006. This code requires a valid EPC and is han</w:t>
      </w:r>
      <w:r>
        <w:rPr>
          <w:rFonts w:cs="Times New Roman"/>
          <w:bCs/>
          <w:szCs w:val="22"/>
        </w:rPr>
        <w:t>dled like INTENT = G. Prior to s</w:t>
      </w:r>
      <w:r w:rsidRPr="003A69F4">
        <w:rPr>
          <w:rFonts w:cs="Times New Roman"/>
          <w:bCs/>
          <w:szCs w:val="22"/>
        </w:rPr>
        <w:t xml:space="preserve">pring 2006, M was used by colleges for local purposes. INTENT I added in </w:t>
      </w:r>
      <w:r>
        <w:rPr>
          <w:rFonts w:cs="Times New Roman"/>
          <w:bCs/>
          <w:szCs w:val="22"/>
        </w:rPr>
        <w:t>s</w:t>
      </w:r>
      <w:r w:rsidRPr="003A69F4">
        <w:rPr>
          <w:rFonts w:cs="Times New Roman"/>
          <w:bCs/>
          <w:szCs w:val="22"/>
        </w:rPr>
        <w:t xml:space="preserve">ummer </w:t>
      </w:r>
      <w:r>
        <w:rPr>
          <w:rFonts w:cs="Times New Roman"/>
          <w:bCs/>
          <w:szCs w:val="22"/>
        </w:rPr>
        <w:t>2007.</w:t>
      </w:r>
    </w:p>
    <w:p w14:paraId="2245ADD6"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662AA2A3" w14:textId="77777777" w:rsidR="0069646F" w:rsidRPr="003A69F4" w:rsidRDefault="0069646F" w:rsidP="0069646F">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Pr>
          <w:rFonts w:cs="Times New Roman"/>
          <w:bCs/>
          <w:szCs w:val="22"/>
        </w:rPr>
        <w:t>MIS-STU-D.STU-INT</w:t>
      </w:r>
    </w:p>
    <w:p w14:paraId="0CAE3464" w14:textId="77777777" w:rsidR="0069646F" w:rsidRPr="003A69F4" w:rsidRDefault="0069646F" w:rsidP="0069646F">
      <w:pPr>
        <w:spacing w:before="120"/>
        <w:rPr>
          <w:rFonts w:cs="Times New Roman"/>
          <w:bCs/>
          <w:szCs w:val="22"/>
        </w:rPr>
      </w:pPr>
      <w:r w:rsidRPr="003A69F4">
        <w:rPr>
          <w:rFonts w:cs="Times New Roman"/>
          <w:b/>
          <w:bCs/>
          <w:szCs w:val="22"/>
        </w:rPr>
        <w:t xml:space="preserve">PeopleSoft Source: </w:t>
      </w:r>
      <w:r w:rsidRPr="003A69F4">
        <w:rPr>
          <w:rFonts w:cs="Times New Roman"/>
          <w:bCs/>
          <w:szCs w:val="22"/>
        </w:rPr>
        <w:t>Derived from the student’s PLAN_CODE, CAREER (for Intent W) or CIP code of enrollments (for Intent D).</w:t>
      </w:r>
    </w:p>
    <w:p w14:paraId="121C8665" w14:textId="77777777" w:rsidR="0069646F" w:rsidRDefault="0069646F" w:rsidP="0069646F">
      <w:pPr>
        <w:spacing w:before="120"/>
        <w:rPr>
          <w:rFonts w:cs="Times New Roman"/>
          <w:bCs/>
          <w:szCs w:val="22"/>
        </w:rPr>
      </w:pPr>
      <w:r w:rsidRPr="003A69F4">
        <w:rPr>
          <w:rFonts w:cs="Times New Roman"/>
          <w:b/>
          <w:bCs/>
          <w:szCs w:val="22"/>
        </w:rPr>
        <w:t xml:space="preserve">Examples of Use: </w:t>
      </w:r>
      <w:r>
        <w:rPr>
          <w:rFonts w:cs="Times New Roman"/>
          <w:bCs/>
          <w:szCs w:val="22"/>
        </w:rPr>
        <w:t xml:space="preserve">Widely used data element.  </w:t>
      </w:r>
      <w:r w:rsidRPr="003A69F4">
        <w:rPr>
          <w:rFonts w:cs="Times New Roman"/>
          <w:bCs/>
          <w:szCs w:val="22"/>
        </w:rPr>
        <w:t>Student Achievement</w:t>
      </w:r>
      <w:r>
        <w:rPr>
          <w:rFonts w:cs="Times New Roman"/>
          <w:bCs/>
          <w:szCs w:val="22"/>
        </w:rPr>
        <w:t>, DLOA</w:t>
      </w:r>
      <w:r w:rsidRPr="003A69F4">
        <w:rPr>
          <w:rFonts w:cs="Times New Roman"/>
          <w:bCs/>
          <w:szCs w:val="22"/>
        </w:rPr>
        <w:t xml:space="preserve"> and Perkins reporting.</w:t>
      </w:r>
    </w:p>
    <w:p w14:paraId="6B5C8EA8" w14:textId="77777777" w:rsidR="0069646F" w:rsidRPr="005A61FE" w:rsidRDefault="0069646F" w:rsidP="0069646F">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INTENT</w:t>
      </w:r>
      <w:r w:rsidRPr="005A61FE">
        <w:rPr>
          <w:rFonts w:cs="Times New Roman"/>
          <w:bCs/>
          <w:szCs w:val="22"/>
        </w:rPr>
        <w:t xml:space="preserve"> or </w:t>
      </w:r>
    </w:p>
    <w:p w14:paraId="58D9A530" w14:textId="77777777" w:rsidR="0069646F" w:rsidRPr="00255501" w:rsidRDefault="0069646F" w:rsidP="0069646F">
      <w:pPr>
        <w:spacing w:before="0" w:after="0"/>
        <w:rPr>
          <w:rFonts w:cs="Times New Roman"/>
          <w:szCs w:val="22"/>
        </w:rPr>
      </w:pPr>
      <w:r w:rsidRPr="005A61FE">
        <w:rPr>
          <w:rFonts w:cs="Times New Roman"/>
          <w:bCs/>
          <w:szCs w:val="22"/>
        </w:rPr>
        <w:t xml:space="preserve">dataLink WAREHOUSE_LOOKUP. </w:t>
      </w:r>
      <w:r>
        <w:rPr>
          <w:rFonts w:cs="Times New Roman"/>
          <w:bCs/>
          <w:szCs w:val="22"/>
        </w:rPr>
        <w:t>INTENT</w:t>
      </w:r>
    </w:p>
    <w:p w14:paraId="77700491" w14:textId="77777777" w:rsidR="0069646F" w:rsidRPr="003A69F4" w:rsidRDefault="0069646F" w:rsidP="0069646F">
      <w:pPr>
        <w:spacing w:before="120"/>
        <w:rPr>
          <w:rFonts w:cs="Times New Roman"/>
          <w:bCs/>
          <w:szCs w:val="22"/>
        </w:rPr>
      </w:pPr>
      <w:r w:rsidRPr="003A69F4">
        <w:rPr>
          <w:rFonts w:cs="Times New Roman"/>
          <w:b/>
          <w:bCs/>
          <w:szCs w:val="22"/>
        </w:rPr>
        <w:t>Valid Values:</w:t>
      </w:r>
      <w:r w:rsidRPr="003A69F4">
        <w:rPr>
          <w:rFonts w:cs="Times New Roman"/>
          <w:bCs/>
          <w:szCs w:val="22"/>
        </w:rPr>
        <w:t xml:space="preserve"> For more details as well as the PeopleSoft crosswalk to Intent code, see the </w:t>
      </w:r>
      <w:hyperlink w:anchor="_Appendix_B:_Student" w:history="1">
        <w:r w:rsidRPr="003A69F4">
          <w:rPr>
            <w:rStyle w:val="Hyperlink"/>
            <w:rFonts w:cs="Times New Roman"/>
            <w:bCs/>
            <w:szCs w:val="22"/>
          </w:rPr>
          <w:t>Student Intent Appendix</w:t>
        </w:r>
      </w:hyperlink>
      <w:r w:rsidRPr="003A69F4">
        <w:rPr>
          <w:rFonts w:cs="Times New Roman"/>
          <w:bCs/>
          <w:szCs w:val="22"/>
        </w:rPr>
        <w:t xml:space="preserve"> at the end of this document.</w:t>
      </w:r>
    </w:p>
    <w:tbl>
      <w:tblPr>
        <w:tblStyle w:val="TableGrid"/>
        <w:tblW w:w="4544" w:type="pct"/>
        <w:tblLook w:val="04A0" w:firstRow="1" w:lastRow="0" w:firstColumn="1" w:lastColumn="0" w:noHBand="0" w:noVBand="1"/>
        <w:tblCaption w:val="Values and Descriptions for Intent"/>
        <w:tblDescription w:val="List of Values and Descriptions for Intent"/>
      </w:tblPr>
      <w:tblGrid>
        <w:gridCol w:w="1465"/>
        <w:gridCol w:w="6869"/>
      </w:tblGrid>
      <w:tr w:rsidR="0069646F" w:rsidRPr="00A419D9" w14:paraId="1E3384AE" w14:textId="77777777" w:rsidTr="0069646F">
        <w:trPr>
          <w:cantSplit/>
          <w:trHeight w:val="20"/>
          <w:tblHeader/>
        </w:trPr>
        <w:tc>
          <w:tcPr>
            <w:tcW w:w="879" w:type="pct"/>
          </w:tcPr>
          <w:p w14:paraId="1F6C1E3F" w14:textId="77777777" w:rsidR="0069646F" w:rsidRPr="00A419D9" w:rsidRDefault="0069646F" w:rsidP="0069646F">
            <w:pPr>
              <w:spacing w:after="0" w:line="240" w:lineRule="auto"/>
              <w:rPr>
                <w:rFonts w:cs="Times New Roman"/>
                <w:b/>
                <w:szCs w:val="22"/>
              </w:rPr>
            </w:pPr>
            <w:r w:rsidRPr="00A419D9">
              <w:rPr>
                <w:rFonts w:cs="Times New Roman"/>
                <w:b/>
                <w:szCs w:val="22"/>
              </w:rPr>
              <w:t>Values</w:t>
            </w:r>
          </w:p>
        </w:tc>
        <w:tc>
          <w:tcPr>
            <w:tcW w:w="4121" w:type="pct"/>
          </w:tcPr>
          <w:p w14:paraId="11D11C33" w14:textId="77777777" w:rsidR="0069646F" w:rsidRPr="00A419D9" w:rsidRDefault="0069646F" w:rsidP="0069646F">
            <w:pPr>
              <w:spacing w:after="0" w:line="240" w:lineRule="auto"/>
              <w:rPr>
                <w:rFonts w:cs="Times New Roman"/>
                <w:b/>
                <w:szCs w:val="22"/>
              </w:rPr>
            </w:pPr>
            <w:r w:rsidRPr="00A419D9">
              <w:rPr>
                <w:rFonts w:cs="Times New Roman"/>
                <w:b/>
                <w:szCs w:val="22"/>
              </w:rPr>
              <w:t>Value Descriptions</w:t>
            </w:r>
          </w:p>
        </w:tc>
      </w:tr>
      <w:tr w:rsidR="0069646F" w:rsidRPr="00A419D9" w14:paraId="22D16972" w14:textId="77777777" w:rsidTr="0069646F">
        <w:trPr>
          <w:trHeight w:val="20"/>
        </w:trPr>
        <w:tc>
          <w:tcPr>
            <w:tcW w:w="879" w:type="pct"/>
            <w:hideMark/>
          </w:tcPr>
          <w:p w14:paraId="3975CADF" w14:textId="77777777" w:rsidR="0069646F" w:rsidRPr="00A419D9" w:rsidRDefault="0069646F" w:rsidP="0069646F">
            <w:pPr>
              <w:spacing w:after="0" w:line="240" w:lineRule="auto"/>
              <w:rPr>
                <w:rFonts w:cs="Times New Roman"/>
                <w:szCs w:val="22"/>
              </w:rPr>
            </w:pPr>
            <w:r w:rsidRPr="00A419D9">
              <w:rPr>
                <w:rFonts w:cs="Times New Roman"/>
                <w:szCs w:val="22"/>
              </w:rPr>
              <w:t>A</w:t>
            </w:r>
          </w:p>
        </w:tc>
        <w:tc>
          <w:tcPr>
            <w:tcW w:w="4121" w:type="pct"/>
            <w:hideMark/>
          </w:tcPr>
          <w:p w14:paraId="76F4A7AC" w14:textId="77777777" w:rsidR="0069646F" w:rsidRPr="00A419D9" w:rsidRDefault="0069646F" w:rsidP="0069646F">
            <w:pPr>
              <w:spacing w:after="0" w:line="240" w:lineRule="auto"/>
              <w:rPr>
                <w:rFonts w:cs="Times New Roman"/>
                <w:szCs w:val="22"/>
              </w:rPr>
            </w:pPr>
            <w:r w:rsidRPr="00A419D9">
              <w:rPr>
                <w:rFonts w:cs="Times New Roman"/>
                <w:szCs w:val="22"/>
              </w:rPr>
              <w:t>Academic Non-Transfer Degree Program</w:t>
            </w:r>
          </w:p>
        </w:tc>
      </w:tr>
      <w:tr w:rsidR="0069646F" w:rsidRPr="00A419D9" w14:paraId="1CA1E7A0" w14:textId="77777777" w:rsidTr="0069646F">
        <w:trPr>
          <w:trHeight w:val="20"/>
        </w:trPr>
        <w:tc>
          <w:tcPr>
            <w:tcW w:w="879" w:type="pct"/>
            <w:hideMark/>
          </w:tcPr>
          <w:p w14:paraId="56C70CE9" w14:textId="77777777" w:rsidR="0069646F" w:rsidRPr="00A419D9" w:rsidRDefault="0069646F" w:rsidP="0069646F">
            <w:pPr>
              <w:spacing w:after="0" w:line="240" w:lineRule="auto"/>
              <w:rPr>
                <w:rFonts w:cs="Times New Roman"/>
                <w:szCs w:val="22"/>
              </w:rPr>
            </w:pPr>
            <w:r w:rsidRPr="00A419D9">
              <w:rPr>
                <w:rFonts w:cs="Times New Roman"/>
                <w:szCs w:val="22"/>
              </w:rPr>
              <w:t>B</w:t>
            </w:r>
          </w:p>
        </w:tc>
        <w:tc>
          <w:tcPr>
            <w:tcW w:w="4121" w:type="pct"/>
            <w:hideMark/>
          </w:tcPr>
          <w:p w14:paraId="2D471FF6" w14:textId="77777777" w:rsidR="0069646F" w:rsidRPr="00A419D9" w:rsidRDefault="0069646F" w:rsidP="0069646F">
            <w:pPr>
              <w:spacing w:after="0" w:line="240" w:lineRule="auto"/>
              <w:rPr>
                <w:rFonts w:cs="Times New Roman"/>
                <w:szCs w:val="22"/>
              </w:rPr>
            </w:pPr>
            <w:r w:rsidRPr="00A419D9">
              <w:rPr>
                <w:rFonts w:cs="Times New Roman"/>
                <w:szCs w:val="22"/>
              </w:rPr>
              <w:t>Academic Transfer Program</w:t>
            </w:r>
          </w:p>
        </w:tc>
      </w:tr>
      <w:tr w:rsidR="0069646F" w:rsidRPr="00A419D9" w14:paraId="7491D459" w14:textId="77777777" w:rsidTr="0069646F">
        <w:trPr>
          <w:trHeight w:val="20"/>
        </w:trPr>
        <w:tc>
          <w:tcPr>
            <w:tcW w:w="879" w:type="pct"/>
          </w:tcPr>
          <w:p w14:paraId="0A3FB501" w14:textId="77777777" w:rsidR="0069646F" w:rsidRPr="00A419D9" w:rsidRDefault="0069646F" w:rsidP="0069646F">
            <w:pPr>
              <w:spacing w:after="0" w:line="240" w:lineRule="auto"/>
              <w:rPr>
                <w:rFonts w:cs="Times New Roman"/>
                <w:szCs w:val="22"/>
              </w:rPr>
            </w:pPr>
            <w:r w:rsidRPr="00A419D9">
              <w:rPr>
                <w:rFonts w:cs="Times New Roman"/>
                <w:szCs w:val="22"/>
              </w:rPr>
              <w:t>D</w:t>
            </w:r>
          </w:p>
        </w:tc>
        <w:tc>
          <w:tcPr>
            <w:tcW w:w="4121" w:type="pct"/>
          </w:tcPr>
          <w:p w14:paraId="490F8C9A" w14:textId="77777777" w:rsidR="0069646F" w:rsidRPr="00A419D9" w:rsidRDefault="0069646F" w:rsidP="0069646F">
            <w:pPr>
              <w:spacing w:after="0" w:line="240" w:lineRule="auto"/>
              <w:rPr>
                <w:rFonts w:cs="Times New Roman"/>
                <w:szCs w:val="22"/>
              </w:rPr>
            </w:pPr>
            <w:r w:rsidRPr="00A419D9">
              <w:rPr>
                <w:rFonts w:cs="Times New Roman"/>
                <w:szCs w:val="22"/>
              </w:rPr>
              <w:t>Basic Education for Adults</w:t>
            </w:r>
          </w:p>
        </w:tc>
      </w:tr>
      <w:tr w:rsidR="0069646F" w:rsidRPr="00A419D9" w14:paraId="106140FD" w14:textId="77777777" w:rsidTr="0069646F">
        <w:trPr>
          <w:trHeight w:val="20"/>
        </w:trPr>
        <w:tc>
          <w:tcPr>
            <w:tcW w:w="879" w:type="pct"/>
          </w:tcPr>
          <w:p w14:paraId="198C4376" w14:textId="77777777" w:rsidR="0069646F" w:rsidRPr="00A419D9" w:rsidRDefault="0069646F" w:rsidP="0069646F">
            <w:pPr>
              <w:spacing w:after="0" w:line="240" w:lineRule="auto"/>
              <w:rPr>
                <w:rFonts w:cs="Times New Roman"/>
                <w:szCs w:val="22"/>
              </w:rPr>
            </w:pPr>
            <w:r w:rsidRPr="00A419D9">
              <w:rPr>
                <w:rFonts w:cs="Times New Roman"/>
                <w:szCs w:val="22"/>
              </w:rPr>
              <w:t>E</w:t>
            </w:r>
          </w:p>
        </w:tc>
        <w:tc>
          <w:tcPr>
            <w:tcW w:w="4121" w:type="pct"/>
          </w:tcPr>
          <w:p w14:paraId="3504B35A" w14:textId="77777777" w:rsidR="0069646F" w:rsidRPr="00A419D9" w:rsidRDefault="0069646F" w:rsidP="0069646F">
            <w:pPr>
              <w:spacing w:after="0" w:line="240" w:lineRule="auto"/>
              <w:rPr>
                <w:rFonts w:cs="Times New Roman"/>
                <w:szCs w:val="22"/>
              </w:rPr>
            </w:pPr>
            <w:r w:rsidRPr="00A419D9">
              <w:rPr>
                <w:rFonts w:cs="Times New Roman"/>
                <w:szCs w:val="22"/>
              </w:rPr>
              <w:t>Developmental (retired as of B67)</w:t>
            </w:r>
          </w:p>
        </w:tc>
      </w:tr>
      <w:tr w:rsidR="0069646F" w:rsidRPr="00A419D9" w14:paraId="547EBA05" w14:textId="77777777" w:rsidTr="0069646F">
        <w:trPr>
          <w:trHeight w:val="20"/>
        </w:trPr>
        <w:tc>
          <w:tcPr>
            <w:tcW w:w="879" w:type="pct"/>
            <w:hideMark/>
          </w:tcPr>
          <w:p w14:paraId="7E06F3B6" w14:textId="77777777" w:rsidR="0069646F" w:rsidRPr="00A419D9" w:rsidRDefault="0069646F" w:rsidP="0069646F">
            <w:pPr>
              <w:spacing w:after="0" w:line="240" w:lineRule="auto"/>
              <w:rPr>
                <w:rFonts w:cs="Times New Roman"/>
                <w:szCs w:val="22"/>
              </w:rPr>
            </w:pPr>
            <w:r w:rsidRPr="00A419D9">
              <w:rPr>
                <w:rFonts w:cs="Times New Roman"/>
                <w:szCs w:val="22"/>
              </w:rPr>
              <w:t>F</w:t>
            </w:r>
          </w:p>
        </w:tc>
        <w:tc>
          <w:tcPr>
            <w:tcW w:w="4121" w:type="pct"/>
            <w:hideMark/>
          </w:tcPr>
          <w:p w14:paraId="6BC08A18" w14:textId="77777777" w:rsidR="0069646F" w:rsidRPr="00A419D9" w:rsidRDefault="0069646F" w:rsidP="0069646F">
            <w:pPr>
              <w:spacing w:after="0" w:line="240" w:lineRule="auto"/>
              <w:rPr>
                <w:rFonts w:cs="Times New Roman"/>
                <w:szCs w:val="22"/>
              </w:rPr>
            </w:pPr>
            <w:r w:rsidRPr="00A419D9">
              <w:rPr>
                <w:rFonts w:cs="Times New Roman"/>
                <w:szCs w:val="22"/>
              </w:rPr>
              <w:t>Professional/Technical Program</w:t>
            </w:r>
          </w:p>
        </w:tc>
      </w:tr>
      <w:tr w:rsidR="0069646F" w:rsidRPr="00A419D9" w14:paraId="65E5E9AA" w14:textId="77777777" w:rsidTr="0069646F">
        <w:trPr>
          <w:trHeight w:val="20"/>
        </w:trPr>
        <w:tc>
          <w:tcPr>
            <w:tcW w:w="879" w:type="pct"/>
            <w:hideMark/>
          </w:tcPr>
          <w:p w14:paraId="1CB34309" w14:textId="77777777" w:rsidR="0069646F" w:rsidRPr="00A419D9" w:rsidRDefault="0069646F" w:rsidP="0069646F">
            <w:pPr>
              <w:spacing w:after="0" w:line="240" w:lineRule="auto"/>
              <w:rPr>
                <w:rFonts w:cs="Times New Roman"/>
                <w:szCs w:val="22"/>
              </w:rPr>
            </w:pPr>
            <w:r w:rsidRPr="00A419D9">
              <w:rPr>
                <w:rFonts w:cs="Times New Roman"/>
                <w:szCs w:val="22"/>
              </w:rPr>
              <w:t>G</w:t>
            </w:r>
          </w:p>
        </w:tc>
        <w:tc>
          <w:tcPr>
            <w:tcW w:w="4121" w:type="pct"/>
            <w:hideMark/>
          </w:tcPr>
          <w:p w14:paraId="241F755B" w14:textId="77777777" w:rsidR="0069646F" w:rsidRPr="00A419D9" w:rsidRDefault="0069646F" w:rsidP="0069646F">
            <w:pPr>
              <w:spacing w:after="0" w:line="240" w:lineRule="auto"/>
              <w:rPr>
                <w:rFonts w:cs="Times New Roman"/>
                <w:szCs w:val="22"/>
              </w:rPr>
            </w:pPr>
            <w:r w:rsidRPr="00A419D9">
              <w:rPr>
                <w:rFonts w:cs="Times New Roman"/>
                <w:szCs w:val="22"/>
              </w:rPr>
              <w:t>Professional/Technical Program Applicant (preparatory coursework only)</w:t>
            </w:r>
          </w:p>
        </w:tc>
      </w:tr>
      <w:tr w:rsidR="0069646F" w:rsidRPr="00A419D9" w14:paraId="141C4A59" w14:textId="77777777" w:rsidTr="0069646F">
        <w:trPr>
          <w:trHeight w:val="20"/>
        </w:trPr>
        <w:tc>
          <w:tcPr>
            <w:tcW w:w="879" w:type="pct"/>
            <w:hideMark/>
          </w:tcPr>
          <w:p w14:paraId="40421525" w14:textId="77777777" w:rsidR="0069646F" w:rsidRPr="00A419D9" w:rsidRDefault="0069646F" w:rsidP="0069646F">
            <w:pPr>
              <w:spacing w:after="0" w:line="240" w:lineRule="auto"/>
              <w:rPr>
                <w:rFonts w:cs="Times New Roman"/>
                <w:szCs w:val="22"/>
              </w:rPr>
            </w:pPr>
            <w:r w:rsidRPr="00A419D9">
              <w:rPr>
                <w:rFonts w:cs="Times New Roman"/>
                <w:szCs w:val="22"/>
              </w:rPr>
              <w:t>H</w:t>
            </w:r>
          </w:p>
        </w:tc>
        <w:tc>
          <w:tcPr>
            <w:tcW w:w="4121" w:type="pct"/>
            <w:hideMark/>
          </w:tcPr>
          <w:p w14:paraId="423205FB" w14:textId="77777777" w:rsidR="0069646F" w:rsidRPr="00A419D9" w:rsidRDefault="0069646F" w:rsidP="0069646F">
            <w:pPr>
              <w:spacing w:after="0" w:line="240" w:lineRule="auto"/>
              <w:rPr>
                <w:rFonts w:cs="Times New Roman"/>
                <w:szCs w:val="22"/>
              </w:rPr>
            </w:pPr>
            <w:r w:rsidRPr="00A419D9">
              <w:rPr>
                <w:rFonts w:cs="Times New Roman"/>
                <w:szCs w:val="22"/>
              </w:rPr>
              <w:t>Apprenticeship Program</w:t>
            </w:r>
          </w:p>
        </w:tc>
      </w:tr>
      <w:tr w:rsidR="0069646F" w:rsidRPr="00A419D9" w14:paraId="5E2F0A00" w14:textId="77777777" w:rsidTr="0069646F">
        <w:trPr>
          <w:trHeight w:val="20"/>
        </w:trPr>
        <w:tc>
          <w:tcPr>
            <w:tcW w:w="879" w:type="pct"/>
            <w:hideMark/>
          </w:tcPr>
          <w:p w14:paraId="1C5CFBD8" w14:textId="77777777" w:rsidR="0069646F" w:rsidRPr="00A419D9" w:rsidRDefault="0069646F" w:rsidP="0069646F">
            <w:pPr>
              <w:spacing w:after="0" w:line="240" w:lineRule="auto"/>
              <w:rPr>
                <w:rFonts w:cs="Times New Roman"/>
                <w:szCs w:val="22"/>
              </w:rPr>
            </w:pPr>
            <w:r w:rsidRPr="00A419D9">
              <w:rPr>
                <w:rFonts w:cs="Times New Roman"/>
                <w:szCs w:val="22"/>
              </w:rPr>
              <w:t>I</w:t>
            </w:r>
          </w:p>
        </w:tc>
        <w:tc>
          <w:tcPr>
            <w:tcW w:w="4121" w:type="pct"/>
            <w:hideMark/>
          </w:tcPr>
          <w:p w14:paraId="36365A32" w14:textId="77777777" w:rsidR="0069646F" w:rsidRPr="00A419D9" w:rsidRDefault="0069646F" w:rsidP="0069646F">
            <w:pPr>
              <w:spacing w:after="0" w:line="240" w:lineRule="auto"/>
              <w:rPr>
                <w:rFonts w:cs="Times New Roman"/>
                <w:szCs w:val="22"/>
              </w:rPr>
            </w:pPr>
            <w:r w:rsidRPr="00A419D9">
              <w:rPr>
                <w:rFonts w:cs="Times New Roman"/>
                <w:szCs w:val="22"/>
              </w:rPr>
              <w:t>Applied Baccalaureate Program</w:t>
            </w:r>
          </w:p>
        </w:tc>
      </w:tr>
      <w:tr w:rsidR="0069646F" w:rsidRPr="00A419D9" w14:paraId="37BC359F" w14:textId="77777777" w:rsidTr="0069646F">
        <w:trPr>
          <w:trHeight w:val="20"/>
        </w:trPr>
        <w:tc>
          <w:tcPr>
            <w:tcW w:w="879" w:type="pct"/>
            <w:hideMark/>
          </w:tcPr>
          <w:p w14:paraId="4D9F9A09" w14:textId="77777777" w:rsidR="0069646F" w:rsidRPr="00A419D9" w:rsidRDefault="0069646F" w:rsidP="0069646F">
            <w:pPr>
              <w:spacing w:after="0" w:line="240" w:lineRule="auto"/>
              <w:rPr>
                <w:rFonts w:cs="Times New Roman"/>
                <w:szCs w:val="22"/>
              </w:rPr>
            </w:pPr>
            <w:r w:rsidRPr="00A419D9">
              <w:rPr>
                <w:rFonts w:cs="Times New Roman"/>
                <w:szCs w:val="22"/>
              </w:rPr>
              <w:t>J</w:t>
            </w:r>
          </w:p>
        </w:tc>
        <w:tc>
          <w:tcPr>
            <w:tcW w:w="4121" w:type="pct"/>
            <w:hideMark/>
          </w:tcPr>
          <w:p w14:paraId="7EE524A8" w14:textId="77777777" w:rsidR="0069646F" w:rsidRPr="00A419D9" w:rsidRDefault="0069646F" w:rsidP="0069646F">
            <w:pPr>
              <w:spacing w:after="0" w:line="240" w:lineRule="auto"/>
              <w:rPr>
                <w:rFonts w:cs="Times New Roman"/>
                <w:szCs w:val="22"/>
              </w:rPr>
            </w:pPr>
            <w:r w:rsidRPr="00A419D9">
              <w:rPr>
                <w:rFonts w:cs="Times New Roman"/>
                <w:szCs w:val="22"/>
              </w:rPr>
              <w:t>Upgrading Job Skills Courses</w:t>
            </w:r>
          </w:p>
        </w:tc>
      </w:tr>
      <w:tr w:rsidR="0069646F" w:rsidRPr="00A419D9" w14:paraId="1510D259" w14:textId="77777777" w:rsidTr="0069646F">
        <w:trPr>
          <w:trHeight w:val="20"/>
        </w:trPr>
        <w:tc>
          <w:tcPr>
            <w:tcW w:w="879" w:type="pct"/>
          </w:tcPr>
          <w:p w14:paraId="4A61E084" w14:textId="77777777" w:rsidR="0069646F" w:rsidRPr="00A419D9" w:rsidRDefault="0069646F" w:rsidP="0069646F">
            <w:pPr>
              <w:spacing w:after="0" w:line="240" w:lineRule="auto"/>
              <w:rPr>
                <w:rFonts w:cs="Times New Roman"/>
                <w:szCs w:val="22"/>
              </w:rPr>
            </w:pPr>
            <w:r w:rsidRPr="00A419D9">
              <w:rPr>
                <w:rFonts w:cs="Times New Roman"/>
                <w:szCs w:val="22"/>
              </w:rPr>
              <w:t>K</w:t>
            </w:r>
          </w:p>
        </w:tc>
        <w:tc>
          <w:tcPr>
            <w:tcW w:w="4121" w:type="pct"/>
          </w:tcPr>
          <w:p w14:paraId="27EEF3EF" w14:textId="77777777" w:rsidR="0069646F" w:rsidRPr="00A419D9" w:rsidRDefault="0069646F" w:rsidP="0069646F">
            <w:pPr>
              <w:spacing w:after="0" w:line="240" w:lineRule="auto"/>
              <w:rPr>
                <w:rFonts w:cs="Times New Roman"/>
                <w:szCs w:val="22"/>
              </w:rPr>
            </w:pPr>
            <w:r w:rsidRPr="00A419D9">
              <w:rPr>
                <w:rFonts w:cs="Times New Roman"/>
                <w:szCs w:val="22"/>
              </w:rPr>
              <w:t>Vocational Home and Family Life (retired as of B67)</w:t>
            </w:r>
          </w:p>
        </w:tc>
      </w:tr>
      <w:tr w:rsidR="0069646F" w:rsidRPr="00A419D9" w14:paraId="40D1CF2A" w14:textId="77777777" w:rsidTr="0069646F">
        <w:trPr>
          <w:trHeight w:val="20"/>
        </w:trPr>
        <w:tc>
          <w:tcPr>
            <w:tcW w:w="879" w:type="pct"/>
            <w:hideMark/>
          </w:tcPr>
          <w:p w14:paraId="41624E7D" w14:textId="77777777" w:rsidR="0069646F" w:rsidRPr="00A419D9" w:rsidRDefault="0069646F" w:rsidP="0069646F">
            <w:pPr>
              <w:spacing w:after="0" w:line="240" w:lineRule="auto"/>
              <w:rPr>
                <w:rFonts w:cs="Times New Roman"/>
                <w:szCs w:val="22"/>
              </w:rPr>
            </w:pPr>
            <w:r w:rsidRPr="00A419D9">
              <w:rPr>
                <w:rFonts w:cs="Times New Roman"/>
                <w:szCs w:val="22"/>
              </w:rPr>
              <w:t>L</w:t>
            </w:r>
          </w:p>
        </w:tc>
        <w:tc>
          <w:tcPr>
            <w:tcW w:w="4121" w:type="pct"/>
            <w:hideMark/>
          </w:tcPr>
          <w:p w14:paraId="7369E70D" w14:textId="77777777" w:rsidR="0069646F" w:rsidRPr="00A419D9" w:rsidRDefault="0069646F" w:rsidP="0069646F">
            <w:pPr>
              <w:spacing w:after="0" w:line="240" w:lineRule="auto"/>
              <w:rPr>
                <w:rFonts w:cs="Times New Roman"/>
                <w:szCs w:val="22"/>
              </w:rPr>
            </w:pPr>
            <w:r w:rsidRPr="00A419D9">
              <w:rPr>
                <w:rFonts w:cs="Times New Roman"/>
                <w:szCs w:val="22"/>
              </w:rPr>
              <w:t>Non-Award Seeking Student</w:t>
            </w:r>
          </w:p>
        </w:tc>
      </w:tr>
      <w:tr w:rsidR="0069646F" w:rsidRPr="00A419D9" w14:paraId="68D1D510" w14:textId="77777777" w:rsidTr="0069646F">
        <w:trPr>
          <w:trHeight w:val="20"/>
        </w:trPr>
        <w:tc>
          <w:tcPr>
            <w:tcW w:w="879" w:type="pct"/>
            <w:hideMark/>
          </w:tcPr>
          <w:p w14:paraId="4C055865" w14:textId="77777777" w:rsidR="0069646F" w:rsidRPr="00A419D9" w:rsidRDefault="0069646F" w:rsidP="0069646F">
            <w:pPr>
              <w:spacing w:after="0" w:line="240" w:lineRule="auto"/>
              <w:rPr>
                <w:rFonts w:cs="Times New Roman"/>
                <w:szCs w:val="22"/>
              </w:rPr>
            </w:pPr>
            <w:r w:rsidRPr="00A419D9">
              <w:rPr>
                <w:rFonts w:cs="Times New Roman"/>
                <w:szCs w:val="22"/>
              </w:rPr>
              <w:t>M</w:t>
            </w:r>
          </w:p>
        </w:tc>
        <w:tc>
          <w:tcPr>
            <w:tcW w:w="4121" w:type="pct"/>
            <w:hideMark/>
          </w:tcPr>
          <w:p w14:paraId="041D083E" w14:textId="77777777" w:rsidR="0069646F" w:rsidRPr="00A419D9" w:rsidRDefault="0069646F" w:rsidP="0069646F">
            <w:pPr>
              <w:spacing w:after="0" w:line="240" w:lineRule="auto"/>
              <w:rPr>
                <w:rFonts w:cs="Times New Roman"/>
                <w:szCs w:val="22"/>
              </w:rPr>
            </w:pPr>
            <w:r w:rsidRPr="00A419D9">
              <w:rPr>
                <w:rFonts w:cs="Times New Roman"/>
                <w:szCs w:val="22"/>
              </w:rPr>
              <w:t>Multiple Programs</w:t>
            </w:r>
          </w:p>
        </w:tc>
      </w:tr>
      <w:tr w:rsidR="0069646F" w:rsidRPr="00A419D9" w14:paraId="0697EBC7" w14:textId="77777777" w:rsidTr="0069646F">
        <w:trPr>
          <w:trHeight w:val="20"/>
        </w:trPr>
        <w:tc>
          <w:tcPr>
            <w:tcW w:w="879" w:type="pct"/>
            <w:hideMark/>
          </w:tcPr>
          <w:p w14:paraId="54E7BCE6" w14:textId="77777777" w:rsidR="0069646F" w:rsidRPr="00A419D9" w:rsidRDefault="0069646F" w:rsidP="0069646F">
            <w:pPr>
              <w:spacing w:after="0" w:line="240" w:lineRule="auto"/>
              <w:rPr>
                <w:rFonts w:cs="Times New Roman"/>
                <w:szCs w:val="22"/>
              </w:rPr>
            </w:pPr>
            <w:r w:rsidRPr="00A419D9">
              <w:rPr>
                <w:rFonts w:cs="Times New Roman"/>
                <w:szCs w:val="22"/>
              </w:rPr>
              <w:t>W</w:t>
            </w:r>
          </w:p>
        </w:tc>
        <w:tc>
          <w:tcPr>
            <w:tcW w:w="4121" w:type="pct"/>
            <w:hideMark/>
          </w:tcPr>
          <w:p w14:paraId="5946A795" w14:textId="77777777" w:rsidR="0069646F" w:rsidRPr="00A419D9" w:rsidRDefault="0069646F" w:rsidP="0069646F">
            <w:pPr>
              <w:spacing w:after="0" w:line="240" w:lineRule="auto"/>
              <w:rPr>
                <w:rFonts w:cs="Times New Roman"/>
                <w:szCs w:val="22"/>
              </w:rPr>
            </w:pPr>
            <w:r w:rsidRPr="00A419D9">
              <w:rPr>
                <w:rFonts w:cs="Times New Roman"/>
                <w:szCs w:val="22"/>
              </w:rPr>
              <w:t>Exclusive Continuing Education</w:t>
            </w:r>
          </w:p>
        </w:tc>
      </w:tr>
      <w:tr w:rsidR="0069646F" w:rsidRPr="00A419D9" w14:paraId="48E0DB57" w14:textId="77777777" w:rsidTr="0069646F">
        <w:trPr>
          <w:trHeight w:val="20"/>
        </w:trPr>
        <w:tc>
          <w:tcPr>
            <w:tcW w:w="879" w:type="pct"/>
          </w:tcPr>
          <w:p w14:paraId="0D3CF34F" w14:textId="77777777" w:rsidR="0069646F" w:rsidRPr="00A419D9" w:rsidRDefault="0069646F" w:rsidP="0069646F">
            <w:pPr>
              <w:spacing w:after="0" w:line="240" w:lineRule="auto"/>
              <w:rPr>
                <w:rFonts w:cs="Times New Roman"/>
                <w:szCs w:val="22"/>
              </w:rPr>
            </w:pPr>
            <w:r w:rsidRPr="00A419D9">
              <w:rPr>
                <w:rFonts w:cs="Times New Roman"/>
                <w:szCs w:val="22"/>
              </w:rPr>
              <w:t>X</w:t>
            </w:r>
          </w:p>
        </w:tc>
        <w:tc>
          <w:tcPr>
            <w:tcW w:w="4121" w:type="pct"/>
          </w:tcPr>
          <w:p w14:paraId="764ED225" w14:textId="77777777" w:rsidR="0069646F" w:rsidRPr="00A419D9" w:rsidRDefault="0069646F" w:rsidP="0069646F">
            <w:pPr>
              <w:spacing w:after="0" w:line="240" w:lineRule="auto"/>
              <w:rPr>
                <w:rFonts w:cs="Times New Roman"/>
                <w:szCs w:val="22"/>
              </w:rPr>
            </w:pPr>
            <w:r w:rsidRPr="00A419D9">
              <w:rPr>
                <w:rFonts w:cs="Times New Roman"/>
                <w:szCs w:val="22"/>
              </w:rPr>
              <w:t>Undecided (retired as of B67)</w:t>
            </w:r>
          </w:p>
        </w:tc>
      </w:tr>
      <w:tr w:rsidR="0069646F" w:rsidRPr="00A419D9" w14:paraId="25678947" w14:textId="77777777" w:rsidTr="0069646F">
        <w:trPr>
          <w:trHeight w:val="20"/>
        </w:trPr>
        <w:tc>
          <w:tcPr>
            <w:tcW w:w="879" w:type="pct"/>
            <w:hideMark/>
          </w:tcPr>
          <w:p w14:paraId="754B62DB" w14:textId="77777777" w:rsidR="0069646F" w:rsidRPr="00A419D9" w:rsidRDefault="0069646F" w:rsidP="0069646F">
            <w:pPr>
              <w:spacing w:after="0" w:line="240" w:lineRule="auto"/>
              <w:rPr>
                <w:rFonts w:cs="Times New Roman"/>
                <w:szCs w:val="22"/>
              </w:rPr>
            </w:pPr>
            <w:r w:rsidRPr="00A419D9">
              <w:rPr>
                <w:rFonts w:cs="Times New Roman"/>
                <w:szCs w:val="22"/>
              </w:rPr>
              <w:t>Y</w:t>
            </w:r>
          </w:p>
        </w:tc>
        <w:tc>
          <w:tcPr>
            <w:tcW w:w="4121" w:type="pct"/>
            <w:hideMark/>
          </w:tcPr>
          <w:p w14:paraId="681C6BFC" w14:textId="77777777" w:rsidR="0069646F" w:rsidRPr="00A419D9" w:rsidRDefault="0069646F" w:rsidP="0069646F">
            <w:pPr>
              <w:spacing w:after="0" w:line="240" w:lineRule="auto"/>
              <w:rPr>
                <w:rFonts w:cs="Times New Roman"/>
                <w:szCs w:val="22"/>
              </w:rPr>
            </w:pPr>
            <w:r w:rsidRPr="00A419D9">
              <w:rPr>
                <w:rFonts w:cs="Times New Roman"/>
                <w:szCs w:val="22"/>
              </w:rPr>
              <w:t>None of the Above</w:t>
            </w:r>
            <w:r>
              <w:rPr>
                <w:rFonts w:cs="Times New Roman"/>
                <w:szCs w:val="22"/>
              </w:rPr>
              <w:t xml:space="preserve"> (blank intent is set to Y in SMS extract during finals)</w:t>
            </w:r>
          </w:p>
        </w:tc>
      </w:tr>
      <w:tr w:rsidR="0069646F" w:rsidRPr="00A419D9" w14:paraId="4B3EE469" w14:textId="77777777" w:rsidTr="0069646F">
        <w:trPr>
          <w:trHeight w:val="20"/>
        </w:trPr>
        <w:tc>
          <w:tcPr>
            <w:tcW w:w="879" w:type="pct"/>
          </w:tcPr>
          <w:p w14:paraId="100A1D65" w14:textId="77777777" w:rsidR="0069646F" w:rsidRPr="00A419D9" w:rsidRDefault="0069646F" w:rsidP="0069646F">
            <w:pPr>
              <w:spacing w:after="0" w:line="240" w:lineRule="auto"/>
              <w:rPr>
                <w:rFonts w:cs="Times New Roman"/>
                <w:szCs w:val="22"/>
              </w:rPr>
            </w:pPr>
            <w:r w:rsidRPr="00A419D9">
              <w:rPr>
                <w:rFonts w:cs="Times New Roman"/>
                <w:szCs w:val="22"/>
              </w:rPr>
              <w:t>Z</w:t>
            </w:r>
          </w:p>
        </w:tc>
        <w:tc>
          <w:tcPr>
            <w:tcW w:w="4121" w:type="pct"/>
          </w:tcPr>
          <w:p w14:paraId="6F1672CC" w14:textId="77777777" w:rsidR="0069646F" w:rsidRPr="00A419D9" w:rsidRDefault="0069646F" w:rsidP="0069646F">
            <w:pPr>
              <w:spacing w:after="0" w:line="240" w:lineRule="auto"/>
              <w:rPr>
                <w:rFonts w:cs="Times New Roman"/>
                <w:szCs w:val="22"/>
              </w:rPr>
            </w:pPr>
            <w:r w:rsidRPr="00A419D9">
              <w:rPr>
                <w:rFonts w:cs="Times New Roman"/>
                <w:szCs w:val="22"/>
              </w:rPr>
              <w:t>Not reported (retired as of B67)</w:t>
            </w:r>
          </w:p>
        </w:tc>
      </w:tr>
    </w:tbl>
    <w:p w14:paraId="46CD63FD" w14:textId="77777777" w:rsidR="0069646F" w:rsidRPr="005F3E22" w:rsidRDefault="0069646F" w:rsidP="005F3E22">
      <w:pPr>
        <w:pStyle w:val="Heading3"/>
        <w:spacing w:before="360"/>
      </w:pPr>
      <w:bookmarkStart w:id="37" w:name="_Toc31196303"/>
      <w:bookmarkStart w:id="38" w:name="_Toc152689450"/>
      <w:proofErr w:type="spellStart"/>
      <w:r w:rsidRPr="005F3E22">
        <w:lastRenderedPageBreak/>
        <w:t>Clvl_Credits_Earned</w:t>
      </w:r>
      <w:bookmarkEnd w:id="37"/>
      <w:bookmarkEnd w:id="38"/>
      <w:proofErr w:type="spellEnd"/>
    </w:p>
    <w:p w14:paraId="5081C490"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Pr>
          <w:rFonts w:cs="Times New Roman"/>
          <w:bCs/>
          <w:szCs w:val="22"/>
        </w:rPr>
        <w:t>Number</w:t>
      </w:r>
    </w:p>
    <w:p w14:paraId="1D5EB87C"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Pr>
          <w:rFonts w:cs="Times New Roman"/>
          <w:bCs/>
          <w:szCs w:val="22"/>
        </w:rPr>
        <w:t>4,1</w:t>
      </w:r>
    </w:p>
    <w:p w14:paraId="55D81D4D" w14:textId="77777777" w:rsidR="0069646F" w:rsidRDefault="0069646F" w:rsidP="0069646F">
      <w:pPr>
        <w:spacing w:before="120"/>
        <w:rPr>
          <w:rFonts w:cs="Times New Roman"/>
          <w:b/>
          <w:bCs/>
          <w:szCs w:val="22"/>
        </w:rPr>
      </w:pPr>
      <w:r w:rsidRPr="003A69F4">
        <w:rPr>
          <w:rFonts w:cs="Times New Roman"/>
          <w:b/>
          <w:bCs/>
          <w:szCs w:val="22"/>
        </w:rPr>
        <w:t xml:space="preserve">Definition: </w:t>
      </w:r>
      <w:r>
        <w:rPr>
          <w:rFonts w:cs="Times New Roman"/>
          <w:b/>
          <w:bCs/>
          <w:szCs w:val="22"/>
        </w:rPr>
        <w:t xml:space="preserve"> </w:t>
      </w:r>
      <w:r w:rsidRPr="008F02F6">
        <w:rPr>
          <w:rFonts w:cs="Times New Roman"/>
          <w:bCs/>
          <w:szCs w:val="22"/>
        </w:rPr>
        <w:t xml:space="preserve">The number of </w:t>
      </w:r>
      <w:r>
        <w:rPr>
          <w:rFonts w:cs="Times New Roman"/>
          <w:bCs/>
          <w:szCs w:val="22"/>
        </w:rPr>
        <w:t xml:space="preserve">college level credits earned by the student in the current or previous academic year.  College level credits are those numbered 100 and above.  </w:t>
      </w:r>
    </w:p>
    <w:p w14:paraId="5EE8EBE9"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28AF3ACA" w14:textId="77777777" w:rsidR="0069646F" w:rsidRDefault="0069646F" w:rsidP="005F3E22">
      <w:pPr>
        <w:pStyle w:val="Heading3"/>
      </w:pPr>
      <w:bookmarkStart w:id="39" w:name="_Toc152689451"/>
      <w:proofErr w:type="spellStart"/>
      <w:r w:rsidRPr="008F02F6">
        <w:t>Earned_Recognized_PS_Credential</w:t>
      </w:r>
      <w:bookmarkEnd w:id="39"/>
      <w:proofErr w:type="spellEnd"/>
    </w:p>
    <w:p w14:paraId="656F157F"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7198993A"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Pr>
          <w:rFonts w:cs="Times New Roman"/>
          <w:bCs/>
          <w:szCs w:val="22"/>
        </w:rPr>
        <w:t>1</w:t>
      </w:r>
    </w:p>
    <w:p w14:paraId="063B3C16" w14:textId="531ECBFF" w:rsidR="0069646F" w:rsidRPr="008F02F6" w:rsidRDefault="0069646F" w:rsidP="0069646F">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awarded a recognized postsecondary credential in the current year or the following year.  This data is based on the data warehouse completions table excluding award granted for </w:t>
      </w:r>
      <w:r w:rsidRPr="008F02F6">
        <w:rPr>
          <w:rFonts w:cs="Times New Roman"/>
          <w:bCs/>
          <w:szCs w:val="22"/>
        </w:rPr>
        <w:t>high school completion, high school equivalency, baccalaureate degrees or non-credit bearing certificates</w:t>
      </w:r>
      <w:r>
        <w:rPr>
          <w:rFonts w:cs="Times New Roman"/>
          <w:bCs/>
          <w:szCs w:val="22"/>
        </w:rPr>
        <w:t xml:space="preserve"> </w:t>
      </w:r>
      <w:r w:rsidRPr="008F02F6">
        <w:rPr>
          <w:rFonts w:cs="Times New Roman"/>
          <w:bCs/>
          <w:szCs w:val="22"/>
        </w:rPr>
        <w:t>(</w:t>
      </w:r>
      <w:r>
        <w:rPr>
          <w:rFonts w:cs="Times New Roman"/>
          <w:bCs/>
          <w:szCs w:val="22"/>
        </w:rPr>
        <w:t xml:space="preserve">Exit Codes </w:t>
      </w:r>
      <w:r w:rsidRPr="008F02F6">
        <w:rPr>
          <w:rFonts w:cs="Times New Roman"/>
          <w:bCs/>
          <w:szCs w:val="22"/>
        </w:rPr>
        <w:t>'6','7','U'</w:t>
      </w:r>
      <w:r w:rsidR="002246A6">
        <w:rPr>
          <w:rFonts w:cs="Times New Roman"/>
          <w:bCs/>
          <w:szCs w:val="22"/>
        </w:rPr>
        <w:t xml:space="preserve"> </w:t>
      </w:r>
      <w:r w:rsidRPr="008F02F6">
        <w:rPr>
          <w:rFonts w:cs="Times New Roman"/>
          <w:bCs/>
          <w:szCs w:val="22"/>
        </w:rPr>
        <w:t xml:space="preserve">and 'Z').  </w:t>
      </w:r>
    </w:p>
    <w:p w14:paraId="297CCEC4" w14:textId="52714140" w:rsidR="0069646F" w:rsidRDefault="0069646F" w:rsidP="0069646F">
      <w:pPr>
        <w:spacing w:before="120"/>
        <w:rPr>
          <w:rStyle w:val="Hyperlink"/>
          <w:rFonts w:cs="Times New Roman"/>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34150694" w14:textId="6025215C" w:rsidR="0069646F" w:rsidRDefault="0069646F" w:rsidP="0069646F">
      <w:pPr>
        <w:spacing w:before="120"/>
        <w:rPr>
          <w:rFonts w:cs="Times New Roman"/>
          <w:b/>
          <w:bCs/>
          <w:szCs w:val="22"/>
        </w:rPr>
      </w:pPr>
      <w:r w:rsidRPr="008F02F6">
        <w:rPr>
          <w:rFonts w:cs="Times New Roman"/>
          <w:b/>
          <w:bCs/>
          <w:szCs w:val="22"/>
        </w:rPr>
        <w:t>Valid Values</w:t>
      </w:r>
      <w:r w:rsidR="0055350F">
        <w:rPr>
          <w:rFonts w:cs="Times New Roman"/>
          <w:b/>
          <w:bCs/>
          <w:szCs w:val="22"/>
        </w:rPr>
        <w:t xml:space="preserve"> (</w:t>
      </w:r>
      <w:r w:rsidR="00EF3AD1">
        <w:rPr>
          <w:rFonts w:cs="Times New Roman"/>
          <w:b/>
          <w:bCs/>
          <w:szCs w:val="22"/>
        </w:rPr>
        <w:t>Started with C01 cohort)</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69646F" w:rsidRPr="00E17954" w14:paraId="43B8B7E7" w14:textId="77777777" w:rsidTr="0069646F">
        <w:trPr>
          <w:tblHeader/>
        </w:trPr>
        <w:tc>
          <w:tcPr>
            <w:tcW w:w="1165" w:type="dxa"/>
          </w:tcPr>
          <w:p w14:paraId="25AA1949" w14:textId="77777777" w:rsidR="0069646F" w:rsidRPr="00E17954" w:rsidRDefault="0069646F" w:rsidP="0069646F">
            <w:pPr>
              <w:spacing w:before="0" w:after="-1" w:line="259" w:lineRule="auto"/>
              <w:rPr>
                <w:b/>
              </w:rPr>
            </w:pPr>
            <w:r w:rsidRPr="00E17954">
              <w:rPr>
                <w:b/>
              </w:rPr>
              <w:t>Values</w:t>
            </w:r>
          </w:p>
        </w:tc>
        <w:tc>
          <w:tcPr>
            <w:tcW w:w="8005" w:type="dxa"/>
          </w:tcPr>
          <w:p w14:paraId="0998BDDF" w14:textId="77777777" w:rsidR="0069646F" w:rsidRPr="00E17954" w:rsidRDefault="0069646F" w:rsidP="0069646F">
            <w:pPr>
              <w:spacing w:before="0" w:after="-1" w:line="259" w:lineRule="auto"/>
              <w:rPr>
                <w:b/>
              </w:rPr>
            </w:pPr>
            <w:r>
              <w:rPr>
                <w:b/>
              </w:rPr>
              <w:t xml:space="preserve">Value </w:t>
            </w:r>
            <w:r w:rsidRPr="00E17954">
              <w:rPr>
                <w:b/>
              </w:rPr>
              <w:t>Descriptions</w:t>
            </w:r>
          </w:p>
        </w:tc>
      </w:tr>
      <w:tr w:rsidR="0069646F" w:rsidRPr="00E17954" w14:paraId="1EA89EDE" w14:textId="77777777" w:rsidTr="0069646F">
        <w:tc>
          <w:tcPr>
            <w:tcW w:w="1165" w:type="dxa"/>
          </w:tcPr>
          <w:p w14:paraId="2073F2FC" w14:textId="40F02582" w:rsidR="0069646F" w:rsidRPr="00E17954" w:rsidRDefault="00EE3711" w:rsidP="0069646F">
            <w:pPr>
              <w:spacing w:before="0" w:after="-1" w:line="259" w:lineRule="auto"/>
            </w:pPr>
            <w:r>
              <w:t>1</w:t>
            </w:r>
          </w:p>
        </w:tc>
        <w:tc>
          <w:tcPr>
            <w:tcW w:w="8005" w:type="dxa"/>
          </w:tcPr>
          <w:p w14:paraId="1B3D6DC3" w14:textId="0E505A8D" w:rsidR="0069646F" w:rsidRPr="00E17954" w:rsidRDefault="00EE3711" w:rsidP="0069646F">
            <w:pPr>
              <w:spacing w:before="0" w:after="-1" w:line="259" w:lineRule="auto"/>
            </w:pPr>
            <w:r>
              <w:t>T</w:t>
            </w:r>
            <w:r w:rsidR="0069646F" w:rsidRPr="00DB2C8F">
              <w:t xml:space="preserve">he student earned a postsecondary </w:t>
            </w:r>
            <w:r>
              <w:t>certificate</w:t>
            </w:r>
            <w:r w:rsidR="0069646F">
              <w:t>.</w:t>
            </w:r>
            <w:r w:rsidR="0069646F" w:rsidRPr="00DB2C8F">
              <w:t xml:space="preserve"> </w:t>
            </w:r>
          </w:p>
        </w:tc>
      </w:tr>
      <w:tr w:rsidR="00EE3711" w:rsidRPr="00E17954" w14:paraId="475F84C3" w14:textId="77777777" w:rsidTr="0069646F">
        <w:tc>
          <w:tcPr>
            <w:tcW w:w="1165" w:type="dxa"/>
          </w:tcPr>
          <w:p w14:paraId="44C26773" w14:textId="57DBB13C" w:rsidR="00EE3711" w:rsidRDefault="00EE3711" w:rsidP="0069646F">
            <w:pPr>
              <w:spacing w:before="0" w:after="-1" w:line="259" w:lineRule="auto"/>
            </w:pPr>
            <w:r>
              <w:t>2</w:t>
            </w:r>
          </w:p>
        </w:tc>
        <w:tc>
          <w:tcPr>
            <w:tcW w:w="8005" w:type="dxa"/>
          </w:tcPr>
          <w:p w14:paraId="71077D51" w14:textId="019B2F1B" w:rsidR="00EE3711" w:rsidRPr="00DB2C8F" w:rsidRDefault="00EE3711" w:rsidP="0069646F">
            <w:pPr>
              <w:spacing w:before="0" w:after="-1" w:line="259" w:lineRule="auto"/>
            </w:pPr>
            <w:r>
              <w:t>T</w:t>
            </w:r>
            <w:r w:rsidRPr="00DB2C8F">
              <w:t xml:space="preserve">he student earned a postsecondary </w:t>
            </w:r>
            <w:r>
              <w:t>degree.</w:t>
            </w:r>
          </w:p>
        </w:tc>
      </w:tr>
      <w:tr w:rsidR="0069646F" w:rsidRPr="00E17954" w14:paraId="2A08F354" w14:textId="77777777" w:rsidTr="0069646F">
        <w:tc>
          <w:tcPr>
            <w:tcW w:w="1165" w:type="dxa"/>
          </w:tcPr>
          <w:p w14:paraId="45E379FF" w14:textId="6DD59F9D" w:rsidR="0069646F" w:rsidRPr="00E17954" w:rsidRDefault="00EE3711" w:rsidP="0069646F">
            <w:pPr>
              <w:spacing w:before="0" w:after="-1" w:line="259" w:lineRule="auto"/>
            </w:pPr>
            <w:r>
              <w:t>0</w:t>
            </w:r>
          </w:p>
        </w:tc>
        <w:tc>
          <w:tcPr>
            <w:tcW w:w="8005" w:type="dxa"/>
          </w:tcPr>
          <w:p w14:paraId="42CC1330" w14:textId="77777777" w:rsidR="0069646F" w:rsidRPr="00E17954" w:rsidRDefault="0069646F" w:rsidP="0069646F">
            <w:pPr>
              <w:spacing w:before="0" w:after="-1" w:line="259" w:lineRule="auto"/>
            </w:pPr>
            <w:r>
              <w:rPr>
                <w:rFonts w:cs="Times New Roman"/>
                <w:bCs/>
                <w:szCs w:val="22"/>
              </w:rPr>
              <w:t xml:space="preserve">No, the student did not earn a postsecondary credential during the current or next academic year.  </w:t>
            </w:r>
          </w:p>
        </w:tc>
      </w:tr>
    </w:tbl>
    <w:p w14:paraId="346B9DA8" w14:textId="77777777" w:rsidR="0069646F" w:rsidRDefault="0069646F" w:rsidP="0069646F">
      <w:pPr>
        <w:pStyle w:val="Heading3"/>
        <w:spacing w:before="240" w:after="0"/>
      </w:pPr>
      <w:bookmarkStart w:id="40" w:name="_Toc19708893"/>
      <w:bookmarkStart w:id="41" w:name="_Toc31196304"/>
      <w:bookmarkStart w:id="42" w:name="_Toc152689452"/>
      <w:r>
        <w:t>RACE_CODE</w:t>
      </w:r>
      <w:bookmarkEnd w:id="40"/>
      <w:bookmarkEnd w:id="41"/>
      <w:bookmarkEnd w:id="42"/>
    </w:p>
    <w:p w14:paraId="1F8BFC17"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5852D1D3"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7C4872D3" w14:textId="77777777" w:rsidR="0069646F" w:rsidRDefault="0069646F" w:rsidP="0069646F">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race or ethnic origin</w:t>
      </w:r>
    </w:p>
    <w:p w14:paraId="026A0D6E" w14:textId="77777777" w:rsidR="0069646F" w:rsidRPr="008B70F4" w:rsidRDefault="0069646F" w:rsidP="0069646F">
      <w:pPr>
        <w:spacing w:before="120"/>
        <w:rPr>
          <w:rFonts w:cs="Times New Roman"/>
          <w:bCs/>
          <w:szCs w:val="22"/>
        </w:rPr>
      </w:pPr>
      <w:r w:rsidRPr="008B70F4">
        <w:rPr>
          <w:rFonts w:cs="Times New Roman"/>
          <w:b/>
          <w:bCs/>
          <w:szCs w:val="22"/>
        </w:rPr>
        <w:t>Note</w:t>
      </w:r>
      <w:r>
        <w:rPr>
          <w:rFonts w:cs="Times New Roman"/>
          <w:bCs/>
          <w:szCs w:val="22"/>
        </w:rPr>
        <w:t xml:space="preserve">:  If the student has indicated an Hispanic ethnicity, this field is set to a value of “4”.  In other words, a student who reported as Hispanic race </w:t>
      </w:r>
      <w:r w:rsidRPr="008B70F4">
        <w:rPr>
          <w:rFonts w:cs="Times New Roman"/>
          <w:bCs/>
          <w:i/>
          <w:szCs w:val="22"/>
        </w:rPr>
        <w:t>or</w:t>
      </w:r>
      <w:r>
        <w:rPr>
          <w:rFonts w:cs="Times New Roman"/>
          <w:bCs/>
          <w:szCs w:val="22"/>
        </w:rPr>
        <w:t xml:space="preserve"> Hispanic Ethnicity is set to Hispanic.  </w:t>
      </w:r>
    </w:p>
    <w:p w14:paraId="3991E358" w14:textId="77777777" w:rsidR="0069646F" w:rsidRPr="003A69F4" w:rsidRDefault="0069646F" w:rsidP="0069646F">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This data element replaced ETH_ORIG in A341. Prior to Summer Quarter, 2005, Hispanic was based on Census Race 1 where the value was between 700 and 748. The data element was updated retroactively for AYR’s A01 through A23. </w:t>
      </w:r>
    </w:p>
    <w:p w14:paraId="2CCB6B28" w14:textId="77777777" w:rsidR="0069646F" w:rsidRPr="003A69F4" w:rsidRDefault="0069646F" w:rsidP="0069646F">
      <w:pPr>
        <w:spacing w:before="120"/>
        <w:rPr>
          <w:rFonts w:cs="Times New Roman"/>
          <w:bCs/>
          <w:szCs w:val="22"/>
        </w:rPr>
      </w:pPr>
      <w:r w:rsidRPr="003A69F4">
        <w:rPr>
          <w:rFonts w:cs="Times New Roman"/>
          <w:bCs/>
          <w:szCs w:val="22"/>
        </w:rPr>
        <w:t>Starting Summer Quarter, 2006, the Alaska Native census race ranges was broadened to include codes 935-970.</w:t>
      </w:r>
    </w:p>
    <w:p w14:paraId="12DAB341"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6B1B704B" w14:textId="77777777" w:rsidR="0069646F" w:rsidRPr="003A69F4" w:rsidRDefault="0069646F" w:rsidP="0069646F">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 xml:space="preserve">Derived during the quarterly Data Warehouse re-engineering process based on the </w:t>
      </w:r>
      <w:proofErr w:type="spellStart"/>
      <w:r w:rsidRPr="003A69F4">
        <w:rPr>
          <w:rFonts w:cs="Times New Roman"/>
          <w:bCs/>
          <w:szCs w:val="22"/>
        </w:rPr>
        <w:t>census_race_cd</w:t>
      </w:r>
      <w:proofErr w:type="spellEnd"/>
      <w:r w:rsidRPr="003A69F4">
        <w:rPr>
          <w:rFonts w:cs="Times New Roman"/>
          <w:bCs/>
          <w:szCs w:val="22"/>
        </w:rPr>
        <w:t xml:space="preserve">, census_race_cd2 and </w:t>
      </w:r>
      <w:proofErr w:type="spellStart"/>
      <w:r w:rsidRPr="003A69F4">
        <w:rPr>
          <w:rFonts w:cs="Times New Roman"/>
          <w:bCs/>
          <w:szCs w:val="22"/>
        </w:rPr>
        <w:t>census_hisp_cd</w:t>
      </w:r>
      <w:proofErr w:type="spellEnd"/>
      <w:r w:rsidRPr="003A69F4">
        <w:rPr>
          <w:rFonts w:cs="Times New Roman"/>
          <w:bCs/>
          <w:szCs w:val="22"/>
        </w:rPr>
        <w:t xml:space="preserve"> collected from the student at time of Admission and/or Registration.</w:t>
      </w:r>
    </w:p>
    <w:p w14:paraId="16AFE97B" w14:textId="77777777" w:rsidR="0069646F" w:rsidRPr="003A69F4" w:rsidRDefault="0069646F" w:rsidP="0069646F">
      <w:pPr>
        <w:spacing w:before="120"/>
        <w:rPr>
          <w:rFonts w:cs="Times New Roman"/>
          <w:b/>
          <w:bCs/>
          <w:szCs w:val="22"/>
        </w:rPr>
      </w:pPr>
      <w:r w:rsidRPr="003A69F4">
        <w:rPr>
          <w:rFonts w:cs="Times New Roman"/>
          <w:b/>
          <w:bCs/>
          <w:szCs w:val="22"/>
        </w:rPr>
        <w:t xml:space="preserve">PeopleSoft Source: </w:t>
      </w:r>
      <w:r>
        <w:rPr>
          <w:rFonts w:cs="Times New Roman"/>
          <w:bCs/>
          <w:szCs w:val="22"/>
        </w:rPr>
        <w:t>CS.</w:t>
      </w:r>
      <w:r w:rsidRPr="003A69F4">
        <w:rPr>
          <w:rFonts w:cs="Times New Roman"/>
          <w:bCs/>
          <w:szCs w:val="22"/>
        </w:rPr>
        <w:t>DIVERS_ETHNIC ETHNIC_GROUP</w:t>
      </w:r>
    </w:p>
    <w:p w14:paraId="759CCD73" w14:textId="77777777" w:rsidR="0069646F" w:rsidRPr="003A69F4" w:rsidRDefault="0069646F" w:rsidP="0069646F">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was created for the purpose of IPEDS reporting.</w:t>
      </w:r>
    </w:p>
    <w:p w14:paraId="00A7F009" w14:textId="5E9B0DCC" w:rsidR="0069646F" w:rsidRDefault="0069646F" w:rsidP="00CD6633">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Pr>
          <w:rFonts w:cs="Times New Roman"/>
          <w:szCs w:val="22"/>
        </w:rPr>
        <w:t xml:space="preserve">LOOKUP.DW_REF_ENR.RACE_CODE </w:t>
      </w:r>
    </w:p>
    <w:p w14:paraId="45B0382D" w14:textId="77777777" w:rsidR="0069646F" w:rsidRDefault="0069646F" w:rsidP="0069646F">
      <w:pPr>
        <w:pStyle w:val="Heading3"/>
        <w:spacing w:before="240" w:after="0"/>
      </w:pPr>
      <w:bookmarkStart w:id="43" w:name="_Toc31196305"/>
      <w:bookmarkStart w:id="44" w:name="_Toc152689453"/>
      <w:bookmarkStart w:id="45" w:name="_Toc19708903"/>
      <w:r>
        <w:lastRenderedPageBreak/>
        <w:t>PERKINS_RACE_CODE</w:t>
      </w:r>
      <w:bookmarkEnd w:id="43"/>
      <w:bookmarkEnd w:id="44"/>
    </w:p>
    <w:p w14:paraId="1467E4F4"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0C711F8"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2009532D" w14:textId="77777777" w:rsidR="0069646F" w:rsidRDefault="0069646F" w:rsidP="0069646F">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race or ethnic origin</w:t>
      </w:r>
      <w:r>
        <w:rPr>
          <w:rFonts w:cs="Times New Roman"/>
          <w:bCs/>
          <w:szCs w:val="22"/>
        </w:rPr>
        <w:t xml:space="preserve"> translated into Perkins required race codes.  Uses a combination of RACE_CODE and HISPANIC from the STUDENT table.  </w:t>
      </w:r>
    </w:p>
    <w:p w14:paraId="20C8B765" w14:textId="77777777" w:rsidR="0069646F" w:rsidRPr="008B70F4" w:rsidRDefault="0069646F" w:rsidP="0069646F">
      <w:pPr>
        <w:spacing w:before="120"/>
        <w:rPr>
          <w:rFonts w:cs="Times New Roman"/>
          <w:bCs/>
          <w:szCs w:val="22"/>
        </w:rPr>
      </w:pPr>
      <w:r w:rsidRPr="008B70F4">
        <w:rPr>
          <w:rFonts w:cs="Times New Roman"/>
          <w:b/>
          <w:bCs/>
          <w:szCs w:val="22"/>
        </w:rPr>
        <w:t>Note</w:t>
      </w:r>
      <w:r>
        <w:rPr>
          <w:rFonts w:cs="Times New Roman"/>
          <w:bCs/>
          <w:szCs w:val="22"/>
        </w:rPr>
        <w:t xml:space="preserve">:  If the student has indicated an Hispanic ethnicity, this field is set to a value of “4”.  In other words, a student who reported as Hispanic race </w:t>
      </w:r>
      <w:r w:rsidRPr="008B70F4">
        <w:rPr>
          <w:rFonts w:cs="Times New Roman"/>
          <w:bCs/>
          <w:i/>
          <w:szCs w:val="22"/>
        </w:rPr>
        <w:t>or</w:t>
      </w:r>
      <w:r>
        <w:rPr>
          <w:rFonts w:cs="Times New Roman"/>
          <w:bCs/>
          <w:szCs w:val="22"/>
        </w:rPr>
        <w:t xml:space="preserve"> Hispanic Ethnicity is set to Hispanic.  </w:t>
      </w:r>
    </w:p>
    <w:p w14:paraId="4F30738F"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10CE14F0" w14:textId="77777777" w:rsidR="0069646F" w:rsidRDefault="0069646F" w:rsidP="0069646F">
      <w:pPr>
        <w:spacing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proofErr w:type="spellStart"/>
      <w:r>
        <w:rPr>
          <w:rFonts w:cs="Times New Roman"/>
          <w:szCs w:val="22"/>
        </w:rPr>
        <w:t>PERKINS.dbo.PERKINS_RACE</w:t>
      </w:r>
      <w:proofErr w:type="spellEnd"/>
    </w:p>
    <w:p w14:paraId="4D05E273" w14:textId="77777777" w:rsidR="0069646F" w:rsidRPr="008B70F4" w:rsidRDefault="0069646F" w:rsidP="0069646F">
      <w:pPr>
        <w:spacing w:after="0" w:line="259" w:lineRule="auto"/>
        <w:rPr>
          <w:rFonts w:ascii="Franklin Gothic Medium" w:hAnsi="Franklin Gothic Medium" w:cs="SourceSansPro-Light"/>
          <w:b/>
          <w:bCs/>
          <w:color w:val="0071CE"/>
          <w:sz w:val="36"/>
          <w:szCs w:val="21"/>
        </w:rPr>
      </w:pPr>
      <w:r w:rsidRPr="008B70F4">
        <w:rPr>
          <w:rFonts w:cs="Times New Roman"/>
          <w:b/>
          <w:szCs w:val="22"/>
        </w:rPr>
        <w:t xml:space="preserve">Valid Values: </w:t>
      </w:r>
    </w:p>
    <w:tbl>
      <w:tblPr>
        <w:tblStyle w:val="TableGridLight"/>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lid Values for RACE_CODE with asssociated Perkins Race Title"/>
        <w:tblDescription w:val="Displayes the values for RACE_CODE and Perkins Race including the associated descriptions. "/>
      </w:tblPr>
      <w:tblGrid>
        <w:gridCol w:w="1440"/>
        <w:gridCol w:w="1583"/>
        <w:gridCol w:w="3187"/>
        <w:gridCol w:w="4501"/>
      </w:tblGrid>
      <w:tr w:rsidR="0069646F" w:rsidRPr="00CB374A" w14:paraId="2C1AFA6C" w14:textId="77777777" w:rsidTr="005F3E22">
        <w:trPr>
          <w:tblHeader/>
        </w:trPr>
        <w:tc>
          <w:tcPr>
            <w:tcW w:w="1440" w:type="dxa"/>
            <w:noWrap/>
            <w:hideMark/>
          </w:tcPr>
          <w:p w14:paraId="75CD3682" w14:textId="77777777" w:rsidR="0069646F" w:rsidRPr="00CB374A" w:rsidRDefault="0069646F" w:rsidP="0069646F">
            <w:pPr>
              <w:spacing w:before="0" w:after="0" w:line="240" w:lineRule="auto"/>
              <w:jc w:val="center"/>
              <w:rPr>
                <w:rFonts w:ascii="Calibri" w:eastAsia="Times New Roman" w:hAnsi="Calibri" w:cs="Calibri"/>
                <w:b/>
                <w:color w:val="000000"/>
                <w:szCs w:val="22"/>
              </w:rPr>
            </w:pPr>
            <w:r w:rsidRPr="00CB374A">
              <w:rPr>
                <w:rFonts w:ascii="Calibri" w:eastAsia="Times New Roman" w:hAnsi="Calibri" w:cs="Calibri"/>
                <w:b/>
                <w:color w:val="000000"/>
                <w:szCs w:val="22"/>
              </w:rPr>
              <w:t>RACE_CODE</w:t>
            </w:r>
          </w:p>
        </w:tc>
        <w:tc>
          <w:tcPr>
            <w:tcW w:w="1583" w:type="dxa"/>
            <w:noWrap/>
            <w:hideMark/>
          </w:tcPr>
          <w:p w14:paraId="5CB1062C" w14:textId="77777777" w:rsidR="0069646F" w:rsidRPr="00CB374A" w:rsidRDefault="0069646F" w:rsidP="0069646F">
            <w:pPr>
              <w:spacing w:before="0" w:after="0" w:line="240" w:lineRule="auto"/>
              <w:jc w:val="center"/>
              <w:rPr>
                <w:rFonts w:ascii="Calibri" w:eastAsia="Times New Roman" w:hAnsi="Calibri" w:cs="Calibri"/>
                <w:b/>
                <w:color w:val="000000"/>
                <w:szCs w:val="22"/>
              </w:rPr>
            </w:pPr>
            <w:r w:rsidRPr="00CB374A">
              <w:rPr>
                <w:rFonts w:ascii="Calibri" w:eastAsia="Times New Roman" w:hAnsi="Calibri" w:cs="Calibri"/>
                <w:b/>
                <w:color w:val="000000"/>
                <w:szCs w:val="22"/>
              </w:rPr>
              <w:t>Perkins Race</w:t>
            </w:r>
          </w:p>
        </w:tc>
        <w:tc>
          <w:tcPr>
            <w:tcW w:w="3187" w:type="dxa"/>
            <w:noWrap/>
            <w:hideMark/>
          </w:tcPr>
          <w:p w14:paraId="0E46A406" w14:textId="77777777" w:rsidR="0069646F" w:rsidRPr="00CB374A" w:rsidRDefault="0069646F" w:rsidP="0069646F">
            <w:pPr>
              <w:spacing w:before="0" w:after="0" w:line="240" w:lineRule="auto"/>
              <w:rPr>
                <w:rFonts w:ascii="Calibri" w:eastAsia="Times New Roman" w:hAnsi="Calibri" w:cs="Calibri"/>
                <w:b/>
                <w:color w:val="000000"/>
                <w:szCs w:val="22"/>
              </w:rPr>
            </w:pPr>
            <w:r w:rsidRPr="00CB374A">
              <w:rPr>
                <w:rFonts w:ascii="Calibri" w:eastAsia="Times New Roman" w:hAnsi="Calibri" w:cs="Calibri"/>
                <w:b/>
                <w:color w:val="000000"/>
                <w:szCs w:val="22"/>
              </w:rPr>
              <w:t>RACE_CODE_TITLE</w:t>
            </w:r>
          </w:p>
        </w:tc>
        <w:tc>
          <w:tcPr>
            <w:tcW w:w="4501" w:type="dxa"/>
            <w:noWrap/>
            <w:hideMark/>
          </w:tcPr>
          <w:p w14:paraId="470F2C15" w14:textId="77777777" w:rsidR="0069646F" w:rsidRPr="00CB374A" w:rsidRDefault="0069646F" w:rsidP="0069646F">
            <w:pPr>
              <w:spacing w:before="0" w:after="0" w:line="240" w:lineRule="auto"/>
              <w:rPr>
                <w:rFonts w:ascii="Calibri" w:eastAsia="Times New Roman" w:hAnsi="Calibri" w:cs="Calibri"/>
                <w:b/>
                <w:color w:val="000000"/>
                <w:szCs w:val="22"/>
              </w:rPr>
            </w:pPr>
            <w:r w:rsidRPr="00CB374A">
              <w:rPr>
                <w:rFonts w:ascii="Calibri" w:eastAsia="Times New Roman" w:hAnsi="Calibri" w:cs="Calibri"/>
                <w:b/>
                <w:color w:val="000000"/>
                <w:szCs w:val="22"/>
              </w:rPr>
              <w:t>Perkins Race Title</w:t>
            </w:r>
          </w:p>
        </w:tc>
      </w:tr>
      <w:tr w:rsidR="0069646F" w:rsidRPr="00CB374A" w14:paraId="70FB3A7B" w14:textId="77777777" w:rsidTr="005F3E22">
        <w:trPr>
          <w:trHeight w:val="300"/>
        </w:trPr>
        <w:tc>
          <w:tcPr>
            <w:tcW w:w="1440" w:type="dxa"/>
            <w:noWrap/>
            <w:hideMark/>
          </w:tcPr>
          <w:p w14:paraId="2205BE14"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0</w:t>
            </w:r>
          </w:p>
        </w:tc>
        <w:tc>
          <w:tcPr>
            <w:tcW w:w="1583" w:type="dxa"/>
            <w:noWrap/>
            <w:hideMark/>
          </w:tcPr>
          <w:p w14:paraId="5159CB9F"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10</w:t>
            </w:r>
          </w:p>
        </w:tc>
        <w:tc>
          <w:tcPr>
            <w:tcW w:w="3187" w:type="dxa"/>
            <w:noWrap/>
            <w:hideMark/>
          </w:tcPr>
          <w:p w14:paraId="7CE5821A"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Other Race</w:t>
            </w:r>
          </w:p>
        </w:tc>
        <w:tc>
          <w:tcPr>
            <w:tcW w:w="4501" w:type="dxa"/>
            <w:noWrap/>
            <w:hideMark/>
          </w:tcPr>
          <w:p w14:paraId="0BBD1C81"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Unknown</w:t>
            </w:r>
          </w:p>
        </w:tc>
      </w:tr>
      <w:tr w:rsidR="0069646F" w:rsidRPr="00CB374A" w14:paraId="398525C4" w14:textId="77777777" w:rsidTr="005F3E22">
        <w:trPr>
          <w:trHeight w:val="300"/>
        </w:trPr>
        <w:tc>
          <w:tcPr>
            <w:tcW w:w="1440" w:type="dxa"/>
            <w:noWrap/>
            <w:hideMark/>
          </w:tcPr>
          <w:p w14:paraId="70FF74AC"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w:t>
            </w:r>
          </w:p>
        </w:tc>
        <w:tc>
          <w:tcPr>
            <w:tcW w:w="1583" w:type="dxa"/>
            <w:noWrap/>
            <w:hideMark/>
          </w:tcPr>
          <w:p w14:paraId="132BCB38"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w:t>
            </w:r>
          </w:p>
        </w:tc>
        <w:tc>
          <w:tcPr>
            <w:tcW w:w="3187" w:type="dxa"/>
            <w:noWrap/>
            <w:hideMark/>
          </w:tcPr>
          <w:p w14:paraId="121FEA01"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Asian</w:t>
            </w:r>
          </w:p>
        </w:tc>
        <w:tc>
          <w:tcPr>
            <w:tcW w:w="4501" w:type="dxa"/>
            <w:noWrap/>
            <w:hideMark/>
          </w:tcPr>
          <w:p w14:paraId="6D60E6DA"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Asian</w:t>
            </w:r>
          </w:p>
        </w:tc>
      </w:tr>
      <w:tr w:rsidR="0069646F" w:rsidRPr="00CB374A" w14:paraId="4B255E51" w14:textId="77777777" w:rsidTr="005F3E22">
        <w:trPr>
          <w:trHeight w:val="300"/>
        </w:trPr>
        <w:tc>
          <w:tcPr>
            <w:tcW w:w="1440" w:type="dxa"/>
            <w:noWrap/>
            <w:hideMark/>
          </w:tcPr>
          <w:p w14:paraId="4406B1AF"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2</w:t>
            </w:r>
          </w:p>
        </w:tc>
        <w:tc>
          <w:tcPr>
            <w:tcW w:w="1583" w:type="dxa"/>
            <w:noWrap/>
            <w:hideMark/>
          </w:tcPr>
          <w:p w14:paraId="4FDB6C7A"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2</w:t>
            </w:r>
          </w:p>
        </w:tc>
        <w:tc>
          <w:tcPr>
            <w:tcW w:w="3187" w:type="dxa"/>
            <w:noWrap/>
            <w:hideMark/>
          </w:tcPr>
          <w:p w14:paraId="2FDD5F5C"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Black/African American</w:t>
            </w:r>
          </w:p>
        </w:tc>
        <w:tc>
          <w:tcPr>
            <w:tcW w:w="4501" w:type="dxa"/>
            <w:noWrap/>
            <w:hideMark/>
          </w:tcPr>
          <w:p w14:paraId="5AA01A7F"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Black or African American</w:t>
            </w:r>
          </w:p>
        </w:tc>
      </w:tr>
      <w:tr w:rsidR="0069646F" w:rsidRPr="00CB374A" w14:paraId="5BE8C66E" w14:textId="77777777" w:rsidTr="005F3E22">
        <w:trPr>
          <w:trHeight w:val="300"/>
        </w:trPr>
        <w:tc>
          <w:tcPr>
            <w:tcW w:w="1440" w:type="dxa"/>
            <w:noWrap/>
            <w:hideMark/>
          </w:tcPr>
          <w:p w14:paraId="73A01DA4"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3</w:t>
            </w:r>
          </w:p>
        </w:tc>
        <w:tc>
          <w:tcPr>
            <w:tcW w:w="1583" w:type="dxa"/>
            <w:noWrap/>
            <w:hideMark/>
          </w:tcPr>
          <w:p w14:paraId="609E2313"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3</w:t>
            </w:r>
          </w:p>
        </w:tc>
        <w:tc>
          <w:tcPr>
            <w:tcW w:w="3187" w:type="dxa"/>
            <w:noWrap/>
            <w:hideMark/>
          </w:tcPr>
          <w:p w14:paraId="2DB46B8B"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American Indian</w:t>
            </w:r>
          </w:p>
        </w:tc>
        <w:tc>
          <w:tcPr>
            <w:tcW w:w="4501" w:type="dxa"/>
            <w:noWrap/>
            <w:hideMark/>
          </w:tcPr>
          <w:p w14:paraId="7D8E6C97"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 xml:space="preserve">American Indian or Alaskan Native </w:t>
            </w:r>
          </w:p>
        </w:tc>
      </w:tr>
      <w:tr w:rsidR="0069646F" w:rsidRPr="00CB374A" w14:paraId="23778985" w14:textId="77777777" w:rsidTr="005F3E22">
        <w:trPr>
          <w:trHeight w:val="300"/>
        </w:trPr>
        <w:tc>
          <w:tcPr>
            <w:tcW w:w="1440" w:type="dxa"/>
            <w:noWrap/>
            <w:hideMark/>
          </w:tcPr>
          <w:p w14:paraId="0C114142"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4</w:t>
            </w:r>
          </w:p>
        </w:tc>
        <w:tc>
          <w:tcPr>
            <w:tcW w:w="1583" w:type="dxa"/>
            <w:noWrap/>
            <w:hideMark/>
          </w:tcPr>
          <w:p w14:paraId="0D01258C"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4</w:t>
            </w:r>
          </w:p>
        </w:tc>
        <w:tc>
          <w:tcPr>
            <w:tcW w:w="3187" w:type="dxa"/>
            <w:noWrap/>
            <w:hideMark/>
          </w:tcPr>
          <w:p w14:paraId="000A118D"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Hispanic</w:t>
            </w:r>
          </w:p>
        </w:tc>
        <w:tc>
          <w:tcPr>
            <w:tcW w:w="4501" w:type="dxa"/>
            <w:noWrap/>
            <w:hideMark/>
          </w:tcPr>
          <w:p w14:paraId="1D500FB6"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Hispanic/Latino</w:t>
            </w:r>
          </w:p>
        </w:tc>
      </w:tr>
      <w:tr w:rsidR="0069646F" w:rsidRPr="00CB374A" w14:paraId="2E851CC5" w14:textId="77777777" w:rsidTr="005F3E22">
        <w:trPr>
          <w:trHeight w:val="300"/>
        </w:trPr>
        <w:tc>
          <w:tcPr>
            <w:tcW w:w="1440" w:type="dxa"/>
            <w:noWrap/>
            <w:hideMark/>
          </w:tcPr>
          <w:p w14:paraId="3BE3709C"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5</w:t>
            </w:r>
          </w:p>
        </w:tc>
        <w:tc>
          <w:tcPr>
            <w:tcW w:w="1583" w:type="dxa"/>
            <w:noWrap/>
            <w:hideMark/>
          </w:tcPr>
          <w:p w14:paraId="1F63DA7B"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5</w:t>
            </w:r>
          </w:p>
        </w:tc>
        <w:tc>
          <w:tcPr>
            <w:tcW w:w="3187" w:type="dxa"/>
            <w:noWrap/>
            <w:hideMark/>
          </w:tcPr>
          <w:p w14:paraId="54C150F0"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Pacific Islander</w:t>
            </w:r>
          </w:p>
        </w:tc>
        <w:tc>
          <w:tcPr>
            <w:tcW w:w="4501" w:type="dxa"/>
            <w:noWrap/>
            <w:hideMark/>
          </w:tcPr>
          <w:p w14:paraId="174AE021"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Native Hawaiian or Other Pacific Islander</w:t>
            </w:r>
          </w:p>
        </w:tc>
      </w:tr>
      <w:tr w:rsidR="0069646F" w:rsidRPr="00CB374A" w14:paraId="00A58FF3" w14:textId="77777777" w:rsidTr="005F3E22">
        <w:trPr>
          <w:trHeight w:val="300"/>
        </w:trPr>
        <w:tc>
          <w:tcPr>
            <w:tcW w:w="1440" w:type="dxa"/>
            <w:noWrap/>
            <w:hideMark/>
          </w:tcPr>
          <w:p w14:paraId="43AD6FAF"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6</w:t>
            </w:r>
          </w:p>
        </w:tc>
        <w:tc>
          <w:tcPr>
            <w:tcW w:w="1583" w:type="dxa"/>
            <w:noWrap/>
            <w:hideMark/>
          </w:tcPr>
          <w:p w14:paraId="6FA2564D"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6</w:t>
            </w:r>
          </w:p>
        </w:tc>
        <w:tc>
          <w:tcPr>
            <w:tcW w:w="3187" w:type="dxa"/>
            <w:noWrap/>
            <w:hideMark/>
          </w:tcPr>
          <w:p w14:paraId="41D5BDFC"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White</w:t>
            </w:r>
          </w:p>
        </w:tc>
        <w:tc>
          <w:tcPr>
            <w:tcW w:w="4501" w:type="dxa"/>
            <w:noWrap/>
            <w:hideMark/>
          </w:tcPr>
          <w:p w14:paraId="3FE649AF"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White</w:t>
            </w:r>
          </w:p>
        </w:tc>
      </w:tr>
      <w:tr w:rsidR="0069646F" w:rsidRPr="00CB374A" w14:paraId="0795A7FC" w14:textId="77777777" w:rsidTr="005F3E22">
        <w:trPr>
          <w:trHeight w:val="300"/>
        </w:trPr>
        <w:tc>
          <w:tcPr>
            <w:tcW w:w="1440" w:type="dxa"/>
            <w:noWrap/>
            <w:hideMark/>
          </w:tcPr>
          <w:p w14:paraId="6A901ACB"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7</w:t>
            </w:r>
          </w:p>
        </w:tc>
        <w:tc>
          <w:tcPr>
            <w:tcW w:w="1583" w:type="dxa"/>
            <w:noWrap/>
            <w:hideMark/>
          </w:tcPr>
          <w:p w14:paraId="3560BC75"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5</w:t>
            </w:r>
          </w:p>
        </w:tc>
        <w:tc>
          <w:tcPr>
            <w:tcW w:w="3187" w:type="dxa"/>
            <w:noWrap/>
            <w:hideMark/>
          </w:tcPr>
          <w:p w14:paraId="5B2AAA38"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Native Hawaiian or Other Pacific Islander</w:t>
            </w:r>
          </w:p>
        </w:tc>
        <w:tc>
          <w:tcPr>
            <w:tcW w:w="4501" w:type="dxa"/>
            <w:noWrap/>
            <w:hideMark/>
          </w:tcPr>
          <w:p w14:paraId="0ED11EC2"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Native Hawaiian or Other Pacific Islander</w:t>
            </w:r>
          </w:p>
        </w:tc>
      </w:tr>
      <w:tr w:rsidR="0069646F" w:rsidRPr="00CB374A" w14:paraId="23DF7BDB" w14:textId="77777777" w:rsidTr="005F3E22">
        <w:trPr>
          <w:trHeight w:val="300"/>
        </w:trPr>
        <w:tc>
          <w:tcPr>
            <w:tcW w:w="1440" w:type="dxa"/>
            <w:noWrap/>
            <w:hideMark/>
          </w:tcPr>
          <w:p w14:paraId="135A282B"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8</w:t>
            </w:r>
          </w:p>
        </w:tc>
        <w:tc>
          <w:tcPr>
            <w:tcW w:w="1583" w:type="dxa"/>
            <w:noWrap/>
            <w:hideMark/>
          </w:tcPr>
          <w:p w14:paraId="04C3C740"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3</w:t>
            </w:r>
          </w:p>
        </w:tc>
        <w:tc>
          <w:tcPr>
            <w:tcW w:w="3187" w:type="dxa"/>
            <w:noWrap/>
            <w:hideMark/>
          </w:tcPr>
          <w:p w14:paraId="65BF9C9E"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Alaska Native</w:t>
            </w:r>
          </w:p>
        </w:tc>
        <w:tc>
          <w:tcPr>
            <w:tcW w:w="4501" w:type="dxa"/>
            <w:noWrap/>
            <w:hideMark/>
          </w:tcPr>
          <w:p w14:paraId="02E84659"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 xml:space="preserve">American Indian or Alaskan Native </w:t>
            </w:r>
          </w:p>
        </w:tc>
      </w:tr>
      <w:tr w:rsidR="0069646F" w:rsidRPr="00CB374A" w14:paraId="67022ED6" w14:textId="77777777" w:rsidTr="005F3E22">
        <w:trPr>
          <w:trHeight w:val="300"/>
        </w:trPr>
        <w:tc>
          <w:tcPr>
            <w:tcW w:w="1440" w:type="dxa"/>
            <w:noWrap/>
            <w:hideMark/>
          </w:tcPr>
          <w:p w14:paraId="4F9F4AE4"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9</w:t>
            </w:r>
          </w:p>
        </w:tc>
        <w:tc>
          <w:tcPr>
            <w:tcW w:w="1583" w:type="dxa"/>
            <w:noWrap/>
            <w:hideMark/>
          </w:tcPr>
          <w:p w14:paraId="2D08DE80"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9</w:t>
            </w:r>
          </w:p>
        </w:tc>
        <w:tc>
          <w:tcPr>
            <w:tcW w:w="3187" w:type="dxa"/>
            <w:noWrap/>
            <w:hideMark/>
          </w:tcPr>
          <w:p w14:paraId="484CADE4"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Multi-Racial</w:t>
            </w:r>
          </w:p>
        </w:tc>
        <w:tc>
          <w:tcPr>
            <w:tcW w:w="4501" w:type="dxa"/>
            <w:noWrap/>
            <w:hideMark/>
          </w:tcPr>
          <w:p w14:paraId="40B7D20E"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Two or More Races</w:t>
            </w:r>
          </w:p>
        </w:tc>
      </w:tr>
      <w:tr w:rsidR="0069646F" w:rsidRPr="00CB374A" w14:paraId="4A294601" w14:textId="77777777" w:rsidTr="005F3E22">
        <w:trPr>
          <w:trHeight w:val="300"/>
        </w:trPr>
        <w:tc>
          <w:tcPr>
            <w:tcW w:w="1440" w:type="dxa"/>
            <w:noWrap/>
            <w:hideMark/>
          </w:tcPr>
          <w:p w14:paraId="59CBBA15"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null</w:t>
            </w:r>
          </w:p>
        </w:tc>
        <w:tc>
          <w:tcPr>
            <w:tcW w:w="1583" w:type="dxa"/>
            <w:noWrap/>
            <w:hideMark/>
          </w:tcPr>
          <w:p w14:paraId="77AE9882"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10</w:t>
            </w:r>
          </w:p>
        </w:tc>
        <w:tc>
          <w:tcPr>
            <w:tcW w:w="3187" w:type="dxa"/>
            <w:noWrap/>
            <w:hideMark/>
          </w:tcPr>
          <w:p w14:paraId="001DAE1D"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Not Reported</w:t>
            </w:r>
          </w:p>
        </w:tc>
        <w:tc>
          <w:tcPr>
            <w:tcW w:w="4501" w:type="dxa"/>
            <w:noWrap/>
            <w:hideMark/>
          </w:tcPr>
          <w:p w14:paraId="0DAD3DD1"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Unknown</w:t>
            </w:r>
          </w:p>
        </w:tc>
      </w:tr>
      <w:tr w:rsidR="0069646F" w:rsidRPr="00CB374A" w14:paraId="623246F1" w14:textId="77777777" w:rsidTr="005F3E22">
        <w:trPr>
          <w:trHeight w:val="300"/>
        </w:trPr>
        <w:tc>
          <w:tcPr>
            <w:tcW w:w="1440" w:type="dxa"/>
            <w:noWrap/>
            <w:hideMark/>
          </w:tcPr>
          <w:p w14:paraId="2C6F7CB9"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Any</w:t>
            </w:r>
          </w:p>
        </w:tc>
        <w:tc>
          <w:tcPr>
            <w:tcW w:w="1583" w:type="dxa"/>
            <w:noWrap/>
            <w:hideMark/>
          </w:tcPr>
          <w:p w14:paraId="4C108186" w14:textId="77777777" w:rsidR="0069646F" w:rsidRPr="00CB374A" w:rsidRDefault="0069646F" w:rsidP="0069646F">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4</w:t>
            </w:r>
          </w:p>
        </w:tc>
        <w:tc>
          <w:tcPr>
            <w:tcW w:w="3187" w:type="dxa"/>
            <w:noWrap/>
            <w:hideMark/>
          </w:tcPr>
          <w:p w14:paraId="3045D3FD" w14:textId="77777777" w:rsidR="0069646F" w:rsidRPr="00CB374A" w:rsidRDefault="0069646F" w:rsidP="0069646F">
            <w:pPr>
              <w:spacing w:before="0" w:after="0" w:line="240" w:lineRule="auto"/>
              <w:jc w:val="center"/>
              <w:rPr>
                <w:rFonts w:ascii="Calibri" w:eastAsia="Times New Roman" w:hAnsi="Calibri" w:cs="Calibri"/>
                <w:color w:val="000000"/>
                <w:szCs w:val="22"/>
              </w:rPr>
            </w:pPr>
          </w:p>
        </w:tc>
        <w:tc>
          <w:tcPr>
            <w:tcW w:w="4501" w:type="dxa"/>
            <w:noWrap/>
            <w:hideMark/>
          </w:tcPr>
          <w:p w14:paraId="01E25061" w14:textId="77777777" w:rsidR="0069646F" w:rsidRPr="00CB374A" w:rsidRDefault="0069646F" w:rsidP="0069646F">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Hispanic/Latino</w:t>
            </w:r>
          </w:p>
        </w:tc>
      </w:tr>
    </w:tbl>
    <w:p w14:paraId="3DD8841D" w14:textId="77777777" w:rsidR="0069646F" w:rsidRDefault="0069646F" w:rsidP="0069646F">
      <w:pPr>
        <w:pStyle w:val="Heading3"/>
        <w:spacing w:before="240" w:after="0"/>
      </w:pPr>
      <w:bookmarkStart w:id="46" w:name="_Toc31196306"/>
      <w:bookmarkStart w:id="47" w:name="_Toc152689454"/>
      <w:r>
        <w:t>SEX</w:t>
      </w:r>
      <w:bookmarkEnd w:id="45"/>
      <w:bookmarkEnd w:id="46"/>
      <w:bookmarkEnd w:id="47"/>
    </w:p>
    <w:p w14:paraId="365120FB"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616B0BDB"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62B2C61F" w14:textId="77777777" w:rsidR="0069646F" w:rsidRPr="008B57D2" w:rsidRDefault="0069646F" w:rsidP="0069646F">
      <w:pPr>
        <w:spacing w:before="120"/>
        <w:rPr>
          <w:rFonts w:cs="Times New Roman"/>
          <w:bCs/>
          <w:szCs w:val="22"/>
        </w:rPr>
      </w:pPr>
      <w:r w:rsidRPr="008B57D2">
        <w:rPr>
          <w:rFonts w:cs="Times New Roman"/>
          <w:b/>
          <w:bCs/>
          <w:szCs w:val="22"/>
        </w:rPr>
        <w:t xml:space="preserve">Definition: </w:t>
      </w:r>
      <w:r w:rsidRPr="008B57D2">
        <w:rPr>
          <w:rFonts w:cs="Times New Roman"/>
          <w:bCs/>
          <w:szCs w:val="22"/>
        </w:rPr>
        <w:t>A one-character field identifying the student’s gender. This is a required data element for State or Contract funding. Collected from the student at time of Admission and/or Registration</w:t>
      </w:r>
    </w:p>
    <w:p w14:paraId="7F676CDF"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3DC8B081" w14:textId="77777777" w:rsidR="0069646F" w:rsidRPr="008B57D2" w:rsidRDefault="0069646F" w:rsidP="0069646F">
      <w:pPr>
        <w:spacing w:before="120"/>
        <w:rPr>
          <w:rFonts w:cs="Times New Roman"/>
          <w:szCs w:val="22"/>
        </w:rPr>
      </w:pPr>
      <w:r w:rsidRPr="008B57D2">
        <w:rPr>
          <w:rFonts w:cs="Times New Roman"/>
          <w:b/>
          <w:bCs/>
          <w:szCs w:val="22"/>
        </w:rPr>
        <w:t xml:space="preserve">Legacy Source: </w:t>
      </w:r>
      <w:r w:rsidRPr="008B57D2">
        <w:rPr>
          <w:rFonts w:cs="Times New Roman"/>
          <w:bCs/>
          <w:szCs w:val="22"/>
        </w:rPr>
        <w:t>SMIS.</w:t>
      </w:r>
      <w:r>
        <w:rPr>
          <w:rFonts w:cs="Times New Roman"/>
          <w:bCs/>
          <w:szCs w:val="22"/>
        </w:rPr>
        <w:t>MIS-STU-D.</w:t>
      </w:r>
      <w:r w:rsidRPr="008B57D2">
        <w:rPr>
          <w:rFonts w:cs="Times New Roman"/>
          <w:bCs/>
          <w:szCs w:val="22"/>
        </w:rPr>
        <w:t>SEX</w:t>
      </w:r>
    </w:p>
    <w:p w14:paraId="57282AB1" w14:textId="77777777" w:rsidR="0069646F" w:rsidRPr="008B57D2" w:rsidRDefault="0069646F" w:rsidP="0069646F">
      <w:pPr>
        <w:spacing w:before="120"/>
        <w:rPr>
          <w:rFonts w:cs="Times New Roman"/>
          <w:b/>
          <w:bCs/>
          <w:szCs w:val="22"/>
        </w:rPr>
      </w:pPr>
      <w:r w:rsidRPr="008B57D2">
        <w:rPr>
          <w:rFonts w:cs="Times New Roman"/>
          <w:b/>
          <w:bCs/>
          <w:szCs w:val="22"/>
        </w:rPr>
        <w:t>PeopleSoft Source:</w:t>
      </w:r>
      <w:r w:rsidRPr="008B57D2">
        <w:rPr>
          <w:szCs w:val="22"/>
        </w:rPr>
        <w:t xml:space="preserve"> </w:t>
      </w:r>
      <w:r w:rsidRPr="008B57D2">
        <w:rPr>
          <w:rFonts w:cs="Times New Roman"/>
          <w:bCs/>
          <w:szCs w:val="22"/>
        </w:rPr>
        <w:t>CS</w:t>
      </w:r>
      <w:r w:rsidRPr="008B57D2">
        <w:rPr>
          <w:szCs w:val="22"/>
        </w:rPr>
        <w:t>.</w:t>
      </w:r>
      <w:r w:rsidRPr="00F75967">
        <w:rPr>
          <w:szCs w:val="22"/>
        </w:rPr>
        <w:t>PS_PERS_DATA_EFFDT</w:t>
      </w:r>
      <w:r>
        <w:rPr>
          <w:szCs w:val="22"/>
        </w:rPr>
        <w:t>.</w:t>
      </w:r>
      <w:r w:rsidRPr="008B57D2">
        <w:rPr>
          <w:rFonts w:cs="Times New Roman"/>
          <w:bCs/>
          <w:szCs w:val="22"/>
        </w:rPr>
        <w:t>SEX</w:t>
      </w:r>
    </w:p>
    <w:p w14:paraId="3AFA9C5F" w14:textId="77777777" w:rsidR="0069646F" w:rsidRPr="008B57D2" w:rsidRDefault="0069646F" w:rsidP="0069646F">
      <w:pPr>
        <w:spacing w:before="0" w:after="0"/>
        <w:rPr>
          <w:rFonts w:cs="Times New Roman"/>
          <w:bCs/>
          <w:szCs w:val="22"/>
        </w:rPr>
      </w:pPr>
      <w:r w:rsidRPr="008B57D2">
        <w:rPr>
          <w:rFonts w:cs="Times New Roman"/>
          <w:b/>
          <w:bCs/>
          <w:szCs w:val="22"/>
        </w:rPr>
        <w:t xml:space="preserve">Examples of Use: </w:t>
      </w:r>
      <w:r w:rsidRPr="008B57D2">
        <w:rPr>
          <w:rFonts w:cs="Times New Roman"/>
          <w:bCs/>
          <w:szCs w:val="22"/>
        </w:rPr>
        <w:t>This data element is used for reporting Distance Education enrollment, OFM reporting, IPEDS and Carl Perkins reporting.</w:t>
      </w:r>
    </w:p>
    <w:p w14:paraId="3B4DBAB5" w14:textId="77777777" w:rsidR="0069646F" w:rsidRPr="008B57D2" w:rsidRDefault="0069646F" w:rsidP="0069646F">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Sex"/>
        <w:tblDescription w:val="List of Valid Values and Descriptions for Sex"/>
      </w:tblPr>
      <w:tblGrid>
        <w:gridCol w:w="4585"/>
        <w:gridCol w:w="4585"/>
      </w:tblGrid>
      <w:tr w:rsidR="0069646F" w:rsidRPr="00E17954" w14:paraId="564E62AD" w14:textId="77777777" w:rsidTr="0069646F">
        <w:trPr>
          <w:tblHeader/>
        </w:trPr>
        <w:tc>
          <w:tcPr>
            <w:tcW w:w="4585" w:type="dxa"/>
          </w:tcPr>
          <w:p w14:paraId="3000958F" w14:textId="77777777" w:rsidR="0069646F" w:rsidRPr="00E17954" w:rsidRDefault="0069646F" w:rsidP="0069646F">
            <w:pPr>
              <w:spacing w:before="0" w:after="-1" w:line="259" w:lineRule="auto"/>
              <w:rPr>
                <w:b/>
              </w:rPr>
            </w:pPr>
            <w:r w:rsidRPr="00E17954">
              <w:rPr>
                <w:b/>
              </w:rPr>
              <w:t>Values</w:t>
            </w:r>
          </w:p>
        </w:tc>
        <w:tc>
          <w:tcPr>
            <w:tcW w:w="4585" w:type="dxa"/>
          </w:tcPr>
          <w:p w14:paraId="217666B1" w14:textId="77777777" w:rsidR="0069646F" w:rsidRPr="00E17954" w:rsidRDefault="0069646F" w:rsidP="0069646F">
            <w:pPr>
              <w:spacing w:before="0" w:after="-1" w:line="259" w:lineRule="auto"/>
              <w:rPr>
                <w:b/>
              </w:rPr>
            </w:pPr>
            <w:r>
              <w:rPr>
                <w:b/>
              </w:rPr>
              <w:t xml:space="preserve">Value </w:t>
            </w:r>
            <w:r w:rsidRPr="00E17954">
              <w:rPr>
                <w:b/>
              </w:rPr>
              <w:t>Descriptions</w:t>
            </w:r>
          </w:p>
        </w:tc>
      </w:tr>
      <w:tr w:rsidR="0069646F" w:rsidRPr="00E17954" w14:paraId="4AD19348" w14:textId="77777777" w:rsidTr="0069646F">
        <w:tc>
          <w:tcPr>
            <w:tcW w:w="4585" w:type="dxa"/>
          </w:tcPr>
          <w:p w14:paraId="182C608A" w14:textId="77777777" w:rsidR="0069646F" w:rsidRPr="00E17954" w:rsidRDefault="0069646F" w:rsidP="0069646F">
            <w:pPr>
              <w:spacing w:before="0" w:after="-1" w:line="259" w:lineRule="auto"/>
            </w:pPr>
            <w:r w:rsidRPr="00E17954">
              <w:t xml:space="preserve">M </w:t>
            </w:r>
          </w:p>
        </w:tc>
        <w:tc>
          <w:tcPr>
            <w:tcW w:w="4585" w:type="dxa"/>
          </w:tcPr>
          <w:p w14:paraId="798051DD" w14:textId="77777777" w:rsidR="0069646F" w:rsidRPr="00E17954" w:rsidRDefault="0069646F" w:rsidP="0069646F">
            <w:pPr>
              <w:spacing w:before="0" w:after="-1" w:line="259" w:lineRule="auto"/>
            </w:pPr>
            <w:r w:rsidRPr="00E17954">
              <w:t>Male</w:t>
            </w:r>
          </w:p>
        </w:tc>
      </w:tr>
      <w:tr w:rsidR="0069646F" w:rsidRPr="00E17954" w14:paraId="1A8C9C06" w14:textId="77777777" w:rsidTr="0069646F">
        <w:tc>
          <w:tcPr>
            <w:tcW w:w="4585" w:type="dxa"/>
          </w:tcPr>
          <w:p w14:paraId="650BFEB5" w14:textId="77777777" w:rsidR="0069646F" w:rsidRPr="00E17954" w:rsidRDefault="0069646F" w:rsidP="0069646F">
            <w:pPr>
              <w:spacing w:before="0" w:after="-1" w:line="259" w:lineRule="auto"/>
            </w:pPr>
            <w:r w:rsidRPr="00E17954">
              <w:t xml:space="preserve">F </w:t>
            </w:r>
          </w:p>
        </w:tc>
        <w:tc>
          <w:tcPr>
            <w:tcW w:w="4585" w:type="dxa"/>
          </w:tcPr>
          <w:p w14:paraId="18373F85" w14:textId="77777777" w:rsidR="0069646F" w:rsidRPr="00E17954" w:rsidRDefault="0069646F" w:rsidP="0069646F">
            <w:pPr>
              <w:spacing w:before="0" w:after="-1" w:line="259" w:lineRule="auto"/>
            </w:pPr>
            <w:r w:rsidRPr="00E17954">
              <w:t>Female</w:t>
            </w:r>
          </w:p>
        </w:tc>
      </w:tr>
      <w:tr w:rsidR="0069646F" w:rsidRPr="00E17954" w14:paraId="18648A6D" w14:textId="77777777" w:rsidTr="0069646F">
        <w:tc>
          <w:tcPr>
            <w:tcW w:w="4585" w:type="dxa"/>
          </w:tcPr>
          <w:p w14:paraId="1F4A4954" w14:textId="77777777" w:rsidR="0069646F" w:rsidRPr="00E17954" w:rsidRDefault="0069646F" w:rsidP="0069646F">
            <w:pPr>
              <w:spacing w:before="0" w:after="-1" w:line="259" w:lineRule="auto"/>
            </w:pPr>
            <w:r w:rsidRPr="00E17954">
              <w:t>NULL</w:t>
            </w:r>
          </w:p>
        </w:tc>
        <w:tc>
          <w:tcPr>
            <w:tcW w:w="4585" w:type="dxa"/>
          </w:tcPr>
          <w:p w14:paraId="7FEBE95D" w14:textId="77777777" w:rsidR="0069646F" w:rsidRPr="00E17954" w:rsidRDefault="0069646F" w:rsidP="0069646F">
            <w:pPr>
              <w:spacing w:before="0" w:after="-1" w:line="259" w:lineRule="auto"/>
            </w:pPr>
            <w:r w:rsidRPr="00E17954">
              <w:t>Not reported</w:t>
            </w:r>
          </w:p>
        </w:tc>
      </w:tr>
    </w:tbl>
    <w:p w14:paraId="641F31F7" w14:textId="77777777" w:rsidR="0069646F" w:rsidRDefault="0069646F" w:rsidP="0069646F">
      <w:pPr>
        <w:pStyle w:val="Heading3"/>
        <w:spacing w:before="240" w:after="0"/>
      </w:pPr>
      <w:bookmarkStart w:id="48" w:name="_Toc31196307"/>
      <w:bookmarkStart w:id="49" w:name="_Toc152689455"/>
      <w:proofErr w:type="spellStart"/>
      <w:r>
        <w:lastRenderedPageBreak/>
        <w:t>Sex_Prorated</w:t>
      </w:r>
      <w:bookmarkEnd w:id="48"/>
      <w:bookmarkEnd w:id="49"/>
      <w:proofErr w:type="spellEnd"/>
    </w:p>
    <w:p w14:paraId="1BCCBDAE"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189573BC"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3885BDA0" w14:textId="77777777" w:rsidR="0069646F" w:rsidRPr="008B57D2" w:rsidRDefault="0069646F" w:rsidP="0069646F">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one-character field identifying the student’s gender. </w:t>
      </w:r>
      <w:r>
        <w:rPr>
          <w:rFonts w:cs="Times New Roman"/>
          <w:bCs/>
          <w:szCs w:val="22"/>
        </w:rPr>
        <w:t xml:space="preserve">Because students may choose not to report their gender and because Perkins federal reporting requires gender, unknown genders are prorated based on the college’s percent of female enrolled by race during the cohort year. </w:t>
      </w:r>
    </w:p>
    <w:p w14:paraId="7DC88427"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1082D4FE" w14:textId="77777777" w:rsidR="0069646F" w:rsidRPr="008B57D2" w:rsidRDefault="0069646F" w:rsidP="0069646F">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Prorated Sex"/>
        <w:tblDescription w:val="List of Valid Values and Descriptions for Prorated Sex"/>
      </w:tblPr>
      <w:tblGrid>
        <w:gridCol w:w="1525"/>
        <w:gridCol w:w="7645"/>
      </w:tblGrid>
      <w:tr w:rsidR="0069646F" w:rsidRPr="00E17954" w14:paraId="16874C8F" w14:textId="77777777" w:rsidTr="0069646F">
        <w:trPr>
          <w:tblHeader/>
        </w:trPr>
        <w:tc>
          <w:tcPr>
            <w:tcW w:w="1525" w:type="dxa"/>
          </w:tcPr>
          <w:p w14:paraId="0631BB77" w14:textId="77777777" w:rsidR="0069646F" w:rsidRPr="00E17954" w:rsidRDefault="0069646F" w:rsidP="0069646F">
            <w:pPr>
              <w:spacing w:before="0" w:after="-1" w:line="259" w:lineRule="auto"/>
              <w:rPr>
                <w:b/>
              </w:rPr>
            </w:pPr>
            <w:r w:rsidRPr="00E17954">
              <w:rPr>
                <w:b/>
              </w:rPr>
              <w:t>Values</w:t>
            </w:r>
          </w:p>
        </w:tc>
        <w:tc>
          <w:tcPr>
            <w:tcW w:w="7645" w:type="dxa"/>
          </w:tcPr>
          <w:p w14:paraId="3CF177A2" w14:textId="77777777" w:rsidR="0069646F" w:rsidRPr="00E17954" w:rsidRDefault="0069646F" w:rsidP="0069646F">
            <w:pPr>
              <w:spacing w:before="0" w:after="-1" w:line="259" w:lineRule="auto"/>
              <w:rPr>
                <w:b/>
              </w:rPr>
            </w:pPr>
            <w:r>
              <w:rPr>
                <w:b/>
              </w:rPr>
              <w:t xml:space="preserve">Value </w:t>
            </w:r>
            <w:r w:rsidRPr="00E17954">
              <w:rPr>
                <w:b/>
              </w:rPr>
              <w:t>Descriptions</w:t>
            </w:r>
          </w:p>
        </w:tc>
      </w:tr>
      <w:tr w:rsidR="0069646F" w:rsidRPr="00E17954" w14:paraId="4B200519" w14:textId="77777777" w:rsidTr="0069646F">
        <w:tc>
          <w:tcPr>
            <w:tcW w:w="1525" w:type="dxa"/>
          </w:tcPr>
          <w:p w14:paraId="5F90C118" w14:textId="77777777" w:rsidR="0069646F" w:rsidRPr="00E17954" w:rsidRDefault="0069646F" w:rsidP="0069646F">
            <w:pPr>
              <w:spacing w:before="0" w:after="-1" w:line="259" w:lineRule="auto"/>
            </w:pPr>
            <w:r w:rsidRPr="00E17954">
              <w:t xml:space="preserve">M </w:t>
            </w:r>
          </w:p>
        </w:tc>
        <w:tc>
          <w:tcPr>
            <w:tcW w:w="7645" w:type="dxa"/>
          </w:tcPr>
          <w:p w14:paraId="4F4CA9EF" w14:textId="77777777" w:rsidR="0069646F" w:rsidRPr="00E17954" w:rsidRDefault="0069646F" w:rsidP="0069646F">
            <w:pPr>
              <w:spacing w:before="0" w:after="-1" w:line="259" w:lineRule="auto"/>
            </w:pPr>
            <w:r w:rsidRPr="00E17954">
              <w:t>Male</w:t>
            </w:r>
          </w:p>
        </w:tc>
      </w:tr>
      <w:tr w:rsidR="0069646F" w:rsidRPr="00E17954" w14:paraId="6A202D54" w14:textId="77777777" w:rsidTr="0069646F">
        <w:tc>
          <w:tcPr>
            <w:tcW w:w="1525" w:type="dxa"/>
          </w:tcPr>
          <w:p w14:paraId="267070AB" w14:textId="77777777" w:rsidR="0069646F" w:rsidRPr="00E17954" w:rsidRDefault="0069646F" w:rsidP="0069646F">
            <w:pPr>
              <w:spacing w:before="0" w:after="-1" w:line="259" w:lineRule="auto"/>
            </w:pPr>
            <w:r w:rsidRPr="00E17954">
              <w:t xml:space="preserve">F </w:t>
            </w:r>
          </w:p>
        </w:tc>
        <w:tc>
          <w:tcPr>
            <w:tcW w:w="7645" w:type="dxa"/>
          </w:tcPr>
          <w:p w14:paraId="429F08C4" w14:textId="77777777" w:rsidR="0069646F" w:rsidRPr="00E17954" w:rsidRDefault="0069646F" w:rsidP="0069646F">
            <w:pPr>
              <w:spacing w:before="0" w:after="-1" w:line="259" w:lineRule="auto"/>
            </w:pPr>
            <w:r w:rsidRPr="00E17954">
              <w:t>Female</w:t>
            </w:r>
          </w:p>
        </w:tc>
      </w:tr>
    </w:tbl>
    <w:p w14:paraId="5F92DA24" w14:textId="77777777" w:rsidR="0069646F" w:rsidRDefault="0069646F" w:rsidP="0069646F">
      <w:pPr>
        <w:pStyle w:val="Heading3"/>
      </w:pPr>
      <w:bookmarkStart w:id="50" w:name="_Toc19708846"/>
      <w:bookmarkStart w:id="51" w:name="_Toc31196308"/>
      <w:bookmarkStart w:id="52" w:name="_Toc152689456"/>
      <w:r>
        <w:t>DISABILITY</w:t>
      </w:r>
      <w:bookmarkEnd w:id="50"/>
      <w:bookmarkEnd w:id="51"/>
      <w:bookmarkEnd w:id="52"/>
    </w:p>
    <w:p w14:paraId="1FC78E11" w14:textId="77777777" w:rsidR="0069646F" w:rsidRPr="00255501" w:rsidRDefault="0069646F" w:rsidP="0069646F">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45A1E6BC" w14:textId="77777777" w:rsidR="0069646F" w:rsidRPr="00255501" w:rsidRDefault="0069646F" w:rsidP="0069646F">
      <w:pPr>
        <w:rPr>
          <w:rFonts w:cs="Times New Roman"/>
          <w:bCs/>
          <w:szCs w:val="22"/>
        </w:rPr>
      </w:pPr>
      <w:r w:rsidRPr="00255501">
        <w:rPr>
          <w:rFonts w:cs="Times New Roman"/>
          <w:b/>
          <w:bCs/>
          <w:szCs w:val="22"/>
        </w:rPr>
        <w:t xml:space="preserve">Size: </w:t>
      </w:r>
      <w:r w:rsidRPr="00255501">
        <w:rPr>
          <w:rFonts w:cs="Times New Roman"/>
          <w:bCs/>
          <w:szCs w:val="22"/>
        </w:rPr>
        <w:t>1</w:t>
      </w:r>
    </w:p>
    <w:p w14:paraId="6F1D9BDA" w14:textId="77777777" w:rsidR="0069646F" w:rsidRPr="00255501" w:rsidRDefault="0069646F" w:rsidP="0069646F">
      <w:pPr>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to indicate if a student is reported as disabled. </w:t>
      </w:r>
      <w:r>
        <w:rPr>
          <w:rFonts w:cs="Times New Roman"/>
          <w:bCs/>
          <w:szCs w:val="22"/>
        </w:rPr>
        <w:t>For legacy, this data is c</w:t>
      </w:r>
      <w:r w:rsidRPr="00255501">
        <w:rPr>
          <w:rFonts w:cs="Times New Roman"/>
          <w:bCs/>
          <w:szCs w:val="22"/>
        </w:rPr>
        <w:t xml:space="preserve">ollected from the student at time of Registration. </w:t>
      </w:r>
      <w:r>
        <w:rPr>
          <w:rFonts w:cs="Times New Roman"/>
          <w:bCs/>
          <w:szCs w:val="22"/>
        </w:rPr>
        <w:t xml:space="preserve"> For PeopleSoft colleges, this flag is based on the specific accommodation reported by the student to the college’s Disability Services departments.  </w:t>
      </w:r>
    </w:p>
    <w:p w14:paraId="5DF0E711" w14:textId="77777777" w:rsidR="0069646F" w:rsidRPr="00255501" w:rsidRDefault="0069646F" w:rsidP="0069646F">
      <w:pPr>
        <w:rPr>
          <w:rFonts w:cs="Times New Roman"/>
          <w:bCs/>
          <w:szCs w:val="22"/>
        </w:rPr>
      </w:pPr>
      <w:r w:rsidRPr="00255501">
        <w:rPr>
          <w:rFonts w:cs="Times New Roman"/>
          <w:bCs/>
          <w:szCs w:val="22"/>
        </w:rPr>
        <w:t>This is a required data element for State or Contract funding.</w:t>
      </w:r>
    </w:p>
    <w:p w14:paraId="7DDD4E2A" w14:textId="77777777" w:rsidR="0069646F" w:rsidRDefault="0069646F" w:rsidP="0069646F">
      <w:pPr>
        <w:spacing w:before="120"/>
        <w:rPr>
          <w:rFonts w:cs="Times New Roman"/>
          <w:bCs/>
          <w:szCs w:val="22"/>
        </w:rPr>
      </w:pPr>
      <w:r w:rsidRPr="00491F00">
        <w:rPr>
          <w:rFonts w:cs="Times New Roman"/>
          <w:b/>
          <w:bCs/>
          <w:szCs w:val="22"/>
        </w:rPr>
        <w:t>History</w:t>
      </w:r>
      <w:r w:rsidRPr="00491F00">
        <w:rPr>
          <w:rFonts w:cs="Times New Roman"/>
          <w:bCs/>
          <w:szCs w:val="22"/>
        </w:rPr>
        <w:t xml:space="preserve">: </w:t>
      </w:r>
      <w:r>
        <w:rPr>
          <w:rFonts w:cs="Times New Roman"/>
          <w:bCs/>
          <w:szCs w:val="22"/>
        </w:rPr>
        <w:t xml:space="preserve">This data element was historically collected from a question on the admissions form.  In 2017, after an audit finding, it was determined that the self-report question should not be asked at the time of admission as a student may feel they could be discriminated against.  </w:t>
      </w:r>
    </w:p>
    <w:p w14:paraId="2E0C9D0A" w14:textId="77777777" w:rsidR="0069646F" w:rsidRPr="00255501" w:rsidRDefault="0069646F" w:rsidP="0069646F">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4" w:history="1">
        <w:r w:rsidRPr="008F2221">
          <w:rPr>
            <w:rStyle w:val="Hyperlink"/>
            <w:rFonts w:cs="Times New Roman"/>
            <w:bCs/>
            <w:szCs w:val="22"/>
          </w:rPr>
          <w:t>Category 4</w:t>
        </w:r>
      </w:hyperlink>
    </w:p>
    <w:p w14:paraId="34F1652C" w14:textId="77777777" w:rsidR="0069646F" w:rsidRPr="00255501" w:rsidRDefault="0069646F" w:rsidP="0069646F">
      <w:pPr>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w:t>
      </w:r>
      <w:r>
        <w:t>HNDCP-STAT</w:t>
      </w:r>
    </w:p>
    <w:p w14:paraId="2BC308FA" w14:textId="77777777" w:rsidR="0069646F" w:rsidRDefault="0069646F" w:rsidP="0069646F">
      <w:pPr>
        <w:rPr>
          <w:rFonts w:cs="Times New Roman"/>
          <w:bCs/>
          <w:szCs w:val="22"/>
        </w:rPr>
      </w:pPr>
      <w:r w:rsidRPr="00255501">
        <w:rPr>
          <w:rFonts w:cs="Times New Roman"/>
          <w:b/>
          <w:bCs/>
          <w:szCs w:val="22"/>
        </w:rPr>
        <w:t xml:space="preserve">PeopleSoft Source: </w:t>
      </w:r>
      <w:r w:rsidRPr="00255501">
        <w:rPr>
          <w:rFonts w:cs="Times New Roman"/>
          <w:bCs/>
          <w:szCs w:val="22"/>
        </w:rPr>
        <w:t>SYSADM_CS.PS_ACCOM_DIAGNOSIS.DIAGNOSIS_CD</w:t>
      </w:r>
    </w:p>
    <w:p w14:paraId="743C16F0" w14:textId="77777777" w:rsidR="0069646F" w:rsidRPr="00255501" w:rsidRDefault="0069646F" w:rsidP="0069646F">
      <w:pPr>
        <w:rPr>
          <w:rFonts w:cs="Times New Roman"/>
          <w:bCs/>
          <w:szCs w:val="22"/>
        </w:rPr>
      </w:pPr>
      <w:r>
        <w:rPr>
          <w:rFonts w:cs="Times New Roman"/>
          <w:bCs/>
          <w:szCs w:val="22"/>
        </w:rPr>
        <w:t xml:space="preserve">Note that if this information was not populated in PeopleSoft, this field is set to the last value found in the data warehouse for this student.  </w:t>
      </w:r>
    </w:p>
    <w:p w14:paraId="4048F743" w14:textId="77777777" w:rsidR="0069646F" w:rsidRPr="00255501" w:rsidRDefault="0069646F" w:rsidP="0069646F">
      <w:pPr>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monitoring service levels to people with disabilities and for ad hoc research. It is used for Carl Perkins reporting and Health Limitations reporting.</w:t>
      </w:r>
    </w:p>
    <w:p w14:paraId="4A42ABC4" w14:textId="77777777" w:rsidR="0069646F" w:rsidRPr="00255501" w:rsidRDefault="0069646F" w:rsidP="0069646F">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Disability field"/>
        <w:tblDescription w:val="Lists Valid Values and Descriptions for Disability field"/>
      </w:tblPr>
      <w:tblGrid>
        <w:gridCol w:w="1530"/>
        <w:gridCol w:w="7391"/>
      </w:tblGrid>
      <w:tr w:rsidR="0069646F" w:rsidRPr="000D2CA2" w14:paraId="5AD4E9A3" w14:textId="77777777" w:rsidTr="0069646F">
        <w:trPr>
          <w:tblHeader/>
        </w:trPr>
        <w:tc>
          <w:tcPr>
            <w:tcW w:w="1530" w:type="dxa"/>
          </w:tcPr>
          <w:p w14:paraId="7AC463A7" w14:textId="77777777" w:rsidR="0069646F" w:rsidRPr="000D2CA2" w:rsidRDefault="0069646F" w:rsidP="0069646F">
            <w:pPr>
              <w:spacing w:after="0"/>
              <w:rPr>
                <w:rFonts w:cs="Times New Roman"/>
                <w:b/>
                <w:bCs/>
                <w:szCs w:val="22"/>
              </w:rPr>
            </w:pPr>
            <w:r w:rsidRPr="000D2CA2">
              <w:rPr>
                <w:rFonts w:cs="Times New Roman"/>
                <w:b/>
                <w:bCs/>
                <w:szCs w:val="22"/>
              </w:rPr>
              <w:t>Values</w:t>
            </w:r>
          </w:p>
        </w:tc>
        <w:tc>
          <w:tcPr>
            <w:tcW w:w="7391" w:type="dxa"/>
          </w:tcPr>
          <w:p w14:paraId="5B2FFB9F" w14:textId="77777777" w:rsidR="0069646F" w:rsidRPr="000D2CA2" w:rsidRDefault="0069646F" w:rsidP="0069646F">
            <w:pPr>
              <w:spacing w:after="0"/>
              <w:rPr>
                <w:rFonts w:cs="Times New Roman"/>
                <w:b/>
                <w:szCs w:val="22"/>
              </w:rPr>
            </w:pPr>
            <w:r w:rsidRPr="000D2CA2">
              <w:rPr>
                <w:rFonts w:cs="Times New Roman"/>
                <w:b/>
                <w:szCs w:val="22"/>
              </w:rPr>
              <w:t>Value Descriptions</w:t>
            </w:r>
          </w:p>
        </w:tc>
      </w:tr>
      <w:tr w:rsidR="0069646F" w:rsidRPr="000D2CA2" w14:paraId="317A5DE4" w14:textId="77777777" w:rsidTr="0069646F">
        <w:tc>
          <w:tcPr>
            <w:tcW w:w="1530" w:type="dxa"/>
          </w:tcPr>
          <w:p w14:paraId="3513FB1E" w14:textId="77777777" w:rsidR="0069646F" w:rsidRPr="000D2CA2" w:rsidRDefault="0069646F" w:rsidP="0069646F">
            <w:pPr>
              <w:spacing w:after="0"/>
              <w:rPr>
                <w:rFonts w:cs="Times New Roman"/>
                <w:bCs/>
                <w:szCs w:val="22"/>
              </w:rPr>
            </w:pPr>
            <w:r w:rsidRPr="000D2CA2">
              <w:rPr>
                <w:rFonts w:cs="Times New Roman"/>
                <w:bCs/>
                <w:szCs w:val="22"/>
              </w:rPr>
              <w:t>Y</w:t>
            </w:r>
          </w:p>
        </w:tc>
        <w:tc>
          <w:tcPr>
            <w:tcW w:w="7391" w:type="dxa"/>
          </w:tcPr>
          <w:p w14:paraId="5A956CC3" w14:textId="77777777" w:rsidR="0069646F" w:rsidRPr="000D2CA2" w:rsidRDefault="0069646F" w:rsidP="0069646F">
            <w:pPr>
              <w:spacing w:after="0"/>
              <w:rPr>
                <w:rFonts w:cs="Times New Roman"/>
                <w:bCs/>
                <w:szCs w:val="22"/>
              </w:rPr>
            </w:pPr>
            <w:r w:rsidRPr="000D2CA2">
              <w:rPr>
                <w:rFonts w:cs="Times New Roman"/>
                <w:szCs w:val="22"/>
              </w:rPr>
              <w:t>Yes – reported a disability</w:t>
            </w:r>
          </w:p>
        </w:tc>
      </w:tr>
      <w:tr w:rsidR="0069646F" w:rsidRPr="000D2CA2" w14:paraId="79F64E28" w14:textId="77777777" w:rsidTr="0069646F">
        <w:tc>
          <w:tcPr>
            <w:tcW w:w="1530" w:type="dxa"/>
          </w:tcPr>
          <w:p w14:paraId="3E70C0A1" w14:textId="77777777" w:rsidR="0069646F" w:rsidRPr="000D2CA2" w:rsidRDefault="0069646F" w:rsidP="0069646F">
            <w:pPr>
              <w:spacing w:before="0" w:after="-1" w:line="259" w:lineRule="auto"/>
              <w:rPr>
                <w:rFonts w:cs="Times New Roman"/>
                <w:bCs/>
                <w:szCs w:val="22"/>
              </w:rPr>
            </w:pPr>
            <w:r w:rsidRPr="000D2CA2">
              <w:rPr>
                <w:rFonts w:cs="Times New Roman"/>
                <w:bCs/>
                <w:szCs w:val="22"/>
              </w:rPr>
              <w:t>N</w:t>
            </w:r>
          </w:p>
        </w:tc>
        <w:tc>
          <w:tcPr>
            <w:tcW w:w="7391" w:type="dxa"/>
          </w:tcPr>
          <w:p w14:paraId="069AC14D" w14:textId="77777777" w:rsidR="0069646F" w:rsidRPr="000D2CA2" w:rsidRDefault="0069646F" w:rsidP="0069646F">
            <w:pPr>
              <w:spacing w:before="0" w:after="-1" w:line="259" w:lineRule="auto"/>
              <w:rPr>
                <w:szCs w:val="22"/>
              </w:rPr>
            </w:pPr>
            <w:r w:rsidRPr="000D2CA2">
              <w:rPr>
                <w:rFonts w:cs="Times New Roman"/>
                <w:szCs w:val="22"/>
              </w:rPr>
              <w:t>No – did not report a disability</w:t>
            </w:r>
          </w:p>
        </w:tc>
      </w:tr>
    </w:tbl>
    <w:p w14:paraId="792154A8" w14:textId="77777777" w:rsidR="0069646F" w:rsidRDefault="0069646F" w:rsidP="00F27DE9">
      <w:pPr>
        <w:pStyle w:val="Heading3"/>
        <w:spacing w:before="1560" w:after="0"/>
      </w:pPr>
      <w:bookmarkStart w:id="53" w:name="_Toc19708847"/>
      <w:bookmarkStart w:id="54" w:name="_Toc31196309"/>
      <w:bookmarkStart w:id="55" w:name="_Toc152689457"/>
      <w:r>
        <w:lastRenderedPageBreak/>
        <w:t>ECON_DISAD_IND</w:t>
      </w:r>
      <w:bookmarkEnd w:id="53"/>
      <w:bookmarkEnd w:id="54"/>
      <w:bookmarkEnd w:id="55"/>
    </w:p>
    <w:p w14:paraId="0EB9A240" w14:textId="77777777" w:rsidR="0069646F" w:rsidRPr="00255501" w:rsidRDefault="0069646F" w:rsidP="0069646F">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0292366A" w14:textId="77777777" w:rsidR="0069646F" w:rsidRPr="00255501" w:rsidRDefault="0069646F" w:rsidP="0069646F">
      <w:pPr>
        <w:rPr>
          <w:rFonts w:cs="Times New Roman"/>
          <w:bCs/>
          <w:szCs w:val="22"/>
        </w:rPr>
      </w:pPr>
      <w:r w:rsidRPr="00255501">
        <w:rPr>
          <w:rFonts w:cs="Times New Roman"/>
          <w:b/>
          <w:bCs/>
          <w:szCs w:val="22"/>
        </w:rPr>
        <w:t xml:space="preserve">Size: </w:t>
      </w:r>
      <w:r w:rsidRPr="00255501">
        <w:rPr>
          <w:rFonts w:cs="Times New Roman"/>
          <w:bCs/>
          <w:szCs w:val="22"/>
        </w:rPr>
        <w:t>1</w:t>
      </w:r>
    </w:p>
    <w:p w14:paraId="3E3E26B9" w14:textId="77777777" w:rsidR="0069646F" w:rsidRPr="00255501" w:rsidRDefault="0069646F" w:rsidP="0069646F">
      <w:pPr>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that indicates whether a student is designated as economically disadvantaged.  </w:t>
      </w:r>
    </w:p>
    <w:p w14:paraId="7160531C" w14:textId="77777777" w:rsidR="0069646F" w:rsidRPr="00255501" w:rsidRDefault="0069646F" w:rsidP="0069646F">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Pr="00255501">
          <w:rPr>
            <w:rStyle w:val="Hyperlink"/>
            <w:rFonts w:cs="Times New Roman"/>
            <w:bCs/>
            <w:szCs w:val="22"/>
          </w:rPr>
          <w:t>Category 3</w:t>
        </w:r>
      </w:hyperlink>
    </w:p>
    <w:p w14:paraId="17614A17" w14:textId="77777777" w:rsidR="0069646F" w:rsidRDefault="0069646F" w:rsidP="0069646F">
      <w:pPr>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MIS-STU-D.ECON-DISAD-</w:t>
      </w:r>
      <w:r w:rsidRPr="00255501">
        <w:rPr>
          <w:rFonts w:cs="Times New Roman"/>
          <w:bCs/>
          <w:szCs w:val="22"/>
        </w:rPr>
        <w:t>IND</w:t>
      </w:r>
    </w:p>
    <w:p w14:paraId="0A642402" w14:textId="77777777" w:rsidR="0069646F" w:rsidRPr="00255501" w:rsidRDefault="0069646F" w:rsidP="0069646F">
      <w:pPr>
        <w:rPr>
          <w:rFonts w:cs="Times New Roman"/>
          <w:bCs/>
          <w:szCs w:val="22"/>
        </w:rPr>
      </w:pPr>
      <w:r>
        <w:rPr>
          <w:rFonts w:cs="Times New Roman"/>
          <w:bCs/>
          <w:szCs w:val="22"/>
        </w:rPr>
        <w:t>T</w:t>
      </w:r>
      <w:r w:rsidRPr="00255501">
        <w:rPr>
          <w:rFonts w:cs="Times New Roman"/>
          <w:bCs/>
          <w:szCs w:val="22"/>
        </w:rPr>
        <w:t xml:space="preserve">his data element </w:t>
      </w:r>
      <w:r>
        <w:rPr>
          <w:rFonts w:cs="Times New Roman"/>
          <w:bCs/>
          <w:szCs w:val="22"/>
        </w:rPr>
        <w:t>is</w:t>
      </w:r>
      <w:r w:rsidRPr="00255501">
        <w:rPr>
          <w:rFonts w:cs="Times New Roman"/>
          <w:bCs/>
          <w:szCs w:val="22"/>
        </w:rPr>
        <w:t xml:space="preserve"> derived in the SMS system. It </w:t>
      </w:r>
      <w:r>
        <w:rPr>
          <w:rFonts w:cs="Times New Roman"/>
          <w:bCs/>
          <w:szCs w:val="22"/>
        </w:rPr>
        <w:t>is</w:t>
      </w:r>
      <w:r w:rsidRPr="00255501">
        <w:rPr>
          <w:rFonts w:cs="Times New Roman"/>
          <w:bCs/>
          <w:szCs w:val="22"/>
        </w:rPr>
        <w:t xml:space="preserve"> updated quarterly by the colleges from data in their Customer Accounts databases using Job SR1211J </w:t>
      </w:r>
      <w:r>
        <w:rPr>
          <w:rFonts w:cs="Times New Roman"/>
          <w:bCs/>
          <w:szCs w:val="22"/>
        </w:rPr>
        <w:t xml:space="preserve">or </w:t>
      </w:r>
      <w:r w:rsidRPr="00255501">
        <w:rPr>
          <w:rFonts w:cs="Times New Roman"/>
          <w:bCs/>
          <w:szCs w:val="22"/>
        </w:rPr>
        <w:t>manually by the college.</w:t>
      </w:r>
    </w:p>
    <w:p w14:paraId="3EC6176D" w14:textId="77777777" w:rsidR="0069646F" w:rsidRPr="00255501" w:rsidRDefault="0069646F" w:rsidP="0069646F">
      <w:pPr>
        <w:rPr>
          <w:rFonts w:cs="Times New Roman"/>
          <w:bCs/>
          <w:szCs w:val="22"/>
        </w:rPr>
      </w:pPr>
      <w:r w:rsidRPr="00255501">
        <w:rPr>
          <w:rFonts w:cs="Times New Roman"/>
          <w:b/>
          <w:bCs/>
          <w:szCs w:val="22"/>
        </w:rPr>
        <w:t xml:space="preserve">PeopleSoft Source: </w:t>
      </w:r>
      <w:r w:rsidRPr="00255501">
        <w:rPr>
          <w:rFonts w:cs="Times New Roman"/>
          <w:bCs/>
          <w:szCs w:val="22"/>
        </w:rPr>
        <w:t xml:space="preserve">Derived during the quarterly Data Warehouse re-engineering process.  There are 3 components; Financial Aid, Need Based waivers and program enrollment.  For financial aid, the flag is set to yes for any student receiving need based financial aid during the quarter.  Any student receiving a Need Based waiver (FPS 03), Basic Skills waiver (FPS 32) or Running Start Low Income waiver (FPS like “M?” or “N?”).  Enrollments in </w:t>
      </w:r>
      <w:proofErr w:type="spellStart"/>
      <w:r w:rsidRPr="00255501">
        <w:rPr>
          <w:rFonts w:cs="Times New Roman"/>
          <w:bCs/>
          <w:szCs w:val="22"/>
        </w:rPr>
        <w:t>Workfirst</w:t>
      </w:r>
      <w:proofErr w:type="spellEnd"/>
      <w:r w:rsidRPr="00255501">
        <w:rPr>
          <w:rFonts w:cs="Times New Roman"/>
          <w:bCs/>
          <w:szCs w:val="22"/>
        </w:rPr>
        <w:t>, BFET or Displaced Homemaker will be included for program enrollment.</w:t>
      </w:r>
    </w:p>
    <w:p w14:paraId="507D7B00" w14:textId="77777777" w:rsidR="0069646F" w:rsidRPr="00255501" w:rsidRDefault="0069646F" w:rsidP="0069646F">
      <w:pPr>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Carl Perkins reporting and ad hoc research.</w:t>
      </w:r>
    </w:p>
    <w:p w14:paraId="78E496FF" w14:textId="77777777" w:rsidR="0069646F" w:rsidRPr="00255501" w:rsidRDefault="0069646F" w:rsidP="0069646F">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ECON_DISAD_IND"/>
        <w:tblDescription w:val="Lists Valid Values and Descriptions for ECON_DISAD_IND"/>
      </w:tblPr>
      <w:tblGrid>
        <w:gridCol w:w="1192"/>
        <w:gridCol w:w="7898"/>
      </w:tblGrid>
      <w:tr w:rsidR="0069646F" w:rsidRPr="000D2CA2" w14:paraId="0A1AF612" w14:textId="77777777" w:rsidTr="0069646F">
        <w:trPr>
          <w:tblHeader/>
        </w:trPr>
        <w:tc>
          <w:tcPr>
            <w:tcW w:w="1192" w:type="dxa"/>
          </w:tcPr>
          <w:p w14:paraId="7481B955" w14:textId="77777777" w:rsidR="0069646F" w:rsidRPr="000D2CA2" w:rsidRDefault="0069646F" w:rsidP="0069646F">
            <w:pPr>
              <w:spacing w:after="0"/>
              <w:rPr>
                <w:rFonts w:cs="Times New Roman"/>
                <w:b/>
                <w:bCs/>
                <w:szCs w:val="22"/>
              </w:rPr>
            </w:pPr>
            <w:r w:rsidRPr="000D2CA2">
              <w:rPr>
                <w:rFonts w:cs="Times New Roman"/>
                <w:b/>
                <w:bCs/>
                <w:szCs w:val="22"/>
              </w:rPr>
              <w:t>Values</w:t>
            </w:r>
          </w:p>
        </w:tc>
        <w:tc>
          <w:tcPr>
            <w:tcW w:w="7898" w:type="dxa"/>
          </w:tcPr>
          <w:p w14:paraId="2FAFE618" w14:textId="77777777" w:rsidR="0069646F" w:rsidRPr="000D2CA2" w:rsidRDefault="0069646F" w:rsidP="0069646F">
            <w:pPr>
              <w:spacing w:after="0"/>
              <w:rPr>
                <w:rFonts w:cs="Times New Roman"/>
                <w:b/>
                <w:szCs w:val="22"/>
              </w:rPr>
            </w:pPr>
            <w:r w:rsidRPr="000D2CA2">
              <w:rPr>
                <w:rFonts w:cs="Times New Roman"/>
                <w:b/>
                <w:szCs w:val="22"/>
              </w:rPr>
              <w:t>Value Descriptions</w:t>
            </w:r>
          </w:p>
        </w:tc>
      </w:tr>
      <w:tr w:rsidR="0069646F" w:rsidRPr="000D2CA2" w14:paraId="7D451A01" w14:textId="77777777" w:rsidTr="0069646F">
        <w:tc>
          <w:tcPr>
            <w:tcW w:w="1192" w:type="dxa"/>
          </w:tcPr>
          <w:p w14:paraId="475ED1BA" w14:textId="77777777" w:rsidR="0069646F" w:rsidRPr="000D2CA2" w:rsidRDefault="0069646F" w:rsidP="0069646F">
            <w:pPr>
              <w:spacing w:after="0"/>
              <w:rPr>
                <w:rFonts w:cs="Times New Roman"/>
                <w:bCs/>
                <w:szCs w:val="22"/>
              </w:rPr>
            </w:pPr>
            <w:r w:rsidRPr="000D2CA2">
              <w:rPr>
                <w:rFonts w:cs="Times New Roman"/>
                <w:bCs/>
                <w:szCs w:val="22"/>
              </w:rPr>
              <w:t>Y</w:t>
            </w:r>
          </w:p>
        </w:tc>
        <w:tc>
          <w:tcPr>
            <w:tcW w:w="7898" w:type="dxa"/>
          </w:tcPr>
          <w:p w14:paraId="1BA0A776" w14:textId="77777777" w:rsidR="0069646F" w:rsidRPr="000D2CA2" w:rsidRDefault="0069646F" w:rsidP="0069646F">
            <w:pPr>
              <w:spacing w:after="0"/>
              <w:rPr>
                <w:rFonts w:cs="Times New Roman"/>
                <w:bCs/>
                <w:szCs w:val="22"/>
              </w:rPr>
            </w:pPr>
            <w:r w:rsidRPr="000D2CA2">
              <w:rPr>
                <w:rFonts w:cs="Times New Roman"/>
                <w:szCs w:val="22"/>
              </w:rPr>
              <w:t>Yes – the student is economically disadvantaged</w:t>
            </w:r>
          </w:p>
        </w:tc>
      </w:tr>
      <w:tr w:rsidR="0069646F" w:rsidRPr="000D2CA2" w14:paraId="07DF1076" w14:textId="77777777" w:rsidTr="0069646F">
        <w:tc>
          <w:tcPr>
            <w:tcW w:w="1192" w:type="dxa"/>
          </w:tcPr>
          <w:p w14:paraId="5F0384C8" w14:textId="77777777" w:rsidR="0069646F" w:rsidRPr="000D2CA2" w:rsidRDefault="0069646F" w:rsidP="0069646F">
            <w:pPr>
              <w:spacing w:before="0" w:after="-1" w:line="259" w:lineRule="auto"/>
              <w:rPr>
                <w:rFonts w:cs="Times New Roman"/>
                <w:szCs w:val="22"/>
              </w:rPr>
            </w:pPr>
            <w:r w:rsidRPr="000D2CA2">
              <w:rPr>
                <w:rFonts w:cs="Times New Roman"/>
                <w:bCs/>
                <w:szCs w:val="22"/>
              </w:rPr>
              <w:t>N</w:t>
            </w:r>
          </w:p>
        </w:tc>
        <w:tc>
          <w:tcPr>
            <w:tcW w:w="7898" w:type="dxa"/>
          </w:tcPr>
          <w:p w14:paraId="2509E691" w14:textId="77777777" w:rsidR="0069646F" w:rsidRPr="000D2CA2" w:rsidRDefault="0069646F" w:rsidP="0069646F">
            <w:pPr>
              <w:spacing w:before="0" w:after="-1" w:line="259" w:lineRule="auto"/>
              <w:rPr>
                <w:szCs w:val="22"/>
              </w:rPr>
            </w:pPr>
            <w:r w:rsidRPr="000D2CA2">
              <w:rPr>
                <w:rFonts w:cs="Times New Roman"/>
                <w:szCs w:val="22"/>
              </w:rPr>
              <w:t xml:space="preserve"> No – the student is not economically disadvantaged</w:t>
            </w:r>
          </w:p>
        </w:tc>
      </w:tr>
    </w:tbl>
    <w:p w14:paraId="138732CC" w14:textId="77777777" w:rsidR="0069646F" w:rsidRDefault="0069646F" w:rsidP="00F27DE9">
      <w:pPr>
        <w:pStyle w:val="Heading3"/>
        <w:spacing w:before="6360" w:after="0"/>
      </w:pPr>
      <w:bookmarkStart w:id="56" w:name="_Toc19708853"/>
      <w:bookmarkStart w:id="57" w:name="_Toc31196310"/>
      <w:bookmarkStart w:id="58" w:name="_Toc152689458"/>
      <w:r>
        <w:lastRenderedPageBreak/>
        <w:t>FAM_STAT</w:t>
      </w:r>
      <w:bookmarkEnd w:id="56"/>
      <w:bookmarkEnd w:id="57"/>
      <w:bookmarkEnd w:id="58"/>
    </w:p>
    <w:p w14:paraId="44B46ADD" w14:textId="77777777" w:rsidR="0069646F" w:rsidRPr="00255501" w:rsidRDefault="0069646F" w:rsidP="0069646F">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5874874F" w14:textId="77777777" w:rsidR="0069646F" w:rsidRPr="00255501" w:rsidRDefault="0069646F" w:rsidP="0069646F">
      <w:pPr>
        <w:spacing w:before="120"/>
        <w:rPr>
          <w:rFonts w:cs="Times New Roman"/>
          <w:bCs/>
          <w:szCs w:val="22"/>
        </w:rPr>
      </w:pPr>
      <w:r w:rsidRPr="00255501">
        <w:rPr>
          <w:rFonts w:cs="Times New Roman"/>
          <w:b/>
          <w:bCs/>
          <w:szCs w:val="22"/>
        </w:rPr>
        <w:t xml:space="preserve">Size: </w:t>
      </w:r>
      <w:r w:rsidRPr="00255501">
        <w:rPr>
          <w:rFonts w:cs="Times New Roman"/>
          <w:bCs/>
          <w:szCs w:val="22"/>
        </w:rPr>
        <w:t>2</w:t>
      </w:r>
    </w:p>
    <w:p w14:paraId="0977D88A" w14:textId="77777777" w:rsidR="0069646F" w:rsidRPr="00255501" w:rsidRDefault="0069646F" w:rsidP="0069646F">
      <w:pPr>
        <w:spacing w:before="120"/>
        <w:rPr>
          <w:rFonts w:cs="Times New Roman"/>
          <w:bCs/>
          <w:szCs w:val="22"/>
        </w:rPr>
      </w:pPr>
      <w:r w:rsidRPr="00255501">
        <w:rPr>
          <w:rFonts w:cs="Times New Roman"/>
          <w:b/>
          <w:bCs/>
          <w:szCs w:val="22"/>
        </w:rPr>
        <w:t xml:space="preserve">Definition: </w:t>
      </w:r>
      <w:r w:rsidRPr="00255501">
        <w:rPr>
          <w:rFonts w:cs="Times New Roman"/>
          <w:bCs/>
          <w:szCs w:val="22"/>
        </w:rPr>
        <w:t>A two-character field representing the student’s family status. Collected from the student at time of admission or registration.  This data is most accurately collected in the first quarter a student attends.</w:t>
      </w:r>
    </w:p>
    <w:p w14:paraId="55BADCC1" w14:textId="77777777" w:rsidR="0069646F" w:rsidRPr="00255501" w:rsidRDefault="0069646F" w:rsidP="0069646F">
      <w:pPr>
        <w:tabs>
          <w:tab w:val="left" w:pos="720"/>
        </w:tabs>
        <w:spacing w:before="120"/>
        <w:rPr>
          <w:rFonts w:cs="Times New Roman"/>
          <w:bCs/>
          <w:szCs w:val="22"/>
        </w:rPr>
      </w:pPr>
      <w:r w:rsidRPr="00113CE6">
        <w:rPr>
          <w:rFonts w:cs="Times New Roman"/>
          <w:b/>
          <w:bCs/>
          <w:szCs w:val="22"/>
        </w:rPr>
        <w:t>History:</w:t>
      </w:r>
      <w:r w:rsidRPr="00255501">
        <w:rPr>
          <w:rFonts w:cs="Times New Roman"/>
          <w:bCs/>
          <w:szCs w:val="22"/>
        </w:rPr>
        <w:t xml:space="preserve"> This code was added to SMIS in Fall 1990.</w:t>
      </w:r>
    </w:p>
    <w:p w14:paraId="7CB3C1E9" w14:textId="77777777" w:rsidR="0069646F" w:rsidRPr="00255501" w:rsidRDefault="0069646F" w:rsidP="0069646F">
      <w:pPr>
        <w:spacing w:before="120"/>
        <w:rPr>
          <w:rFonts w:cs="Times New Roman"/>
          <w:b/>
          <w:bCs/>
          <w:szCs w:val="22"/>
        </w:rPr>
      </w:pPr>
      <w:r w:rsidRPr="00255501">
        <w:rPr>
          <w:rFonts w:cs="Times New Roman"/>
          <w:b/>
          <w:bCs/>
          <w:szCs w:val="22"/>
        </w:rPr>
        <w:t>Data Classification:</w:t>
      </w:r>
      <w:r w:rsidRPr="008F2221">
        <w:rPr>
          <w:rStyle w:val="Hyperlink"/>
          <w:szCs w:val="22"/>
        </w:rPr>
        <w:t xml:space="preserve"> </w:t>
      </w:r>
      <w:hyperlink w:anchor="_Category_3" w:history="1">
        <w:r w:rsidRPr="00255501">
          <w:rPr>
            <w:rStyle w:val="Hyperlink"/>
            <w:szCs w:val="22"/>
          </w:rPr>
          <w:t>Category 3</w:t>
        </w:r>
      </w:hyperlink>
    </w:p>
    <w:p w14:paraId="1722F3C5" w14:textId="77777777" w:rsidR="0069646F" w:rsidRPr="00255501" w:rsidRDefault="0069646F" w:rsidP="0069646F">
      <w:pPr>
        <w:tabs>
          <w:tab w:val="left" w:pos="720"/>
        </w:tabs>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MIS-STU-D.STU-</w:t>
      </w:r>
      <w:r w:rsidRPr="00255501">
        <w:rPr>
          <w:rFonts w:cs="Times New Roman"/>
          <w:bCs/>
          <w:szCs w:val="22"/>
        </w:rPr>
        <w:t>FAM_STAT</w:t>
      </w:r>
    </w:p>
    <w:p w14:paraId="32EE843D" w14:textId="4EB89573" w:rsidR="0069646F" w:rsidRPr="00255501" w:rsidRDefault="0069646F" w:rsidP="0069646F">
      <w:pPr>
        <w:tabs>
          <w:tab w:val="left" w:pos="720"/>
        </w:tabs>
        <w:spacing w:before="120"/>
        <w:rPr>
          <w:rFonts w:cs="Times New Roman"/>
          <w:bCs/>
          <w:szCs w:val="22"/>
        </w:rPr>
      </w:pPr>
      <w:r w:rsidRPr="00255501">
        <w:rPr>
          <w:rFonts w:cs="Times New Roman"/>
          <w:b/>
          <w:bCs/>
          <w:szCs w:val="22"/>
        </w:rPr>
        <w:t>PeopleSoft Source</w:t>
      </w:r>
      <w:r w:rsidR="00555542" w:rsidRPr="00555542">
        <w:rPr>
          <w:rFonts w:cs="Times New Roman"/>
          <w:b/>
          <w:bCs/>
          <w:color w:val="00B050"/>
          <w:szCs w:val="22"/>
        </w:rPr>
        <w:t>:</w:t>
      </w:r>
      <w:r w:rsidR="00555542">
        <w:rPr>
          <w:rFonts w:cs="Times New Roman"/>
          <w:b/>
          <w:bCs/>
          <w:color w:val="00B050"/>
          <w:szCs w:val="22"/>
        </w:rPr>
        <w:t xml:space="preserve"> </w:t>
      </w:r>
      <w:r w:rsidRPr="00255501">
        <w:rPr>
          <w:rFonts w:cs="Times New Roman"/>
          <w:bCs/>
          <w:szCs w:val="22"/>
        </w:rPr>
        <w:t>Derived from SYSADM_CS.PS_ISIR_</w:t>
      </w:r>
      <w:r>
        <w:rPr>
          <w:rFonts w:cs="Times New Roman"/>
          <w:bCs/>
          <w:szCs w:val="22"/>
        </w:rPr>
        <w:t>MIS-STU-D.</w:t>
      </w:r>
      <w:r w:rsidRPr="00255501">
        <w:rPr>
          <w:rFonts w:cs="Times New Roman"/>
          <w:bCs/>
          <w:szCs w:val="22"/>
        </w:rPr>
        <w:t>CHILDREN And SYSADM_CS.PS_ISIR_</w:t>
      </w:r>
      <w:r>
        <w:rPr>
          <w:rFonts w:cs="Times New Roman"/>
          <w:bCs/>
          <w:szCs w:val="22"/>
        </w:rPr>
        <w:t>MIS-STU-D.</w:t>
      </w:r>
      <w:r w:rsidRPr="00255501">
        <w:rPr>
          <w:rFonts w:cs="Times New Roman"/>
          <w:bCs/>
          <w:szCs w:val="22"/>
        </w:rPr>
        <w:t>MARITAL_STAT, SYSADM_CS.PS_ISIR_DEPENDENTS</w:t>
      </w:r>
    </w:p>
    <w:p w14:paraId="0353F06E" w14:textId="77777777" w:rsidR="0069646F" w:rsidRDefault="0069646F" w:rsidP="0069646F">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When the SBCTC publishes reports related to this data element, the percent of total include only codes 11-90 excluding nulls. This data element is used for Carl Perkins reporting and ad hoc research.</w:t>
      </w:r>
    </w:p>
    <w:p w14:paraId="463B5E63" w14:textId="77777777" w:rsidR="0069646F" w:rsidRPr="005A61FE" w:rsidRDefault="0069646F" w:rsidP="0069646F">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FAM_STAT</w:t>
      </w:r>
      <w:r w:rsidRPr="005A61FE">
        <w:rPr>
          <w:rFonts w:cs="Times New Roman"/>
          <w:bCs/>
          <w:szCs w:val="22"/>
        </w:rPr>
        <w:t xml:space="preserve"> or </w:t>
      </w:r>
    </w:p>
    <w:p w14:paraId="6EA0DF2B" w14:textId="77777777" w:rsidR="0069646F" w:rsidRPr="00255501" w:rsidRDefault="0069646F" w:rsidP="0069646F">
      <w:pPr>
        <w:spacing w:before="0" w:after="0"/>
        <w:rPr>
          <w:rFonts w:cs="Times New Roman"/>
          <w:szCs w:val="22"/>
        </w:rPr>
      </w:pPr>
      <w:r w:rsidRPr="005A61FE">
        <w:rPr>
          <w:rFonts w:cs="Times New Roman"/>
          <w:bCs/>
          <w:szCs w:val="22"/>
        </w:rPr>
        <w:t xml:space="preserve">dataLink WAREHOUSE_LOOKUP. </w:t>
      </w:r>
      <w:r>
        <w:rPr>
          <w:rFonts w:cs="Times New Roman"/>
          <w:bCs/>
          <w:szCs w:val="22"/>
        </w:rPr>
        <w:t>FAM_STAT</w:t>
      </w:r>
    </w:p>
    <w:p w14:paraId="2C9E7859" w14:textId="77777777" w:rsidR="0069646F" w:rsidRPr="00255501" w:rsidRDefault="0069646F" w:rsidP="0069646F">
      <w:pPr>
        <w:spacing w:before="0" w:after="-1" w:line="259" w:lineRule="auto"/>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FAM_STAT"/>
        <w:tblDescription w:val="List of valid values and descriptions for FAM_STAT"/>
      </w:tblPr>
      <w:tblGrid>
        <w:gridCol w:w="838"/>
        <w:gridCol w:w="7887"/>
      </w:tblGrid>
      <w:tr w:rsidR="0069646F" w:rsidRPr="005945A1" w14:paraId="2602E909" w14:textId="77777777" w:rsidTr="0069646F">
        <w:trPr>
          <w:cantSplit/>
          <w:tblHeader/>
        </w:trPr>
        <w:tc>
          <w:tcPr>
            <w:tcW w:w="0" w:type="auto"/>
          </w:tcPr>
          <w:p w14:paraId="567BAE65" w14:textId="77777777" w:rsidR="0069646F" w:rsidRPr="005945A1" w:rsidRDefault="0069646F" w:rsidP="0069646F">
            <w:pPr>
              <w:spacing w:before="0" w:after="-1" w:line="259" w:lineRule="auto"/>
              <w:rPr>
                <w:b/>
              </w:rPr>
            </w:pPr>
            <w:r>
              <w:rPr>
                <w:b/>
              </w:rPr>
              <w:t>Values</w:t>
            </w:r>
          </w:p>
        </w:tc>
        <w:tc>
          <w:tcPr>
            <w:tcW w:w="7887" w:type="dxa"/>
          </w:tcPr>
          <w:p w14:paraId="61DE3E24" w14:textId="77777777" w:rsidR="0069646F" w:rsidRPr="005945A1" w:rsidRDefault="0069646F" w:rsidP="0069646F">
            <w:pPr>
              <w:spacing w:before="0" w:after="-1" w:line="259" w:lineRule="auto"/>
              <w:rPr>
                <w:b/>
              </w:rPr>
            </w:pPr>
            <w:r>
              <w:rPr>
                <w:b/>
              </w:rPr>
              <w:t>Value Descriptions</w:t>
            </w:r>
          </w:p>
        </w:tc>
      </w:tr>
      <w:tr w:rsidR="0069646F" w:rsidRPr="005945A1" w14:paraId="4572ADEC" w14:textId="77777777" w:rsidTr="0069646F">
        <w:tc>
          <w:tcPr>
            <w:tcW w:w="0" w:type="auto"/>
          </w:tcPr>
          <w:p w14:paraId="58B2BEB5" w14:textId="77777777" w:rsidR="0069646F" w:rsidRPr="005945A1" w:rsidRDefault="0069646F" w:rsidP="0069646F">
            <w:pPr>
              <w:spacing w:before="0" w:after="-1" w:line="259" w:lineRule="auto"/>
            </w:pPr>
            <w:r w:rsidRPr="005945A1">
              <w:t>11</w:t>
            </w:r>
          </w:p>
        </w:tc>
        <w:tc>
          <w:tcPr>
            <w:tcW w:w="7887" w:type="dxa"/>
          </w:tcPr>
          <w:p w14:paraId="5C4B07AF" w14:textId="77777777" w:rsidR="0069646F" w:rsidRPr="005945A1" w:rsidRDefault="0069646F" w:rsidP="0069646F">
            <w:pPr>
              <w:spacing w:before="0" w:after="-1" w:line="259" w:lineRule="auto"/>
            </w:pPr>
            <w:r w:rsidRPr="005945A1">
              <w:t>Single parent with children or other dependents</w:t>
            </w:r>
          </w:p>
        </w:tc>
      </w:tr>
      <w:tr w:rsidR="0069646F" w:rsidRPr="005945A1" w14:paraId="713FFDA4" w14:textId="77777777" w:rsidTr="0069646F">
        <w:tc>
          <w:tcPr>
            <w:tcW w:w="0" w:type="auto"/>
          </w:tcPr>
          <w:p w14:paraId="5B871F68" w14:textId="77777777" w:rsidR="0069646F" w:rsidRPr="005945A1" w:rsidRDefault="0069646F" w:rsidP="0069646F">
            <w:pPr>
              <w:spacing w:before="0" w:after="-1" w:line="259" w:lineRule="auto"/>
            </w:pPr>
            <w:r w:rsidRPr="005945A1">
              <w:t>12</w:t>
            </w:r>
          </w:p>
        </w:tc>
        <w:tc>
          <w:tcPr>
            <w:tcW w:w="7887" w:type="dxa"/>
          </w:tcPr>
          <w:p w14:paraId="69CCCF77" w14:textId="77777777" w:rsidR="0069646F" w:rsidRPr="005945A1" w:rsidRDefault="0069646F" w:rsidP="0069646F">
            <w:pPr>
              <w:spacing w:before="0" w:after="-1" w:line="259" w:lineRule="auto"/>
            </w:pPr>
            <w:r w:rsidRPr="005945A1">
              <w:t>Couple with children or other dependents</w:t>
            </w:r>
          </w:p>
        </w:tc>
      </w:tr>
      <w:tr w:rsidR="0069646F" w:rsidRPr="005945A1" w14:paraId="5F99C04F" w14:textId="77777777" w:rsidTr="0069646F">
        <w:tc>
          <w:tcPr>
            <w:tcW w:w="0" w:type="auto"/>
          </w:tcPr>
          <w:p w14:paraId="3EF26E9F" w14:textId="77777777" w:rsidR="0069646F" w:rsidRPr="005945A1" w:rsidRDefault="0069646F" w:rsidP="0069646F">
            <w:pPr>
              <w:spacing w:before="0" w:after="-1" w:line="259" w:lineRule="auto"/>
            </w:pPr>
            <w:r w:rsidRPr="005945A1">
              <w:t>13</w:t>
            </w:r>
          </w:p>
        </w:tc>
        <w:tc>
          <w:tcPr>
            <w:tcW w:w="7887" w:type="dxa"/>
          </w:tcPr>
          <w:p w14:paraId="758A8EEB" w14:textId="77777777" w:rsidR="0069646F" w:rsidRPr="005945A1" w:rsidRDefault="0069646F" w:rsidP="0069646F">
            <w:pPr>
              <w:spacing w:before="0" w:after="-1" w:line="259" w:lineRule="auto"/>
            </w:pPr>
            <w:r w:rsidRPr="005945A1">
              <w:t>Without children or other dependents</w:t>
            </w:r>
          </w:p>
        </w:tc>
      </w:tr>
      <w:tr w:rsidR="0069646F" w:rsidRPr="005945A1" w14:paraId="45BB775D" w14:textId="77777777" w:rsidTr="0069646F">
        <w:tc>
          <w:tcPr>
            <w:tcW w:w="0" w:type="auto"/>
          </w:tcPr>
          <w:p w14:paraId="2873891E" w14:textId="77777777" w:rsidR="0069646F" w:rsidRPr="005945A1" w:rsidRDefault="0069646F" w:rsidP="0069646F">
            <w:pPr>
              <w:spacing w:before="0" w:after="-1" w:line="259" w:lineRule="auto"/>
            </w:pPr>
            <w:r w:rsidRPr="005945A1">
              <w:t>90</w:t>
            </w:r>
          </w:p>
        </w:tc>
        <w:tc>
          <w:tcPr>
            <w:tcW w:w="7887" w:type="dxa"/>
          </w:tcPr>
          <w:p w14:paraId="73600562" w14:textId="77777777" w:rsidR="0069646F" w:rsidRPr="005945A1" w:rsidRDefault="0069646F" w:rsidP="0069646F">
            <w:pPr>
              <w:spacing w:before="0" w:after="-1" w:line="259" w:lineRule="auto"/>
            </w:pPr>
            <w:r w:rsidRPr="005945A1">
              <w:t>Other</w:t>
            </w:r>
          </w:p>
        </w:tc>
      </w:tr>
      <w:tr w:rsidR="0069646F" w:rsidRPr="005945A1" w14:paraId="4FF89FF7" w14:textId="77777777" w:rsidTr="0069646F">
        <w:tc>
          <w:tcPr>
            <w:tcW w:w="0" w:type="auto"/>
          </w:tcPr>
          <w:p w14:paraId="43DF00E1" w14:textId="77777777" w:rsidR="0069646F" w:rsidRPr="005945A1" w:rsidRDefault="0069646F" w:rsidP="0069646F">
            <w:pPr>
              <w:spacing w:before="0" w:after="-1" w:line="259" w:lineRule="auto"/>
            </w:pPr>
            <w:r w:rsidRPr="005945A1">
              <w:t>Null</w:t>
            </w:r>
          </w:p>
        </w:tc>
        <w:tc>
          <w:tcPr>
            <w:tcW w:w="7887" w:type="dxa"/>
          </w:tcPr>
          <w:p w14:paraId="5D318643" w14:textId="77777777" w:rsidR="0069646F" w:rsidRPr="005945A1" w:rsidRDefault="0069646F" w:rsidP="0069646F">
            <w:pPr>
              <w:spacing w:before="0" w:after="-1" w:line="259" w:lineRule="auto"/>
            </w:pPr>
            <w:r w:rsidRPr="005945A1">
              <w:t>Blank, No Response (99), and Not Required (XX)</w:t>
            </w:r>
          </w:p>
        </w:tc>
      </w:tr>
    </w:tbl>
    <w:p w14:paraId="101DA897" w14:textId="77777777" w:rsidR="0069646F" w:rsidRDefault="0069646F" w:rsidP="0069646F">
      <w:pPr>
        <w:pStyle w:val="Heading3"/>
        <w:spacing w:before="240" w:after="0"/>
      </w:pPr>
      <w:bookmarkStart w:id="59" w:name="_Toc31196311"/>
      <w:bookmarkStart w:id="60" w:name="_Toc152689459"/>
      <w:proofErr w:type="spellStart"/>
      <w:r>
        <w:t>Foster_Care</w:t>
      </w:r>
      <w:bookmarkEnd w:id="59"/>
      <w:bookmarkEnd w:id="60"/>
      <w:proofErr w:type="spellEnd"/>
    </w:p>
    <w:p w14:paraId="5CD964DF"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1AFFABCF"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5D6EF425" w14:textId="77777777" w:rsidR="0069646F" w:rsidRDefault="0069646F" w:rsidP="0069646F">
      <w:pPr>
        <w:spacing w:before="120"/>
      </w:pPr>
      <w:r w:rsidRPr="008B57D2">
        <w:rPr>
          <w:rFonts w:cs="Times New Roman"/>
          <w:b/>
          <w:bCs/>
          <w:szCs w:val="22"/>
        </w:rPr>
        <w:t xml:space="preserve">Definition: </w:t>
      </w:r>
      <w:r w:rsidRPr="008B57D2">
        <w:rPr>
          <w:rFonts w:cs="Times New Roman"/>
          <w:bCs/>
          <w:szCs w:val="22"/>
        </w:rPr>
        <w:t xml:space="preserve">A one-character field identifying </w:t>
      </w:r>
      <w:r>
        <w:rPr>
          <w:rFonts w:cs="Times New Roman"/>
          <w:bCs/>
          <w:szCs w:val="22"/>
        </w:rPr>
        <w:t xml:space="preserve">if the student </w:t>
      </w:r>
      <w:r>
        <w:t xml:space="preserve">had been in foster care in the state of </w:t>
      </w:r>
      <w:smartTag w:uri="urn:schemas-microsoft-com:office:smarttags" w:element="State">
        <w:smartTag w:uri="urn:schemas-microsoft-com:office:smarttags" w:element="place">
          <w:r>
            <w:t>Washington</w:t>
          </w:r>
        </w:smartTag>
      </w:smartTag>
      <w:r>
        <w:t xml:space="preserve"> for one year or longer since their sixteenth birthday.  This information is collected at the time of admissions.  The legacy system uses the unusual action code of “F$”.  The ctcLink system uses a student group of “</w:t>
      </w:r>
      <w:r w:rsidRPr="007E0A54">
        <w:rPr>
          <w:rFonts w:cs="Times New Roman"/>
          <w:color w:val="000000"/>
          <w:szCs w:val="22"/>
        </w:rPr>
        <w:t>SFCY</w:t>
      </w:r>
      <w:r>
        <w:t xml:space="preserve">”. </w:t>
      </w:r>
    </w:p>
    <w:p w14:paraId="04992861"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02AECB29" w14:textId="77777777" w:rsidR="0069646F" w:rsidRPr="008B57D2" w:rsidRDefault="0069646F" w:rsidP="0069646F">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Foster Care"/>
        <w:tblDescription w:val="List of Valid Values and Descriptions for Foster Care"/>
      </w:tblPr>
      <w:tblGrid>
        <w:gridCol w:w="1165"/>
        <w:gridCol w:w="8005"/>
      </w:tblGrid>
      <w:tr w:rsidR="0069646F" w:rsidRPr="00E17954" w14:paraId="3FBE139B" w14:textId="77777777" w:rsidTr="0069646F">
        <w:trPr>
          <w:tblHeader/>
        </w:trPr>
        <w:tc>
          <w:tcPr>
            <w:tcW w:w="1165" w:type="dxa"/>
          </w:tcPr>
          <w:p w14:paraId="06B4A709" w14:textId="77777777" w:rsidR="0069646F" w:rsidRPr="00E17954" w:rsidRDefault="0069646F" w:rsidP="0069646F">
            <w:pPr>
              <w:spacing w:before="0" w:after="-1" w:line="259" w:lineRule="auto"/>
              <w:rPr>
                <w:b/>
              </w:rPr>
            </w:pPr>
            <w:r w:rsidRPr="00E17954">
              <w:rPr>
                <w:b/>
              </w:rPr>
              <w:t>Values</w:t>
            </w:r>
          </w:p>
        </w:tc>
        <w:tc>
          <w:tcPr>
            <w:tcW w:w="8005" w:type="dxa"/>
          </w:tcPr>
          <w:p w14:paraId="5B78AE28" w14:textId="77777777" w:rsidR="0069646F" w:rsidRPr="00E17954" w:rsidRDefault="0069646F" w:rsidP="0069646F">
            <w:pPr>
              <w:spacing w:before="0" w:after="-1" w:line="259" w:lineRule="auto"/>
              <w:rPr>
                <w:b/>
              </w:rPr>
            </w:pPr>
            <w:r>
              <w:rPr>
                <w:b/>
              </w:rPr>
              <w:t xml:space="preserve">Value </w:t>
            </w:r>
            <w:r w:rsidRPr="00E17954">
              <w:rPr>
                <w:b/>
              </w:rPr>
              <w:t>Descriptions</w:t>
            </w:r>
          </w:p>
        </w:tc>
      </w:tr>
      <w:tr w:rsidR="0069646F" w:rsidRPr="00E17954" w14:paraId="4984B7FD" w14:textId="77777777" w:rsidTr="0069646F">
        <w:tc>
          <w:tcPr>
            <w:tcW w:w="1165" w:type="dxa"/>
          </w:tcPr>
          <w:p w14:paraId="7A02FF1E" w14:textId="77777777" w:rsidR="0069646F" w:rsidRPr="00E17954" w:rsidRDefault="0069646F" w:rsidP="0069646F">
            <w:pPr>
              <w:spacing w:before="0" w:after="-1" w:line="259" w:lineRule="auto"/>
            </w:pPr>
            <w:r>
              <w:t>Y</w:t>
            </w:r>
          </w:p>
        </w:tc>
        <w:tc>
          <w:tcPr>
            <w:tcW w:w="8005" w:type="dxa"/>
          </w:tcPr>
          <w:p w14:paraId="60020B9F" w14:textId="77777777" w:rsidR="0069646F" w:rsidRPr="00E17954" w:rsidRDefault="0069646F" w:rsidP="0069646F">
            <w:pPr>
              <w:spacing w:before="0" w:after="-1" w:line="259" w:lineRule="auto"/>
            </w:pPr>
            <w:r>
              <w:t>Yes, has been in foster care</w:t>
            </w:r>
          </w:p>
        </w:tc>
      </w:tr>
      <w:tr w:rsidR="0069646F" w:rsidRPr="00E17954" w14:paraId="5CDA896D" w14:textId="77777777" w:rsidTr="0069646F">
        <w:tc>
          <w:tcPr>
            <w:tcW w:w="1165" w:type="dxa"/>
          </w:tcPr>
          <w:p w14:paraId="03934DF7" w14:textId="77777777" w:rsidR="0069646F" w:rsidRPr="00E17954" w:rsidRDefault="0069646F" w:rsidP="0069646F">
            <w:pPr>
              <w:spacing w:before="0" w:after="-1" w:line="259" w:lineRule="auto"/>
            </w:pPr>
            <w:r>
              <w:t>N</w:t>
            </w:r>
          </w:p>
        </w:tc>
        <w:tc>
          <w:tcPr>
            <w:tcW w:w="8005" w:type="dxa"/>
          </w:tcPr>
          <w:p w14:paraId="4522A32B" w14:textId="77777777" w:rsidR="0069646F" w:rsidRPr="00E17954" w:rsidRDefault="0069646F" w:rsidP="0069646F">
            <w:pPr>
              <w:spacing w:before="0" w:after="-1" w:line="259" w:lineRule="auto"/>
            </w:pPr>
            <w:r>
              <w:t>No, has not been in foster care for one year or longer since their sixteenth birthday</w:t>
            </w:r>
          </w:p>
        </w:tc>
      </w:tr>
    </w:tbl>
    <w:p w14:paraId="4354915B" w14:textId="1144E6EA" w:rsidR="0069646F" w:rsidRPr="0042484A" w:rsidRDefault="0069646F" w:rsidP="00F27DE9">
      <w:pPr>
        <w:pStyle w:val="Heading3"/>
        <w:spacing w:before="1560"/>
      </w:pPr>
      <w:bookmarkStart w:id="61" w:name="_Toc19708869"/>
      <w:bookmarkStart w:id="62" w:name="_Toc31196312"/>
      <w:bookmarkStart w:id="63" w:name="_Toc152689460"/>
      <w:r>
        <w:lastRenderedPageBreak/>
        <w:t>HEALTH_ LIM</w:t>
      </w:r>
      <w:bookmarkEnd w:id="61"/>
      <w:bookmarkEnd w:id="62"/>
      <w:bookmarkEnd w:id="63"/>
    </w:p>
    <w:p w14:paraId="1E591AC4" w14:textId="77777777" w:rsidR="0069646F" w:rsidRPr="00255501" w:rsidRDefault="0069646F" w:rsidP="0069646F">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5B648859" w14:textId="77777777" w:rsidR="0069646F" w:rsidRPr="00255501" w:rsidRDefault="0069646F" w:rsidP="0069646F">
      <w:pPr>
        <w:spacing w:before="120"/>
        <w:rPr>
          <w:rFonts w:cs="Times New Roman"/>
          <w:bCs/>
          <w:szCs w:val="22"/>
        </w:rPr>
      </w:pPr>
      <w:r w:rsidRPr="00255501">
        <w:rPr>
          <w:rFonts w:cs="Times New Roman"/>
          <w:b/>
          <w:bCs/>
          <w:szCs w:val="22"/>
        </w:rPr>
        <w:t xml:space="preserve">Size: </w:t>
      </w:r>
      <w:r w:rsidRPr="00255501">
        <w:rPr>
          <w:rFonts w:cs="Times New Roman"/>
          <w:bCs/>
          <w:szCs w:val="22"/>
        </w:rPr>
        <w:t>4</w:t>
      </w:r>
    </w:p>
    <w:p w14:paraId="3ACFB28C" w14:textId="77777777" w:rsidR="0069646F" w:rsidRPr="00255501" w:rsidRDefault="0069646F" w:rsidP="0069646F">
      <w:pPr>
        <w:spacing w:before="120"/>
        <w:rPr>
          <w:rFonts w:cs="Times New Roman"/>
          <w:bCs/>
          <w:szCs w:val="22"/>
        </w:rPr>
      </w:pPr>
      <w:r w:rsidRPr="00255501">
        <w:rPr>
          <w:rFonts w:cs="Times New Roman"/>
          <w:b/>
          <w:bCs/>
          <w:szCs w:val="22"/>
        </w:rPr>
        <w:t xml:space="preserve">Definition: </w:t>
      </w:r>
      <w:r w:rsidRPr="00255501">
        <w:rPr>
          <w:rFonts w:cs="Times New Roman"/>
          <w:bCs/>
          <w:szCs w:val="22"/>
        </w:rPr>
        <w:t>A four-character code that describes categories and subcategories of health-limitation. There are 8 main categories that are numerically represented in the first character of the field, and several subcategories that are represented by alphabetic characters. The individual coding structure varies. To select all deaf and hearing loss students, use Like “1*” in the criteria line in Access.</w:t>
      </w:r>
    </w:p>
    <w:p w14:paraId="4D017422" w14:textId="77777777" w:rsidR="0069646F" w:rsidRPr="00255501" w:rsidRDefault="0069646F" w:rsidP="0069646F">
      <w:pPr>
        <w:spacing w:before="120"/>
        <w:rPr>
          <w:rFonts w:cs="Times New Roman"/>
          <w:bCs/>
          <w:szCs w:val="22"/>
        </w:rPr>
      </w:pPr>
      <w:r w:rsidRPr="00255501">
        <w:rPr>
          <w:rFonts w:cs="Times New Roman"/>
          <w:b/>
          <w:bCs/>
          <w:szCs w:val="22"/>
        </w:rPr>
        <w:t xml:space="preserve">History: </w:t>
      </w:r>
      <w:r w:rsidRPr="00255501">
        <w:rPr>
          <w:rFonts w:cs="Times New Roman"/>
          <w:bCs/>
          <w:szCs w:val="22"/>
        </w:rPr>
        <w:t>This field was added in 1997-98.</w:t>
      </w:r>
    </w:p>
    <w:p w14:paraId="4BD11CEF" w14:textId="77777777" w:rsidR="0069646F" w:rsidRPr="00255501" w:rsidRDefault="0069646F" w:rsidP="0069646F">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4" w:history="1">
        <w:r w:rsidRPr="00255501">
          <w:rPr>
            <w:rStyle w:val="Hyperlink"/>
            <w:rFonts w:cs="Times New Roman"/>
            <w:bCs/>
            <w:szCs w:val="22"/>
          </w:rPr>
          <w:t>Category 4</w:t>
        </w:r>
      </w:hyperlink>
    </w:p>
    <w:p w14:paraId="304FDBD6" w14:textId="77777777" w:rsidR="0069646F" w:rsidRPr="00255501" w:rsidRDefault="0069646F" w:rsidP="0069646F">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MIS-STU-D.HEALTH-</w:t>
      </w:r>
      <w:r w:rsidRPr="00255501">
        <w:rPr>
          <w:rFonts w:cs="Times New Roman"/>
          <w:bCs/>
          <w:szCs w:val="22"/>
        </w:rPr>
        <w:t>LIM</w:t>
      </w:r>
    </w:p>
    <w:p w14:paraId="02B16083" w14:textId="77777777" w:rsidR="0069646F" w:rsidRPr="00255501" w:rsidRDefault="0069646F" w:rsidP="0069646F">
      <w:pPr>
        <w:spacing w:before="120"/>
        <w:rPr>
          <w:rFonts w:cs="Times New Roman"/>
          <w:bCs/>
          <w:color w:val="00B050"/>
          <w:szCs w:val="22"/>
        </w:rPr>
      </w:pPr>
      <w:r w:rsidRPr="00255501">
        <w:rPr>
          <w:rFonts w:cs="Times New Roman"/>
          <w:b/>
          <w:bCs/>
          <w:szCs w:val="22"/>
        </w:rPr>
        <w:t xml:space="preserve">PeopleSoft Source: </w:t>
      </w:r>
      <w:r w:rsidRPr="00255501">
        <w:rPr>
          <w:rFonts w:cs="Times New Roman"/>
          <w:bCs/>
          <w:szCs w:val="22"/>
        </w:rPr>
        <w:t>CS.</w:t>
      </w:r>
      <w:r w:rsidRPr="00F75967">
        <w:rPr>
          <w:rFonts w:cs="Times New Roman"/>
          <w:bCs/>
          <w:szCs w:val="22"/>
        </w:rPr>
        <w:t>PS_ACCOM_DIAGNOSIS</w:t>
      </w:r>
      <w:r>
        <w:rPr>
          <w:rFonts w:cs="Times New Roman"/>
          <w:bCs/>
          <w:szCs w:val="22"/>
        </w:rPr>
        <w:t>.</w:t>
      </w:r>
      <w:r w:rsidRPr="00255501">
        <w:rPr>
          <w:rFonts w:cs="Times New Roman"/>
          <w:bCs/>
          <w:szCs w:val="22"/>
        </w:rPr>
        <w:t>DIAGNOSIS_CD</w:t>
      </w:r>
    </w:p>
    <w:p w14:paraId="69D024CE" w14:textId="77777777" w:rsidR="0069646F" w:rsidRPr="00C66ECB" w:rsidRDefault="0069646F" w:rsidP="0069646F">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quarterly Health Limitations rep</w:t>
      </w:r>
      <w:r>
        <w:rPr>
          <w:rFonts w:cs="Times New Roman"/>
          <w:bCs/>
          <w:szCs w:val="22"/>
        </w:rPr>
        <w:t>orting and for ad hoc research.</w:t>
      </w:r>
    </w:p>
    <w:p w14:paraId="7120DAE9" w14:textId="77777777" w:rsidR="0069646F" w:rsidRPr="00255501" w:rsidRDefault="0069646F" w:rsidP="0069646F">
      <w:pPr>
        <w:spacing w:before="0" w:after="-1" w:line="259" w:lineRule="auto"/>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Sub-Groups for HEALTH_LIM"/>
        <w:tblDescription w:val="List of Valid Codes and Sub-Group Codes for HEALTH_LIM"/>
      </w:tblPr>
      <w:tblGrid>
        <w:gridCol w:w="1040"/>
        <w:gridCol w:w="2240"/>
        <w:gridCol w:w="2295"/>
        <w:gridCol w:w="3240"/>
      </w:tblGrid>
      <w:tr w:rsidR="0069646F" w:rsidRPr="006253C5" w14:paraId="6BB2BBDF" w14:textId="77777777" w:rsidTr="0069646F">
        <w:trPr>
          <w:tblHeader/>
        </w:trPr>
        <w:tc>
          <w:tcPr>
            <w:tcW w:w="1040" w:type="dxa"/>
          </w:tcPr>
          <w:p w14:paraId="147B18F4" w14:textId="77777777" w:rsidR="0069646F" w:rsidRPr="006253C5" w:rsidRDefault="0069646F" w:rsidP="0069646F">
            <w:pPr>
              <w:spacing w:before="0" w:after="100" w:afterAutospacing="1" w:line="259" w:lineRule="auto"/>
              <w:rPr>
                <w:b/>
              </w:rPr>
            </w:pPr>
            <w:r>
              <w:t xml:space="preserve"> </w:t>
            </w:r>
            <w:r w:rsidRPr="006253C5">
              <w:rPr>
                <w:b/>
              </w:rPr>
              <w:t>Cd</w:t>
            </w:r>
          </w:p>
        </w:tc>
        <w:tc>
          <w:tcPr>
            <w:tcW w:w="2240" w:type="dxa"/>
          </w:tcPr>
          <w:p w14:paraId="5179094E" w14:textId="77777777" w:rsidR="0069646F" w:rsidRPr="006253C5" w:rsidRDefault="0069646F" w:rsidP="0069646F">
            <w:pPr>
              <w:spacing w:before="0" w:after="100" w:afterAutospacing="1" w:line="259" w:lineRule="auto"/>
              <w:rPr>
                <w:b/>
              </w:rPr>
            </w:pPr>
            <w:r w:rsidRPr="006253C5">
              <w:rPr>
                <w:b/>
              </w:rPr>
              <w:t>Categories</w:t>
            </w:r>
          </w:p>
        </w:tc>
        <w:tc>
          <w:tcPr>
            <w:tcW w:w="2295" w:type="dxa"/>
          </w:tcPr>
          <w:p w14:paraId="2B66C5CF" w14:textId="77777777" w:rsidR="0069646F" w:rsidRPr="006253C5" w:rsidRDefault="0069646F" w:rsidP="0069646F">
            <w:pPr>
              <w:spacing w:before="0" w:after="100" w:afterAutospacing="1" w:line="259" w:lineRule="auto"/>
              <w:rPr>
                <w:b/>
              </w:rPr>
            </w:pPr>
            <w:r w:rsidRPr="006253C5">
              <w:rPr>
                <w:b/>
              </w:rPr>
              <w:t>Collapsible Sub-Groups Code</w:t>
            </w:r>
          </w:p>
        </w:tc>
        <w:tc>
          <w:tcPr>
            <w:tcW w:w="3240" w:type="dxa"/>
          </w:tcPr>
          <w:p w14:paraId="20BF7330" w14:textId="77777777" w:rsidR="0069646F" w:rsidRPr="006253C5" w:rsidRDefault="0069646F" w:rsidP="0069646F">
            <w:pPr>
              <w:spacing w:before="0" w:after="100" w:afterAutospacing="1" w:line="259" w:lineRule="auto"/>
              <w:rPr>
                <w:b/>
              </w:rPr>
            </w:pPr>
            <w:r w:rsidRPr="006253C5">
              <w:rPr>
                <w:b/>
              </w:rPr>
              <w:t>Description</w:t>
            </w:r>
          </w:p>
        </w:tc>
      </w:tr>
      <w:tr w:rsidR="0069646F" w:rsidRPr="006253C5" w14:paraId="4B72EFFD" w14:textId="77777777" w:rsidTr="0069646F">
        <w:tc>
          <w:tcPr>
            <w:tcW w:w="1040" w:type="dxa"/>
          </w:tcPr>
          <w:p w14:paraId="42DE4622" w14:textId="77777777" w:rsidR="0069646F" w:rsidRPr="006253C5" w:rsidRDefault="0069646F" w:rsidP="0069646F">
            <w:pPr>
              <w:spacing w:before="0" w:after="100" w:afterAutospacing="1" w:line="259" w:lineRule="auto"/>
            </w:pPr>
            <w:r w:rsidRPr="006253C5">
              <w:t>1</w:t>
            </w:r>
          </w:p>
        </w:tc>
        <w:tc>
          <w:tcPr>
            <w:tcW w:w="2240" w:type="dxa"/>
          </w:tcPr>
          <w:p w14:paraId="64356462" w14:textId="77777777" w:rsidR="0069646F" w:rsidRPr="006253C5" w:rsidRDefault="0069646F" w:rsidP="0069646F">
            <w:pPr>
              <w:spacing w:before="0" w:after="100" w:afterAutospacing="1" w:line="259" w:lineRule="auto"/>
            </w:pPr>
            <w:r w:rsidRPr="006253C5">
              <w:t>Deaf/Hearing</w:t>
            </w:r>
          </w:p>
        </w:tc>
        <w:tc>
          <w:tcPr>
            <w:tcW w:w="2295" w:type="dxa"/>
          </w:tcPr>
          <w:p w14:paraId="6F59023A" w14:textId="77777777" w:rsidR="0069646F" w:rsidRPr="006253C5" w:rsidRDefault="0069646F" w:rsidP="0069646F">
            <w:pPr>
              <w:spacing w:before="0" w:after="100" w:afterAutospacing="1" w:line="259" w:lineRule="auto"/>
            </w:pPr>
            <w:r w:rsidRPr="006253C5">
              <w:t>A</w:t>
            </w:r>
          </w:p>
        </w:tc>
        <w:tc>
          <w:tcPr>
            <w:tcW w:w="3240" w:type="dxa"/>
          </w:tcPr>
          <w:p w14:paraId="44B76A39" w14:textId="77777777" w:rsidR="0069646F" w:rsidRPr="006253C5" w:rsidRDefault="0069646F" w:rsidP="0069646F">
            <w:pPr>
              <w:spacing w:before="0" w:after="100" w:afterAutospacing="1" w:line="259" w:lineRule="auto"/>
            </w:pPr>
            <w:r w:rsidRPr="006253C5">
              <w:t>Deaf</w:t>
            </w:r>
          </w:p>
        </w:tc>
      </w:tr>
      <w:tr w:rsidR="0069646F" w:rsidRPr="006253C5" w14:paraId="798CE290" w14:textId="77777777" w:rsidTr="0069646F">
        <w:tc>
          <w:tcPr>
            <w:tcW w:w="1040" w:type="dxa"/>
          </w:tcPr>
          <w:p w14:paraId="136D8A3D" w14:textId="77777777" w:rsidR="0069646F" w:rsidRPr="006253C5" w:rsidRDefault="0069646F" w:rsidP="0069646F">
            <w:pPr>
              <w:spacing w:before="0" w:after="100" w:afterAutospacing="1" w:line="259" w:lineRule="auto"/>
            </w:pPr>
          </w:p>
        </w:tc>
        <w:tc>
          <w:tcPr>
            <w:tcW w:w="2240" w:type="dxa"/>
          </w:tcPr>
          <w:p w14:paraId="6C5D0B04" w14:textId="77777777" w:rsidR="0069646F" w:rsidRPr="006253C5" w:rsidRDefault="0069646F" w:rsidP="0069646F">
            <w:pPr>
              <w:spacing w:before="0" w:after="100" w:afterAutospacing="1" w:line="259" w:lineRule="auto"/>
            </w:pPr>
          </w:p>
        </w:tc>
        <w:tc>
          <w:tcPr>
            <w:tcW w:w="2295" w:type="dxa"/>
          </w:tcPr>
          <w:p w14:paraId="487C95E2" w14:textId="77777777" w:rsidR="0069646F" w:rsidRPr="006253C5" w:rsidRDefault="0069646F" w:rsidP="0069646F">
            <w:pPr>
              <w:spacing w:before="0" w:after="100" w:afterAutospacing="1" w:line="259" w:lineRule="auto"/>
            </w:pPr>
            <w:r w:rsidRPr="006253C5">
              <w:t>B</w:t>
            </w:r>
          </w:p>
        </w:tc>
        <w:tc>
          <w:tcPr>
            <w:tcW w:w="3240" w:type="dxa"/>
          </w:tcPr>
          <w:p w14:paraId="6E8EDBA3" w14:textId="77777777" w:rsidR="0069646F" w:rsidRPr="006253C5" w:rsidRDefault="0069646F" w:rsidP="0069646F">
            <w:pPr>
              <w:spacing w:before="0" w:after="100" w:afterAutospacing="1" w:line="259" w:lineRule="auto"/>
            </w:pPr>
            <w:r w:rsidRPr="006253C5">
              <w:t>Severe to moderate hearing loss</w:t>
            </w:r>
          </w:p>
        </w:tc>
      </w:tr>
      <w:tr w:rsidR="0069646F" w:rsidRPr="006253C5" w14:paraId="28B80C49" w14:textId="77777777" w:rsidTr="0069646F">
        <w:tc>
          <w:tcPr>
            <w:tcW w:w="1040" w:type="dxa"/>
          </w:tcPr>
          <w:p w14:paraId="2CDCB350" w14:textId="77777777" w:rsidR="0069646F" w:rsidRPr="006253C5" w:rsidRDefault="0069646F" w:rsidP="0069646F">
            <w:pPr>
              <w:spacing w:before="0" w:after="100" w:afterAutospacing="1" w:line="259" w:lineRule="auto"/>
            </w:pPr>
            <w:r w:rsidRPr="006253C5">
              <w:t>2</w:t>
            </w:r>
          </w:p>
        </w:tc>
        <w:tc>
          <w:tcPr>
            <w:tcW w:w="2240" w:type="dxa"/>
          </w:tcPr>
          <w:p w14:paraId="29D7C76D" w14:textId="77777777" w:rsidR="0069646F" w:rsidRPr="006253C5" w:rsidRDefault="0069646F" w:rsidP="0069646F">
            <w:pPr>
              <w:spacing w:before="0" w:after="100" w:afterAutospacing="1" w:line="259" w:lineRule="auto"/>
            </w:pPr>
            <w:r w:rsidRPr="006253C5">
              <w:t>Mobility</w:t>
            </w:r>
          </w:p>
        </w:tc>
        <w:tc>
          <w:tcPr>
            <w:tcW w:w="2295" w:type="dxa"/>
          </w:tcPr>
          <w:p w14:paraId="560A5F63" w14:textId="77777777" w:rsidR="0069646F" w:rsidRPr="006253C5" w:rsidRDefault="0069646F" w:rsidP="0069646F">
            <w:pPr>
              <w:spacing w:before="0" w:after="100" w:afterAutospacing="1" w:line="259" w:lineRule="auto"/>
            </w:pPr>
            <w:r w:rsidRPr="006253C5">
              <w:t>C</w:t>
            </w:r>
          </w:p>
        </w:tc>
        <w:tc>
          <w:tcPr>
            <w:tcW w:w="3240" w:type="dxa"/>
          </w:tcPr>
          <w:p w14:paraId="66FA3B0B" w14:textId="77777777" w:rsidR="0069646F" w:rsidRPr="006253C5" w:rsidRDefault="0069646F" w:rsidP="0069646F">
            <w:pPr>
              <w:spacing w:before="0" w:after="100" w:afterAutospacing="1" w:line="259" w:lineRule="auto"/>
            </w:pPr>
            <w:r w:rsidRPr="006253C5">
              <w:t>Limited gait or range of motion</w:t>
            </w:r>
          </w:p>
        </w:tc>
      </w:tr>
      <w:tr w:rsidR="0069646F" w:rsidRPr="006253C5" w14:paraId="7379EF5A" w14:textId="77777777" w:rsidTr="0069646F">
        <w:tc>
          <w:tcPr>
            <w:tcW w:w="1040" w:type="dxa"/>
          </w:tcPr>
          <w:p w14:paraId="37BC0697" w14:textId="77777777" w:rsidR="0069646F" w:rsidRPr="006253C5" w:rsidRDefault="0069646F" w:rsidP="0069646F">
            <w:pPr>
              <w:spacing w:before="0" w:after="100" w:afterAutospacing="1" w:line="259" w:lineRule="auto"/>
            </w:pPr>
          </w:p>
        </w:tc>
        <w:tc>
          <w:tcPr>
            <w:tcW w:w="2240" w:type="dxa"/>
          </w:tcPr>
          <w:p w14:paraId="43559FEE" w14:textId="77777777" w:rsidR="0069646F" w:rsidRPr="006253C5" w:rsidRDefault="0069646F" w:rsidP="0069646F">
            <w:pPr>
              <w:spacing w:before="0" w:after="100" w:afterAutospacing="1" w:line="259" w:lineRule="auto"/>
            </w:pPr>
          </w:p>
        </w:tc>
        <w:tc>
          <w:tcPr>
            <w:tcW w:w="2295" w:type="dxa"/>
          </w:tcPr>
          <w:p w14:paraId="46E53578" w14:textId="77777777" w:rsidR="0069646F" w:rsidRPr="006253C5" w:rsidRDefault="0069646F" w:rsidP="0069646F">
            <w:pPr>
              <w:spacing w:before="0" w:after="100" w:afterAutospacing="1" w:line="259" w:lineRule="auto"/>
            </w:pPr>
            <w:r w:rsidRPr="006253C5">
              <w:t>D</w:t>
            </w:r>
          </w:p>
        </w:tc>
        <w:tc>
          <w:tcPr>
            <w:tcW w:w="3240" w:type="dxa"/>
          </w:tcPr>
          <w:p w14:paraId="6241056C" w14:textId="77777777" w:rsidR="0069646F" w:rsidRPr="006253C5" w:rsidRDefault="0069646F" w:rsidP="0069646F">
            <w:pPr>
              <w:spacing w:before="0" w:after="100" w:afterAutospacing="1" w:line="259" w:lineRule="auto"/>
            </w:pPr>
            <w:r w:rsidRPr="006253C5">
              <w:t>Paraplegic</w:t>
            </w:r>
          </w:p>
        </w:tc>
      </w:tr>
      <w:tr w:rsidR="0069646F" w:rsidRPr="006253C5" w14:paraId="2545A66E" w14:textId="77777777" w:rsidTr="0069646F">
        <w:tc>
          <w:tcPr>
            <w:tcW w:w="1040" w:type="dxa"/>
          </w:tcPr>
          <w:p w14:paraId="27E037D9" w14:textId="77777777" w:rsidR="0069646F" w:rsidRPr="006253C5" w:rsidRDefault="0069646F" w:rsidP="0069646F">
            <w:pPr>
              <w:spacing w:before="0" w:after="100" w:afterAutospacing="1" w:line="259" w:lineRule="auto"/>
            </w:pPr>
          </w:p>
        </w:tc>
        <w:tc>
          <w:tcPr>
            <w:tcW w:w="2240" w:type="dxa"/>
          </w:tcPr>
          <w:p w14:paraId="5FCB45E3" w14:textId="77777777" w:rsidR="0069646F" w:rsidRPr="006253C5" w:rsidRDefault="0069646F" w:rsidP="0069646F">
            <w:pPr>
              <w:spacing w:before="0" w:after="100" w:afterAutospacing="1" w:line="259" w:lineRule="auto"/>
            </w:pPr>
          </w:p>
        </w:tc>
        <w:tc>
          <w:tcPr>
            <w:tcW w:w="2295" w:type="dxa"/>
          </w:tcPr>
          <w:p w14:paraId="14450F4D" w14:textId="77777777" w:rsidR="0069646F" w:rsidRPr="006253C5" w:rsidRDefault="0069646F" w:rsidP="0069646F">
            <w:pPr>
              <w:spacing w:before="0" w:after="100" w:afterAutospacing="1" w:line="259" w:lineRule="auto"/>
            </w:pPr>
            <w:r w:rsidRPr="006253C5">
              <w:t>E</w:t>
            </w:r>
          </w:p>
        </w:tc>
        <w:tc>
          <w:tcPr>
            <w:tcW w:w="3240" w:type="dxa"/>
          </w:tcPr>
          <w:p w14:paraId="3868BDC9" w14:textId="77777777" w:rsidR="0069646F" w:rsidRPr="006253C5" w:rsidRDefault="0069646F" w:rsidP="0069646F">
            <w:pPr>
              <w:spacing w:before="0" w:after="100" w:afterAutospacing="1" w:line="259" w:lineRule="auto"/>
            </w:pPr>
            <w:r w:rsidRPr="006253C5">
              <w:t>Quadriplegic</w:t>
            </w:r>
          </w:p>
        </w:tc>
      </w:tr>
      <w:tr w:rsidR="0069646F" w:rsidRPr="006253C5" w14:paraId="7E2322E6" w14:textId="77777777" w:rsidTr="0069646F">
        <w:tc>
          <w:tcPr>
            <w:tcW w:w="1040" w:type="dxa"/>
          </w:tcPr>
          <w:p w14:paraId="7C0E9EB4" w14:textId="77777777" w:rsidR="0069646F" w:rsidRPr="006253C5" w:rsidRDefault="0069646F" w:rsidP="0069646F">
            <w:pPr>
              <w:spacing w:before="0" w:after="100" w:afterAutospacing="1" w:line="259" w:lineRule="auto"/>
            </w:pPr>
            <w:r w:rsidRPr="006253C5">
              <w:t>3</w:t>
            </w:r>
          </w:p>
        </w:tc>
        <w:tc>
          <w:tcPr>
            <w:tcW w:w="2240" w:type="dxa"/>
          </w:tcPr>
          <w:p w14:paraId="57EB49F0" w14:textId="77777777" w:rsidR="0069646F" w:rsidRPr="006253C5" w:rsidRDefault="0069646F" w:rsidP="0069646F">
            <w:pPr>
              <w:spacing w:before="0" w:after="100" w:afterAutospacing="1" w:line="259" w:lineRule="auto"/>
            </w:pPr>
            <w:r w:rsidRPr="006253C5">
              <w:t>Speech/Language</w:t>
            </w:r>
          </w:p>
        </w:tc>
        <w:tc>
          <w:tcPr>
            <w:tcW w:w="2295" w:type="dxa"/>
          </w:tcPr>
          <w:p w14:paraId="7880616A" w14:textId="77777777" w:rsidR="0069646F" w:rsidRPr="006253C5" w:rsidRDefault="0069646F" w:rsidP="0069646F">
            <w:pPr>
              <w:spacing w:before="0" w:after="100" w:afterAutospacing="1" w:line="259" w:lineRule="auto"/>
            </w:pPr>
            <w:r w:rsidRPr="006253C5">
              <w:t>F</w:t>
            </w:r>
          </w:p>
        </w:tc>
        <w:tc>
          <w:tcPr>
            <w:tcW w:w="3240" w:type="dxa"/>
          </w:tcPr>
          <w:p w14:paraId="7026088E" w14:textId="77777777" w:rsidR="0069646F" w:rsidRPr="006253C5" w:rsidRDefault="0069646F" w:rsidP="0069646F">
            <w:pPr>
              <w:spacing w:before="0" w:after="100" w:afterAutospacing="1" w:line="259" w:lineRule="auto"/>
            </w:pPr>
            <w:r w:rsidRPr="006253C5">
              <w:t>Speech or language disorder</w:t>
            </w:r>
          </w:p>
        </w:tc>
      </w:tr>
      <w:tr w:rsidR="0069646F" w:rsidRPr="006253C5" w14:paraId="258BBEAE" w14:textId="77777777" w:rsidTr="0069646F">
        <w:tc>
          <w:tcPr>
            <w:tcW w:w="1040" w:type="dxa"/>
          </w:tcPr>
          <w:p w14:paraId="24FEC060" w14:textId="77777777" w:rsidR="0069646F" w:rsidRPr="006253C5" w:rsidRDefault="0069646F" w:rsidP="0069646F">
            <w:pPr>
              <w:spacing w:before="0" w:after="100" w:afterAutospacing="1" w:line="259" w:lineRule="auto"/>
            </w:pPr>
            <w:r w:rsidRPr="006253C5">
              <w:t>4</w:t>
            </w:r>
          </w:p>
        </w:tc>
        <w:tc>
          <w:tcPr>
            <w:tcW w:w="2240" w:type="dxa"/>
          </w:tcPr>
          <w:p w14:paraId="5C26EF3A" w14:textId="77777777" w:rsidR="0069646F" w:rsidRPr="006253C5" w:rsidRDefault="0069646F" w:rsidP="0069646F">
            <w:pPr>
              <w:spacing w:before="0" w:after="100" w:afterAutospacing="1" w:line="259" w:lineRule="auto"/>
            </w:pPr>
            <w:r w:rsidRPr="006253C5">
              <w:t>Learning Disability</w:t>
            </w:r>
          </w:p>
        </w:tc>
        <w:tc>
          <w:tcPr>
            <w:tcW w:w="2295" w:type="dxa"/>
          </w:tcPr>
          <w:p w14:paraId="5CB4616E" w14:textId="77777777" w:rsidR="0069646F" w:rsidRPr="006253C5" w:rsidRDefault="0069646F" w:rsidP="0069646F">
            <w:pPr>
              <w:spacing w:before="0" w:after="100" w:afterAutospacing="1" w:line="259" w:lineRule="auto"/>
            </w:pPr>
            <w:r w:rsidRPr="006253C5">
              <w:t>G</w:t>
            </w:r>
          </w:p>
        </w:tc>
        <w:tc>
          <w:tcPr>
            <w:tcW w:w="3240" w:type="dxa"/>
          </w:tcPr>
          <w:p w14:paraId="0F0A9F3E" w14:textId="77777777" w:rsidR="0069646F" w:rsidRPr="006253C5" w:rsidRDefault="0069646F" w:rsidP="0069646F">
            <w:pPr>
              <w:spacing w:before="0" w:after="100" w:afterAutospacing="1" w:line="259" w:lineRule="auto"/>
            </w:pPr>
            <w:r w:rsidRPr="006253C5">
              <w:t>Attention Deficit Disorder</w:t>
            </w:r>
          </w:p>
        </w:tc>
      </w:tr>
      <w:tr w:rsidR="0069646F" w:rsidRPr="006253C5" w14:paraId="07A45BD7" w14:textId="77777777" w:rsidTr="0069646F">
        <w:tc>
          <w:tcPr>
            <w:tcW w:w="1040" w:type="dxa"/>
          </w:tcPr>
          <w:p w14:paraId="7D1ED2AD" w14:textId="77777777" w:rsidR="0069646F" w:rsidRPr="006253C5" w:rsidRDefault="0069646F" w:rsidP="0069646F">
            <w:pPr>
              <w:spacing w:before="0" w:after="100" w:afterAutospacing="1" w:line="259" w:lineRule="auto"/>
            </w:pPr>
          </w:p>
        </w:tc>
        <w:tc>
          <w:tcPr>
            <w:tcW w:w="2240" w:type="dxa"/>
          </w:tcPr>
          <w:p w14:paraId="22854344" w14:textId="77777777" w:rsidR="0069646F" w:rsidRPr="006253C5" w:rsidRDefault="0069646F" w:rsidP="0069646F">
            <w:pPr>
              <w:spacing w:before="0" w:after="100" w:afterAutospacing="1" w:line="259" w:lineRule="auto"/>
            </w:pPr>
          </w:p>
        </w:tc>
        <w:tc>
          <w:tcPr>
            <w:tcW w:w="2295" w:type="dxa"/>
          </w:tcPr>
          <w:p w14:paraId="6D724A76" w14:textId="77777777" w:rsidR="0069646F" w:rsidRPr="006253C5" w:rsidRDefault="0069646F" w:rsidP="0069646F">
            <w:pPr>
              <w:spacing w:before="0" w:after="100" w:afterAutospacing="1" w:line="259" w:lineRule="auto"/>
            </w:pPr>
            <w:r w:rsidRPr="006253C5">
              <w:t>H</w:t>
            </w:r>
          </w:p>
        </w:tc>
        <w:tc>
          <w:tcPr>
            <w:tcW w:w="3240" w:type="dxa"/>
          </w:tcPr>
          <w:p w14:paraId="549F8B00" w14:textId="77777777" w:rsidR="0069646F" w:rsidRPr="006253C5" w:rsidRDefault="0069646F" w:rsidP="0069646F">
            <w:pPr>
              <w:spacing w:before="0" w:after="100" w:afterAutospacing="1" w:line="259" w:lineRule="auto"/>
            </w:pPr>
            <w:r w:rsidRPr="006253C5">
              <w:t>Dyslexia or Processing Deficit</w:t>
            </w:r>
          </w:p>
        </w:tc>
      </w:tr>
      <w:tr w:rsidR="0069646F" w:rsidRPr="006253C5" w14:paraId="6ADC8C4E" w14:textId="77777777" w:rsidTr="0069646F">
        <w:tc>
          <w:tcPr>
            <w:tcW w:w="1040" w:type="dxa"/>
          </w:tcPr>
          <w:p w14:paraId="4763FC9B" w14:textId="77777777" w:rsidR="0069646F" w:rsidRPr="006253C5" w:rsidRDefault="0069646F" w:rsidP="0069646F">
            <w:pPr>
              <w:spacing w:before="0" w:after="100" w:afterAutospacing="1" w:line="259" w:lineRule="auto"/>
            </w:pPr>
            <w:r w:rsidRPr="006253C5">
              <w:t>5</w:t>
            </w:r>
          </w:p>
        </w:tc>
        <w:tc>
          <w:tcPr>
            <w:tcW w:w="2240" w:type="dxa"/>
          </w:tcPr>
          <w:p w14:paraId="61DE944F" w14:textId="77777777" w:rsidR="0069646F" w:rsidRPr="006253C5" w:rsidRDefault="0069646F" w:rsidP="0069646F">
            <w:pPr>
              <w:spacing w:before="0" w:after="100" w:afterAutospacing="1" w:line="259" w:lineRule="auto"/>
            </w:pPr>
            <w:r w:rsidRPr="006253C5">
              <w:t>Blind/Visual</w:t>
            </w:r>
          </w:p>
        </w:tc>
        <w:tc>
          <w:tcPr>
            <w:tcW w:w="2295" w:type="dxa"/>
          </w:tcPr>
          <w:p w14:paraId="32EC77E9" w14:textId="77777777" w:rsidR="0069646F" w:rsidRPr="006253C5" w:rsidRDefault="0069646F" w:rsidP="0069646F">
            <w:pPr>
              <w:spacing w:before="0" w:after="100" w:afterAutospacing="1" w:line="259" w:lineRule="auto"/>
            </w:pPr>
            <w:r w:rsidRPr="006253C5">
              <w:t>I</w:t>
            </w:r>
          </w:p>
        </w:tc>
        <w:tc>
          <w:tcPr>
            <w:tcW w:w="3240" w:type="dxa"/>
          </w:tcPr>
          <w:p w14:paraId="34C0FDFC" w14:textId="77777777" w:rsidR="0069646F" w:rsidRPr="006253C5" w:rsidRDefault="0069646F" w:rsidP="0069646F">
            <w:pPr>
              <w:spacing w:before="0" w:after="100" w:afterAutospacing="1" w:line="259" w:lineRule="auto"/>
            </w:pPr>
            <w:r w:rsidRPr="006253C5">
              <w:t>Blind</w:t>
            </w:r>
          </w:p>
        </w:tc>
      </w:tr>
      <w:tr w:rsidR="0069646F" w:rsidRPr="006253C5" w14:paraId="135A0879" w14:textId="77777777" w:rsidTr="0069646F">
        <w:tc>
          <w:tcPr>
            <w:tcW w:w="1040" w:type="dxa"/>
          </w:tcPr>
          <w:p w14:paraId="29FF6B6C" w14:textId="77777777" w:rsidR="0069646F" w:rsidRPr="006253C5" w:rsidRDefault="0069646F" w:rsidP="0069646F">
            <w:pPr>
              <w:spacing w:before="0" w:after="100" w:afterAutospacing="1" w:line="259" w:lineRule="auto"/>
            </w:pPr>
          </w:p>
        </w:tc>
        <w:tc>
          <w:tcPr>
            <w:tcW w:w="2240" w:type="dxa"/>
          </w:tcPr>
          <w:p w14:paraId="46C8D50B" w14:textId="77777777" w:rsidR="0069646F" w:rsidRPr="006253C5" w:rsidRDefault="0069646F" w:rsidP="0069646F">
            <w:pPr>
              <w:spacing w:before="0" w:after="100" w:afterAutospacing="1" w:line="259" w:lineRule="auto"/>
            </w:pPr>
          </w:p>
        </w:tc>
        <w:tc>
          <w:tcPr>
            <w:tcW w:w="2295" w:type="dxa"/>
          </w:tcPr>
          <w:p w14:paraId="21A1D36D" w14:textId="77777777" w:rsidR="0069646F" w:rsidRPr="006253C5" w:rsidRDefault="0069646F" w:rsidP="0069646F">
            <w:pPr>
              <w:spacing w:before="0" w:after="100" w:afterAutospacing="1" w:line="259" w:lineRule="auto"/>
            </w:pPr>
            <w:r w:rsidRPr="006253C5">
              <w:t>J</w:t>
            </w:r>
          </w:p>
        </w:tc>
        <w:tc>
          <w:tcPr>
            <w:tcW w:w="3240" w:type="dxa"/>
          </w:tcPr>
          <w:p w14:paraId="5838BA90" w14:textId="77777777" w:rsidR="0069646F" w:rsidRPr="006253C5" w:rsidRDefault="0069646F" w:rsidP="0069646F">
            <w:pPr>
              <w:spacing w:before="0" w:after="100" w:afterAutospacing="1" w:line="259" w:lineRule="auto"/>
            </w:pPr>
            <w:r w:rsidRPr="006253C5">
              <w:t>Visual disorders other than blind</w:t>
            </w:r>
          </w:p>
        </w:tc>
      </w:tr>
      <w:tr w:rsidR="0069646F" w:rsidRPr="006253C5" w14:paraId="47B617E7" w14:textId="77777777" w:rsidTr="0069646F">
        <w:tc>
          <w:tcPr>
            <w:tcW w:w="1040" w:type="dxa"/>
          </w:tcPr>
          <w:p w14:paraId="0003BB7D" w14:textId="77777777" w:rsidR="0069646F" w:rsidRPr="006253C5" w:rsidRDefault="0069646F" w:rsidP="0069646F">
            <w:pPr>
              <w:spacing w:before="0" w:after="100" w:afterAutospacing="1" w:line="259" w:lineRule="auto"/>
            </w:pPr>
            <w:r w:rsidRPr="006253C5">
              <w:t>6</w:t>
            </w:r>
          </w:p>
        </w:tc>
        <w:tc>
          <w:tcPr>
            <w:tcW w:w="2240" w:type="dxa"/>
          </w:tcPr>
          <w:p w14:paraId="2A3C605C" w14:textId="77777777" w:rsidR="0069646F" w:rsidRPr="006253C5" w:rsidRDefault="0069646F" w:rsidP="0069646F">
            <w:pPr>
              <w:spacing w:before="0" w:after="100" w:afterAutospacing="1" w:line="259" w:lineRule="auto"/>
            </w:pPr>
            <w:r w:rsidRPr="006253C5">
              <w:t>Chronic/Acute Health</w:t>
            </w:r>
          </w:p>
        </w:tc>
        <w:tc>
          <w:tcPr>
            <w:tcW w:w="2295" w:type="dxa"/>
          </w:tcPr>
          <w:p w14:paraId="69497ADE" w14:textId="77777777" w:rsidR="0069646F" w:rsidRPr="006253C5" w:rsidRDefault="0069646F" w:rsidP="0069646F">
            <w:pPr>
              <w:spacing w:before="0" w:after="100" w:afterAutospacing="1" w:line="259" w:lineRule="auto"/>
            </w:pPr>
            <w:r w:rsidRPr="006253C5">
              <w:t>K</w:t>
            </w:r>
          </w:p>
        </w:tc>
        <w:tc>
          <w:tcPr>
            <w:tcW w:w="3240" w:type="dxa"/>
          </w:tcPr>
          <w:p w14:paraId="42FB8F52" w14:textId="77777777" w:rsidR="0069646F" w:rsidRPr="006253C5" w:rsidRDefault="0069646F" w:rsidP="0069646F">
            <w:pPr>
              <w:spacing w:before="0" w:after="100" w:afterAutospacing="1" w:line="259" w:lineRule="auto"/>
            </w:pPr>
            <w:r w:rsidRPr="006253C5">
              <w:t>Cancer</w:t>
            </w:r>
          </w:p>
        </w:tc>
      </w:tr>
      <w:tr w:rsidR="0069646F" w:rsidRPr="006253C5" w14:paraId="0AC87557" w14:textId="77777777" w:rsidTr="0069646F">
        <w:tc>
          <w:tcPr>
            <w:tcW w:w="1040" w:type="dxa"/>
          </w:tcPr>
          <w:p w14:paraId="2FBFCDF7" w14:textId="77777777" w:rsidR="0069646F" w:rsidRPr="006253C5" w:rsidRDefault="0069646F" w:rsidP="0069646F">
            <w:pPr>
              <w:spacing w:before="0" w:after="100" w:afterAutospacing="1" w:line="259" w:lineRule="auto"/>
            </w:pPr>
          </w:p>
        </w:tc>
        <w:tc>
          <w:tcPr>
            <w:tcW w:w="2240" w:type="dxa"/>
          </w:tcPr>
          <w:p w14:paraId="6C4D366C" w14:textId="77777777" w:rsidR="0069646F" w:rsidRPr="006253C5" w:rsidRDefault="0069646F" w:rsidP="0069646F">
            <w:pPr>
              <w:spacing w:before="0" w:after="100" w:afterAutospacing="1" w:line="259" w:lineRule="auto"/>
            </w:pPr>
          </w:p>
        </w:tc>
        <w:tc>
          <w:tcPr>
            <w:tcW w:w="2295" w:type="dxa"/>
          </w:tcPr>
          <w:p w14:paraId="692DC831" w14:textId="77777777" w:rsidR="0069646F" w:rsidRPr="006253C5" w:rsidRDefault="0069646F" w:rsidP="0069646F">
            <w:pPr>
              <w:spacing w:before="0" w:after="100" w:afterAutospacing="1" w:line="259" w:lineRule="auto"/>
            </w:pPr>
            <w:r w:rsidRPr="006253C5">
              <w:t>L</w:t>
            </w:r>
          </w:p>
        </w:tc>
        <w:tc>
          <w:tcPr>
            <w:tcW w:w="3240" w:type="dxa"/>
          </w:tcPr>
          <w:p w14:paraId="1C65DC7D" w14:textId="77777777" w:rsidR="0069646F" w:rsidRPr="006253C5" w:rsidRDefault="0069646F" w:rsidP="0069646F">
            <w:pPr>
              <w:spacing w:before="0" w:after="100" w:afterAutospacing="1" w:line="259" w:lineRule="auto"/>
            </w:pPr>
            <w:r w:rsidRPr="006253C5">
              <w:t>Cardiovascular Pulmonary</w:t>
            </w:r>
          </w:p>
        </w:tc>
      </w:tr>
      <w:tr w:rsidR="0069646F" w:rsidRPr="006253C5" w14:paraId="39E30F22" w14:textId="77777777" w:rsidTr="0069646F">
        <w:tc>
          <w:tcPr>
            <w:tcW w:w="1040" w:type="dxa"/>
          </w:tcPr>
          <w:p w14:paraId="474A3A7C" w14:textId="77777777" w:rsidR="0069646F" w:rsidRPr="006253C5" w:rsidRDefault="0069646F" w:rsidP="0069646F">
            <w:pPr>
              <w:spacing w:before="0" w:after="100" w:afterAutospacing="1" w:line="259" w:lineRule="auto"/>
            </w:pPr>
          </w:p>
        </w:tc>
        <w:tc>
          <w:tcPr>
            <w:tcW w:w="2240" w:type="dxa"/>
          </w:tcPr>
          <w:p w14:paraId="05B28383" w14:textId="77777777" w:rsidR="0069646F" w:rsidRPr="006253C5" w:rsidRDefault="0069646F" w:rsidP="0069646F">
            <w:pPr>
              <w:spacing w:before="0" w:after="100" w:afterAutospacing="1" w:line="259" w:lineRule="auto"/>
            </w:pPr>
          </w:p>
        </w:tc>
        <w:tc>
          <w:tcPr>
            <w:tcW w:w="2295" w:type="dxa"/>
          </w:tcPr>
          <w:p w14:paraId="2C6BF19D" w14:textId="77777777" w:rsidR="0069646F" w:rsidRPr="006253C5" w:rsidRDefault="0069646F" w:rsidP="0069646F">
            <w:pPr>
              <w:spacing w:before="0" w:after="100" w:afterAutospacing="1" w:line="259" w:lineRule="auto"/>
            </w:pPr>
            <w:r w:rsidRPr="006253C5">
              <w:t>M</w:t>
            </w:r>
          </w:p>
        </w:tc>
        <w:tc>
          <w:tcPr>
            <w:tcW w:w="3240" w:type="dxa"/>
          </w:tcPr>
          <w:p w14:paraId="4420D047" w14:textId="77777777" w:rsidR="0069646F" w:rsidRPr="006253C5" w:rsidRDefault="0069646F" w:rsidP="0069646F">
            <w:pPr>
              <w:spacing w:before="0" w:after="100" w:afterAutospacing="1" w:line="259" w:lineRule="auto"/>
            </w:pPr>
            <w:r w:rsidRPr="006253C5">
              <w:t>Orthopedic conditions</w:t>
            </w:r>
          </w:p>
        </w:tc>
      </w:tr>
      <w:tr w:rsidR="0069646F" w:rsidRPr="006253C5" w14:paraId="40ABC62F" w14:textId="77777777" w:rsidTr="0069646F">
        <w:tc>
          <w:tcPr>
            <w:tcW w:w="1040" w:type="dxa"/>
          </w:tcPr>
          <w:p w14:paraId="56C84EF0" w14:textId="77777777" w:rsidR="0069646F" w:rsidRPr="006253C5" w:rsidRDefault="0069646F" w:rsidP="0069646F">
            <w:pPr>
              <w:spacing w:before="0" w:after="100" w:afterAutospacing="1" w:line="259" w:lineRule="auto"/>
            </w:pPr>
          </w:p>
        </w:tc>
        <w:tc>
          <w:tcPr>
            <w:tcW w:w="2240" w:type="dxa"/>
          </w:tcPr>
          <w:p w14:paraId="5D8920E2" w14:textId="77777777" w:rsidR="0069646F" w:rsidRPr="006253C5" w:rsidRDefault="0069646F" w:rsidP="0069646F">
            <w:pPr>
              <w:spacing w:before="0" w:after="100" w:afterAutospacing="1" w:line="259" w:lineRule="auto"/>
            </w:pPr>
          </w:p>
        </w:tc>
        <w:tc>
          <w:tcPr>
            <w:tcW w:w="2295" w:type="dxa"/>
          </w:tcPr>
          <w:p w14:paraId="70BF53D1" w14:textId="77777777" w:rsidR="0069646F" w:rsidRPr="006253C5" w:rsidRDefault="0069646F" w:rsidP="0069646F">
            <w:pPr>
              <w:spacing w:before="0" w:after="100" w:afterAutospacing="1" w:line="259" w:lineRule="auto"/>
            </w:pPr>
            <w:r w:rsidRPr="006253C5">
              <w:t>N</w:t>
            </w:r>
          </w:p>
        </w:tc>
        <w:tc>
          <w:tcPr>
            <w:tcW w:w="3240" w:type="dxa"/>
          </w:tcPr>
          <w:p w14:paraId="76FF7155" w14:textId="77777777" w:rsidR="0069646F" w:rsidRPr="006253C5" w:rsidRDefault="0069646F" w:rsidP="0069646F">
            <w:pPr>
              <w:spacing w:before="0" w:after="100" w:afterAutospacing="1" w:line="259" w:lineRule="auto"/>
            </w:pPr>
            <w:r w:rsidRPr="006253C5">
              <w:t>Organ, blood, gastrointestinal, connective</w:t>
            </w:r>
            <w:r>
              <w:t xml:space="preserve"> </w:t>
            </w:r>
            <w:r w:rsidRPr="006253C5">
              <w:t xml:space="preserve">tissue, immune disorders </w:t>
            </w:r>
          </w:p>
        </w:tc>
      </w:tr>
      <w:tr w:rsidR="0069646F" w:rsidRPr="006253C5" w14:paraId="65EEB6AE" w14:textId="77777777" w:rsidTr="0069646F">
        <w:tc>
          <w:tcPr>
            <w:tcW w:w="1040" w:type="dxa"/>
          </w:tcPr>
          <w:p w14:paraId="18DEE01A" w14:textId="77777777" w:rsidR="0069646F" w:rsidRPr="006253C5" w:rsidRDefault="0069646F" w:rsidP="0069646F">
            <w:pPr>
              <w:spacing w:before="0" w:after="100" w:afterAutospacing="1" w:line="259" w:lineRule="auto"/>
            </w:pPr>
            <w:r w:rsidRPr="006253C5">
              <w:t>7</w:t>
            </w:r>
          </w:p>
        </w:tc>
        <w:tc>
          <w:tcPr>
            <w:tcW w:w="2240" w:type="dxa"/>
          </w:tcPr>
          <w:p w14:paraId="394815EB" w14:textId="77777777" w:rsidR="0069646F" w:rsidRPr="006253C5" w:rsidRDefault="0069646F" w:rsidP="0069646F">
            <w:pPr>
              <w:spacing w:before="0" w:after="100" w:afterAutospacing="1" w:line="259" w:lineRule="auto"/>
            </w:pPr>
            <w:r w:rsidRPr="006253C5">
              <w:t>Neurological/Nervous System</w:t>
            </w:r>
          </w:p>
        </w:tc>
        <w:tc>
          <w:tcPr>
            <w:tcW w:w="2295" w:type="dxa"/>
          </w:tcPr>
          <w:p w14:paraId="1D7DB55C" w14:textId="77777777" w:rsidR="0069646F" w:rsidRPr="006253C5" w:rsidRDefault="0069646F" w:rsidP="0069646F">
            <w:pPr>
              <w:spacing w:before="0" w:after="100" w:afterAutospacing="1" w:line="259" w:lineRule="auto"/>
            </w:pPr>
            <w:r w:rsidRPr="006253C5">
              <w:t>O</w:t>
            </w:r>
          </w:p>
        </w:tc>
        <w:tc>
          <w:tcPr>
            <w:tcW w:w="3240" w:type="dxa"/>
          </w:tcPr>
          <w:p w14:paraId="7AA34DDB" w14:textId="77777777" w:rsidR="0069646F" w:rsidRPr="006253C5" w:rsidRDefault="0069646F" w:rsidP="0069646F">
            <w:pPr>
              <w:spacing w:before="0" w:after="100" w:afterAutospacing="1" w:line="259" w:lineRule="auto"/>
            </w:pPr>
            <w:r w:rsidRPr="006253C5">
              <w:t>Motor neuron</w:t>
            </w:r>
          </w:p>
        </w:tc>
      </w:tr>
      <w:tr w:rsidR="0069646F" w:rsidRPr="006253C5" w14:paraId="2771ABFA" w14:textId="77777777" w:rsidTr="0069646F">
        <w:tc>
          <w:tcPr>
            <w:tcW w:w="1040" w:type="dxa"/>
          </w:tcPr>
          <w:p w14:paraId="11E30F40" w14:textId="77777777" w:rsidR="0069646F" w:rsidRPr="006253C5" w:rsidRDefault="0069646F" w:rsidP="0069646F">
            <w:pPr>
              <w:spacing w:before="0" w:after="100" w:afterAutospacing="1" w:line="259" w:lineRule="auto"/>
            </w:pPr>
          </w:p>
        </w:tc>
        <w:tc>
          <w:tcPr>
            <w:tcW w:w="2240" w:type="dxa"/>
          </w:tcPr>
          <w:p w14:paraId="4ECCBC27" w14:textId="77777777" w:rsidR="0069646F" w:rsidRPr="006253C5" w:rsidRDefault="0069646F" w:rsidP="0069646F">
            <w:pPr>
              <w:spacing w:before="0" w:after="100" w:afterAutospacing="1" w:line="259" w:lineRule="auto"/>
            </w:pPr>
          </w:p>
        </w:tc>
        <w:tc>
          <w:tcPr>
            <w:tcW w:w="2295" w:type="dxa"/>
          </w:tcPr>
          <w:p w14:paraId="1F5AFCF6" w14:textId="77777777" w:rsidR="0069646F" w:rsidRPr="006253C5" w:rsidRDefault="0069646F" w:rsidP="0069646F">
            <w:pPr>
              <w:spacing w:before="0" w:after="100" w:afterAutospacing="1" w:line="259" w:lineRule="auto"/>
            </w:pPr>
            <w:r w:rsidRPr="006253C5">
              <w:t>P</w:t>
            </w:r>
          </w:p>
        </w:tc>
        <w:tc>
          <w:tcPr>
            <w:tcW w:w="3240" w:type="dxa"/>
          </w:tcPr>
          <w:p w14:paraId="00A72637" w14:textId="77777777" w:rsidR="0069646F" w:rsidRPr="006253C5" w:rsidRDefault="0069646F" w:rsidP="0069646F">
            <w:pPr>
              <w:spacing w:before="0" w:after="100" w:afterAutospacing="1" w:line="259" w:lineRule="auto"/>
            </w:pPr>
            <w:r w:rsidRPr="006253C5">
              <w:t>Acquired brain injury</w:t>
            </w:r>
          </w:p>
        </w:tc>
      </w:tr>
      <w:tr w:rsidR="0069646F" w:rsidRPr="006253C5" w14:paraId="2A5378B8" w14:textId="77777777" w:rsidTr="0069646F">
        <w:tc>
          <w:tcPr>
            <w:tcW w:w="1040" w:type="dxa"/>
          </w:tcPr>
          <w:p w14:paraId="4EDF5ECD" w14:textId="77777777" w:rsidR="0069646F" w:rsidRPr="006253C5" w:rsidRDefault="0069646F" w:rsidP="0069646F">
            <w:pPr>
              <w:spacing w:before="0" w:after="100" w:afterAutospacing="1" w:line="259" w:lineRule="auto"/>
            </w:pPr>
          </w:p>
        </w:tc>
        <w:tc>
          <w:tcPr>
            <w:tcW w:w="2240" w:type="dxa"/>
          </w:tcPr>
          <w:p w14:paraId="6A44C0AA" w14:textId="77777777" w:rsidR="0069646F" w:rsidRPr="006253C5" w:rsidRDefault="0069646F" w:rsidP="0069646F">
            <w:pPr>
              <w:spacing w:before="0" w:after="100" w:afterAutospacing="1" w:line="259" w:lineRule="auto"/>
            </w:pPr>
          </w:p>
        </w:tc>
        <w:tc>
          <w:tcPr>
            <w:tcW w:w="2295" w:type="dxa"/>
          </w:tcPr>
          <w:p w14:paraId="6AA0285A" w14:textId="77777777" w:rsidR="0069646F" w:rsidRPr="006253C5" w:rsidRDefault="0069646F" w:rsidP="0069646F">
            <w:pPr>
              <w:spacing w:before="0" w:after="100" w:afterAutospacing="1" w:line="259" w:lineRule="auto"/>
            </w:pPr>
            <w:r w:rsidRPr="006253C5">
              <w:t>Q</w:t>
            </w:r>
          </w:p>
        </w:tc>
        <w:tc>
          <w:tcPr>
            <w:tcW w:w="3240" w:type="dxa"/>
          </w:tcPr>
          <w:p w14:paraId="1D38E26F" w14:textId="77777777" w:rsidR="0069646F" w:rsidRPr="006253C5" w:rsidRDefault="0069646F" w:rsidP="0069646F">
            <w:pPr>
              <w:spacing w:before="0" w:after="100" w:afterAutospacing="1" w:line="259" w:lineRule="auto"/>
            </w:pPr>
            <w:r w:rsidRPr="006253C5">
              <w:t>Developmental disability</w:t>
            </w:r>
          </w:p>
        </w:tc>
      </w:tr>
      <w:tr w:rsidR="0069646F" w:rsidRPr="006253C5" w14:paraId="04941BA9" w14:textId="77777777" w:rsidTr="0069646F">
        <w:tc>
          <w:tcPr>
            <w:tcW w:w="1040" w:type="dxa"/>
          </w:tcPr>
          <w:p w14:paraId="5F4AEDC1" w14:textId="77777777" w:rsidR="0069646F" w:rsidRPr="006253C5" w:rsidRDefault="0069646F" w:rsidP="0069646F">
            <w:pPr>
              <w:spacing w:before="0" w:after="100" w:afterAutospacing="1" w:line="259" w:lineRule="auto"/>
            </w:pPr>
            <w:r w:rsidRPr="006253C5">
              <w:t>8</w:t>
            </w:r>
          </w:p>
        </w:tc>
        <w:tc>
          <w:tcPr>
            <w:tcW w:w="2240" w:type="dxa"/>
          </w:tcPr>
          <w:p w14:paraId="588FE6D2" w14:textId="77777777" w:rsidR="0069646F" w:rsidRPr="006253C5" w:rsidRDefault="0069646F" w:rsidP="0069646F">
            <w:pPr>
              <w:spacing w:before="0" w:after="100" w:afterAutospacing="1" w:line="259" w:lineRule="auto"/>
            </w:pPr>
            <w:r w:rsidRPr="006253C5">
              <w:t>Psychological/ Emotional</w:t>
            </w:r>
          </w:p>
        </w:tc>
        <w:tc>
          <w:tcPr>
            <w:tcW w:w="2295" w:type="dxa"/>
          </w:tcPr>
          <w:p w14:paraId="2396DABC" w14:textId="77777777" w:rsidR="0069646F" w:rsidRPr="006253C5" w:rsidRDefault="0069646F" w:rsidP="0069646F">
            <w:pPr>
              <w:spacing w:before="0" w:after="100" w:afterAutospacing="1" w:line="259" w:lineRule="auto"/>
            </w:pPr>
            <w:r w:rsidRPr="006253C5">
              <w:t>R</w:t>
            </w:r>
          </w:p>
        </w:tc>
        <w:tc>
          <w:tcPr>
            <w:tcW w:w="3240" w:type="dxa"/>
          </w:tcPr>
          <w:p w14:paraId="6D522CF8" w14:textId="77777777" w:rsidR="0069646F" w:rsidRPr="006253C5" w:rsidRDefault="0069646F" w:rsidP="0069646F">
            <w:pPr>
              <w:spacing w:before="0" w:after="100" w:afterAutospacing="1" w:line="259" w:lineRule="auto"/>
            </w:pPr>
            <w:r w:rsidRPr="006253C5">
              <w:t>Mental disorders</w:t>
            </w:r>
          </w:p>
        </w:tc>
      </w:tr>
      <w:tr w:rsidR="0069646F" w:rsidRPr="006253C5" w14:paraId="1832F405" w14:textId="77777777" w:rsidTr="0069646F">
        <w:tc>
          <w:tcPr>
            <w:tcW w:w="1040" w:type="dxa"/>
          </w:tcPr>
          <w:p w14:paraId="40F5D5B8" w14:textId="77777777" w:rsidR="0069646F" w:rsidRPr="006253C5" w:rsidRDefault="0069646F" w:rsidP="0069646F">
            <w:pPr>
              <w:spacing w:before="0" w:after="100" w:afterAutospacing="1" w:line="259" w:lineRule="auto"/>
            </w:pPr>
          </w:p>
        </w:tc>
        <w:tc>
          <w:tcPr>
            <w:tcW w:w="2240" w:type="dxa"/>
          </w:tcPr>
          <w:p w14:paraId="3214DDF2" w14:textId="77777777" w:rsidR="0069646F" w:rsidRPr="006253C5" w:rsidRDefault="0069646F" w:rsidP="0069646F">
            <w:pPr>
              <w:spacing w:before="0" w:after="100" w:afterAutospacing="1" w:line="259" w:lineRule="auto"/>
            </w:pPr>
          </w:p>
        </w:tc>
        <w:tc>
          <w:tcPr>
            <w:tcW w:w="2295" w:type="dxa"/>
          </w:tcPr>
          <w:p w14:paraId="6593482E" w14:textId="77777777" w:rsidR="0069646F" w:rsidRPr="006253C5" w:rsidRDefault="0069646F" w:rsidP="0069646F">
            <w:pPr>
              <w:spacing w:before="0" w:after="100" w:afterAutospacing="1" w:line="259" w:lineRule="auto"/>
            </w:pPr>
            <w:r w:rsidRPr="006253C5">
              <w:t>S</w:t>
            </w:r>
          </w:p>
        </w:tc>
        <w:tc>
          <w:tcPr>
            <w:tcW w:w="3240" w:type="dxa"/>
          </w:tcPr>
          <w:p w14:paraId="5E45008C" w14:textId="77777777" w:rsidR="0069646F" w:rsidRPr="006253C5" w:rsidRDefault="0069646F" w:rsidP="0069646F">
            <w:pPr>
              <w:spacing w:before="0" w:after="100" w:afterAutospacing="1" w:line="259" w:lineRule="auto"/>
            </w:pPr>
            <w:r w:rsidRPr="006253C5">
              <w:t>Autism spectrum disorders</w:t>
            </w:r>
          </w:p>
        </w:tc>
      </w:tr>
    </w:tbl>
    <w:p w14:paraId="1B7B2FEE" w14:textId="77777777" w:rsidR="0069646F" w:rsidRDefault="0069646F" w:rsidP="00F27DE9">
      <w:pPr>
        <w:pStyle w:val="Heading3"/>
        <w:spacing w:before="720"/>
      </w:pPr>
      <w:bookmarkStart w:id="64" w:name="_Toc19708884"/>
      <w:bookmarkStart w:id="65" w:name="_Toc31196313"/>
      <w:bookmarkStart w:id="66" w:name="_Toc152689461"/>
      <w:r>
        <w:lastRenderedPageBreak/>
        <w:t>LIM_ENGL_IND</w:t>
      </w:r>
      <w:bookmarkEnd w:id="64"/>
      <w:bookmarkEnd w:id="65"/>
      <w:bookmarkEnd w:id="66"/>
      <w:r>
        <w:t xml:space="preserve"> </w:t>
      </w:r>
    </w:p>
    <w:p w14:paraId="5FEA81F2" w14:textId="77777777" w:rsidR="0069646F" w:rsidRPr="003A69F4" w:rsidRDefault="0069646F" w:rsidP="0069646F">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4287FB81" w14:textId="77777777" w:rsidR="0069646F" w:rsidRPr="003A69F4" w:rsidRDefault="0069646F" w:rsidP="0069646F">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75C84E7D" w14:textId="77777777" w:rsidR="0069646F" w:rsidRPr="003A69F4" w:rsidRDefault="0069646F" w:rsidP="0069646F">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Pr>
          <w:rFonts w:cs="Times New Roman"/>
          <w:bCs/>
          <w:szCs w:val="22"/>
        </w:rPr>
        <w:t>indicates if</w:t>
      </w:r>
      <w:r w:rsidRPr="003A69F4">
        <w:rPr>
          <w:rFonts w:cs="Times New Roman"/>
          <w:bCs/>
          <w:szCs w:val="22"/>
        </w:rPr>
        <w:t xml:space="preserve"> a student was enrolled in an ESL course during the current year. Students who enrolled in ESL in prior years, but not in the current year would be coded N. This is a required data element for State or Contract funding.  </w:t>
      </w:r>
    </w:p>
    <w:p w14:paraId="20780E51" w14:textId="77777777" w:rsidR="0069646F" w:rsidRPr="003A69F4" w:rsidRDefault="0069646F" w:rsidP="0069646F">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38CA0B79" w14:textId="77777777" w:rsidR="0069646F" w:rsidRPr="00F651DF" w:rsidRDefault="0069646F" w:rsidP="0069646F">
      <w:pPr>
        <w:spacing w:before="120"/>
        <w:rPr>
          <w:rFonts w:cs="Times New Roman"/>
          <w:bCs/>
          <w:szCs w:val="22"/>
        </w:rPr>
      </w:pPr>
      <w:r w:rsidRPr="003A69F4">
        <w:rPr>
          <w:rFonts w:cs="Times New Roman"/>
          <w:b/>
          <w:bCs/>
          <w:szCs w:val="22"/>
        </w:rPr>
        <w:t xml:space="preserve">Legacy Source: </w:t>
      </w:r>
      <w:r>
        <w:rPr>
          <w:rFonts w:cs="Times New Roman"/>
          <w:bCs/>
          <w:szCs w:val="22"/>
        </w:rPr>
        <w:t>SMIS.MIS-STU-D.LIM-ENGL-IND</w:t>
      </w:r>
    </w:p>
    <w:p w14:paraId="3A26F6D3" w14:textId="77777777" w:rsidR="0069646F" w:rsidRPr="003A69F4" w:rsidRDefault="0069646F" w:rsidP="0069646F">
      <w:pPr>
        <w:spacing w:before="120"/>
        <w:rPr>
          <w:rFonts w:cs="Times New Roman"/>
          <w:bCs/>
          <w:szCs w:val="22"/>
        </w:rPr>
      </w:pPr>
      <w:r>
        <w:rPr>
          <w:rFonts w:cs="Times New Roman"/>
          <w:bCs/>
          <w:szCs w:val="22"/>
        </w:rPr>
        <w:t>Courses are</w:t>
      </w:r>
      <w:r w:rsidRPr="003A69F4">
        <w:rPr>
          <w:rFonts w:cs="Times New Roman"/>
          <w:bCs/>
          <w:szCs w:val="22"/>
        </w:rPr>
        <w:t xml:space="preserve"> flagged as being taught for limited English proficiency by the college when they first create the course in the Course Submittal screen (CM5014).</w:t>
      </w:r>
    </w:p>
    <w:p w14:paraId="03D7DCA4" w14:textId="77777777" w:rsidR="0069646F" w:rsidRPr="003A69F4" w:rsidRDefault="0069646F" w:rsidP="0069646F">
      <w:pPr>
        <w:spacing w:before="120"/>
        <w:rPr>
          <w:rFonts w:cs="Times New Roman"/>
          <w:b/>
          <w:bCs/>
          <w:szCs w:val="22"/>
        </w:rPr>
      </w:pPr>
      <w:r w:rsidRPr="003A69F4">
        <w:rPr>
          <w:rFonts w:cs="Times New Roman"/>
          <w:b/>
          <w:bCs/>
          <w:szCs w:val="22"/>
        </w:rPr>
        <w:t xml:space="preserve">PeopleSoft Source: </w:t>
      </w:r>
      <w:r w:rsidRPr="003A69F4">
        <w:rPr>
          <w:rFonts w:cs="Times New Roman"/>
          <w:bCs/>
          <w:szCs w:val="22"/>
        </w:rPr>
        <w:t>Set based on any enrollment in classes with CIP 320301 through 320306</w:t>
      </w:r>
    </w:p>
    <w:p w14:paraId="0B3826D8" w14:textId="77777777" w:rsidR="0069646F" w:rsidRPr="003A69F4" w:rsidRDefault="0069646F" w:rsidP="0069646F">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0436E6D8" w14:textId="77777777" w:rsidR="0069646F" w:rsidRPr="003A69F4" w:rsidRDefault="0069646F" w:rsidP="0069646F">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69646F" w:rsidRPr="00996230" w14:paraId="66177DFB" w14:textId="77777777" w:rsidTr="0069646F">
        <w:trPr>
          <w:tblHeader/>
        </w:trPr>
        <w:tc>
          <w:tcPr>
            <w:tcW w:w="1615" w:type="dxa"/>
          </w:tcPr>
          <w:p w14:paraId="49428CB0" w14:textId="77777777" w:rsidR="0069646F" w:rsidRPr="00996230" w:rsidRDefault="0069646F" w:rsidP="0069646F">
            <w:pPr>
              <w:spacing w:before="0" w:after="-1" w:line="259" w:lineRule="auto"/>
              <w:rPr>
                <w:b/>
              </w:rPr>
            </w:pPr>
            <w:r>
              <w:rPr>
                <w:b/>
              </w:rPr>
              <w:t xml:space="preserve">Values </w:t>
            </w:r>
          </w:p>
        </w:tc>
        <w:tc>
          <w:tcPr>
            <w:tcW w:w="7470" w:type="dxa"/>
          </w:tcPr>
          <w:p w14:paraId="191C19D3" w14:textId="77777777" w:rsidR="0069646F" w:rsidRPr="00996230" w:rsidRDefault="0069646F" w:rsidP="0069646F">
            <w:pPr>
              <w:spacing w:before="0" w:after="-1" w:line="259" w:lineRule="auto"/>
              <w:rPr>
                <w:b/>
              </w:rPr>
            </w:pPr>
            <w:r>
              <w:rPr>
                <w:b/>
              </w:rPr>
              <w:t>Value Descriptions</w:t>
            </w:r>
          </w:p>
        </w:tc>
      </w:tr>
      <w:tr w:rsidR="0069646F" w:rsidRPr="00996230" w14:paraId="17529517" w14:textId="77777777" w:rsidTr="0069646F">
        <w:tc>
          <w:tcPr>
            <w:tcW w:w="1615" w:type="dxa"/>
          </w:tcPr>
          <w:p w14:paraId="2E48E738" w14:textId="77777777" w:rsidR="0069646F" w:rsidRPr="00996230" w:rsidRDefault="0069646F" w:rsidP="0069646F">
            <w:pPr>
              <w:spacing w:before="0" w:after="-1" w:line="259" w:lineRule="auto"/>
            </w:pPr>
            <w:r w:rsidRPr="00996230">
              <w:t>Y</w:t>
            </w:r>
          </w:p>
        </w:tc>
        <w:tc>
          <w:tcPr>
            <w:tcW w:w="7470" w:type="dxa"/>
          </w:tcPr>
          <w:p w14:paraId="3DDB0B70" w14:textId="77777777" w:rsidR="0069646F" w:rsidRPr="00996230" w:rsidRDefault="0069646F" w:rsidP="0069646F">
            <w:pPr>
              <w:spacing w:before="0" w:after="-1" w:line="259" w:lineRule="auto"/>
            </w:pPr>
            <w:r w:rsidRPr="00996230">
              <w:t>Yes-- student took at least one ESL course</w:t>
            </w:r>
          </w:p>
        </w:tc>
      </w:tr>
      <w:tr w:rsidR="0069646F" w:rsidRPr="00996230" w14:paraId="2BC4D994" w14:textId="77777777" w:rsidTr="0069646F">
        <w:tc>
          <w:tcPr>
            <w:tcW w:w="1615" w:type="dxa"/>
          </w:tcPr>
          <w:p w14:paraId="562E5F2F" w14:textId="77777777" w:rsidR="0069646F" w:rsidRPr="00996230" w:rsidRDefault="0069646F" w:rsidP="00CD6633">
            <w:pPr>
              <w:spacing w:after="-1" w:line="259" w:lineRule="auto"/>
            </w:pPr>
            <w:r w:rsidRPr="00996230">
              <w:t>N</w:t>
            </w:r>
          </w:p>
        </w:tc>
        <w:tc>
          <w:tcPr>
            <w:tcW w:w="7470" w:type="dxa"/>
          </w:tcPr>
          <w:p w14:paraId="4C066105" w14:textId="77777777" w:rsidR="0069646F" w:rsidRPr="00996230" w:rsidRDefault="0069646F" w:rsidP="00CD6633">
            <w:pPr>
              <w:spacing w:after="-1" w:line="259" w:lineRule="auto"/>
            </w:pPr>
            <w:r w:rsidRPr="00996230">
              <w:t>No-- student did not take any ESL courses</w:t>
            </w:r>
          </w:p>
        </w:tc>
      </w:tr>
    </w:tbl>
    <w:p w14:paraId="60BB5E78" w14:textId="4B65F46B" w:rsidR="00314537" w:rsidRDefault="00314537" w:rsidP="00CD6633">
      <w:pPr>
        <w:pStyle w:val="Heading3"/>
        <w:spacing w:before="60"/>
      </w:pPr>
      <w:bookmarkStart w:id="67" w:name="_Toc152689462"/>
      <w:bookmarkStart w:id="68" w:name="_Toc19708911"/>
      <w:bookmarkStart w:id="69" w:name="_Toc31196314"/>
      <w:proofErr w:type="spellStart"/>
      <w:r>
        <w:t>SingleParent</w:t>
      </w:r>
      <w:bookmarkEnd w:id="67"/>
      <w:proofErr w:type="spellEnd"/>
    </w:p>
    <w:p w14:paraId="0F241583" w14:textId="77777777" w:rsidR="00314537" w:rsidRPr="003A69F4" w:rsidRDefault="00314537" w:rsidP="00CD6633">
      <w:pPr>
        <w:rPr>
          <w:rFonts w:cs="Times New Roman"/>
          <w:bCs/>
          <w:szCs w:val="22"/>
        </w:rPr>
      </w:pPr>
      <w:r w:rsidRPr="003A69F4">
        <w:rPr>
          <w:rFonts w:cs="Times New Roman"/>
          <w:b/>
          <w:bCs/>
          <w:szCs w:val="22"/>
        </w:rPr>
        <w:t xml:space="preserve">Data Type: </w:t>
      </w:r>
      <w:r w:rsidRPr="003A69F4">
        <w:rPr>
          <w:rFonts w:cs="Times New Roman"/>
          <w:bCs/>
          <w:szCs w:val="22"/>
        </w:rPr>
        <w:t>Text</w:t>
      </w:r>
    </w:p>
    <w:p w14:paraId="7659F5FD" w14:textId="77777777" w:rsidR="00314537" w:rsidRPr="003A69F4" w:rsidRDefault="00314537" w:rsidP="00314537">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743EDBF9" w14:textId="223B72F9" w:rsidR="00314537" w:rsidRPr="003A69F4" w:rsidRDefault="00314537" w:rsidP="00314537">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Pr>
          <w:rFonts w:cs="Times New Roman"/>
          <w:bCs/>
          <w:szCs w:val="22"/>
        </w:rPr>
        <w:t>indicates if</w:t>
      </w:r>
      <w:r w:rsidRPr="003A69F4">
        <w:rPr>
          <w:rFonts w:cs="Times New Roman"/>
          <w:bCs/>
          <w:szCs w:val="22"/>
        </w:rPr>
        <w:t xml:space="preserve"> a student </w:t>
      </w:r>
      <w:r>
        <w:rPr>
          <w:rFonts w:cs="Times New Roman"/>
          <w:bCs/>
          <w:szCs w:val="22"/>
        </w:rPr>
        <w:t>indicated that they were a single parent.  This data element is derived from the FAM_STAT field.</w:t>
      </w:r>
    </w:p>
    <w:p w14:paraId="2A89E368" w14:textId="77777777" w:rsidR="00314537" w:rsidRPr="003A69F4" w:rsidRDefault="00314537" w:rsidP="00314537">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06E5E1AE" w14:textId="329F771A" w:rsidR="00314537" w:rsidRPr="00F651DF" w:rsidRDefault="00314537" w:rsidP="00314537">
      <w:pPr>
        <w:spacing w:before="120"/>
        <w:rPr>
          <w:rFonts w:cs="Times New Roman"/>
          <w:bCs/>
          <w:szCs w:val="22"/>
        </w:rPr>
      </w:pPr>
      <w:r w:rsidRPr="003A69F4">
        <w:rPr>
          <w:rFonts w:cs="Times New Roman"/>
          <w:b/>
          <w:bCs/>
          <w:szCs w:val="22"/>
        </w:rPr>
        <w:t xml:space="preserve">Source: </w:t>
      </w:r>
      <w:r>
        <w:rPr>
          <w:rFonts w:cs="Times New Roman"/>
          <w:bCs/>
          <w:szCs w:val="22"/>
        </w:rPr>
        <w:t>Derived from FAM_STAT.</w:t>
      </w:r>
    </w:p>
    <w:p w14:paraId="44374753" w14:textId="77777777" w:rsidR="00314537" w:rsidRPr="003A69F4" w:rsidRDefault="00314537" w:rsidP="00314537">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17B80928" w14:textId="77777777" w:rsidR="00314537" w:rsidRPr="003A69F4" w:rsidRDefault="00314537" w:rsidP="00314537">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314537" w:rsidRPr="00996230" w14:paraId="496C9486" w14:textId="77777777" w:rsidTr="002666D8">
        <w:trPr>
          <w:tblHeader/>
        </w:trPr>
        <w:tc>
          <w:tcPr>
            <w:tcW w:w="1615" w:type="dxa"/>
          </w:tcPr>
          <w:p w14:paraId="0A43FA62" w14:textId="77777777" w:rsidR="00314537" w:rsidRPr="00996230" w:rsidRDefault="00314537" w:rsidP="002666D8">
            <w:pPr>
              <w:spacing w:before="0" w:after="-1" w:line="259" w:lineRule="auto"/>
              <w:rPr>
                <w:b/>
              </w:rPr>
            </w:pPr>
            <w:r>
              <w:rPr>
                <w:b/>
              </w:rPr>
              <w:t xml:space="preserve">Values </w:t>
            </w:r>
          </w:p>
        </w:tc>
        <w:tc>
          <w:tcPr>
            <w:tcW w:w="7470" w:type="dxa"/>
          </w:tcPr>
          <w:p w14:paraId="6CE93394" w14:textId="77777777" w:rsidR="00314537" w:rsidRPr="00996230" w:rsidRDefault="00314537" w:rsidP="002666D8">
            <w:pPr>
              <w:spacing w:before="0" w:after="-1" w:line="259" w:lineRule="auto"/>
              <w:rPr>
                <w:b/>
              </w:rPr>
            </w:pPr>
            <w:r>
              <w:rPr>
                <w:b/>
              </w:rPr>
              <w:t>Value Descriptions</w:t>
            </w:r>
          </w:p>
        </w:tc>
      </w:tr>
      <w:tr w:rsidR="00314537" w:rsidRPr="00996230" w14:paraId="438FB06D" w14:textId="77777777" w:rsidTr="002666D8">
        <w:tc>
          <w:tcPr>
            <w:tcW w:w="1615" w:type="dxa"/>
          </w:tcPr>
          <w:p w14:paraId="658AB7E9" w14:textId="77777777" w:rsidR="00314537" w:rsidRPr="00996230" w:rsidRDefault="00314537" w:rsidP="002666D8">
            <w:pPr>
              <w:spacing w:before="0" w:after="-1" w:line="259" w:lineRule="auto"/>
            </w:pPr>
            <w:r w:rsidRPr="00996230">
              <w:t>Y</w:t>
            </w:r>
          </w:p>
        </w:tc>
        <w:tc>
          <w:tcPr>
            <w:tcW w:w="7470" w:type="dxa"/>
          </w:tcPr>
          <w:p w14:paraId="15BE60AE" w14:textId="4E567616" w:rsidR="00314537" w:rsidRPr="00996230" w:rsidRDefault="00314537" w:rsidP="00314537">
            <w:pPr>
              <w:spacing w:before="0" w:after="-1" w:line="259" w:lineRule="auto"/>
            </w:pPr>
            <w:r w:rsidRPr="00996230">
              <w:t>Yes</w:t>
            </w:r>
            <w:r>
              <w:t>—FAM_STAT = 11</w:t>
            </w:r>
          </w:p>
        </w:tc>
      </w:tr>
      <w:tr w:rsidR="00314537" w:rsidRPr="00996230" w14:paraId="3205B779" w14:textId="77777777" w:rsidTr="002666D8">
        <w:tc>
          <w:tcPr>
            <w:tcW w:w="1615" w:type="dxa"/>
          </w:tcPr>
          <w:p w14:paraId="7A702ECB" w14:textId="77777777" w:rsidR="00314537" w:rsidRPr="00996230" w:rsidRDefault="00314537" w:rsidP="002666D8">
            <w:pPr>
              <w:spacing w:before="0" w:after="-1" w:line="259" w:lineRule="auto"/>
            </w:pPr>
            <w:r w:rsidRPr="00996230">
              <w:t>N</w:t>
            </w:r>
          </w:p>
        </w:tc>
        <w:tc>
          <w:tcPr>
            <w:tcW w:w="7470" w:type="dxa"/>
          </w:tcPr>
          <w:p w14:paraId="3CC022D9" w14:textId="3287884D" w:rsidR="00314537" w:rsidRPr="00996230" w:rsidRDefault="00314537" w:rsidP="00314537">
            <w:pPr>
              <w:spacing w:before="0" w:after="-1" w:line="259" w:lineRule="auto"/>
            </w:pPr>
            <w:r w:rsidRPr="00996230">
              <w:t>No</w:t>
            </w:r>
            <w:r>
              <w:t>—FAM_STAT &lt;&gt; 11 or Is Null</w:t>
            </w:r>
          </w:p>
        </w:tc>
      </w:tr>
    </w:tbl>
    <w:p w14:paraId="5E3BB9CD" w14:textId="77777777" w:rsidR="009F6704" w:rsidRDefault="009F6704" w:rsidP="009F6704">
      <w:pPr>
        <w:pStyle w:val="Heading3"/>
        <w:spacing w:before="720"/>
      </w:pPr>
    </w:p>
    <w:p w14:paraId="10BE0F73" w14:textId="77777777" w:rsidR="009F6704" w:rsidRDefault="009F6704">
      <w:pPr>
        <w:spacing w:before="0" w:after="-1" w:line="259" w:lineRule="auto"/>
        <w:rPr>
          <w:rFonts w:ascii="Franklin Gothic Medium" w:hAnsi="Franklin Gothic Medium" w:cs="SourceSansPro-Light"/>
          <w:bCs/>
          <w:color w:val="0071CE"/>
          <w:sz w:val="36"/>
          <w:szCs w:val="21"/>
        </w:rPr>
      </w:pPr>
      <w:r>
        <w:br w:type="page"/>
      </w:r>
    </w:p>
    <w:p w14:paraId="0B82753A" w14:textId="286013A0" w:rsidR="009F6704" w:rsidRDefault="009F6704" w:rsidP="009F6704">
      <w:pPr>
        <w:pStyle w:val="Heading3"/>
        <w:spacing w:before="720"/>
      </w:pPr>
      <w:bookmarkStart w:id="70" w:name="_Toc152689463"/>
      <w:proofErr w:type="spellStart"/>
      <w:r>
        <w:lastRenderedPageBreak/>
        <w:t>OutOfWorkforce</w:t>
      </w:r>
      <w:bookmarkEnd w:id="70"/>
      <w:proofErr w:type="spellEnd"/>
    </w:p>
    <w:p w14:paraId="26D7EED7" w14:textId="77777777" w:rsidR="009F6704" w:rsidRPr="003A69F4" w:rsidRDefault="009F6704" w:rsidP="009F670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44F26D7F" w14:textId="77777777" w:rsidR="009F6704" w:rsidRPr="003A69F4" w:rsidRDefault="009F6704" w:rsidP="009F670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235F6E3D" w14:textId="0209668F" w:rsidR="009F6704" w:rsidRPr="003A69F4" w:rsidRDefault="009F6704" w:rsidP="009F670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Pr>
          <w:rFonts w:cs="Times New Roman"/>
          <w:bCs/>
          <w:szCs w:val="22"/>
        </w:rPr>
        <w:t>indicates if</w:t>
      </w:r>
      <w:r w:rsidRPr="003A69F4">
        <w:rPr>
          <w:rFonts w:cs="Times New Roman"/>
          <w:bCs/>
          <w:szCs w:val="22"/>
        </w:rPr>
        <w:t xml:space="preserve"> a student </w:t>
      </w:r>
      <w:r>
        <w:rPr>
          <w:rFonts w:cs="Times New Roman"/>
          <w:bCs/>
          <w:szCs w:val="22"/>
        </w:rPr>
        <w:t>indicated that they were out of the workforce.  This data element is derived from the WORK_ATTND field.</w:t>
      </w:r>
    </w:p>
    <w:p w14:paraId="1F14F07B" w14:textId="77777777" w:rsidR="009F6704" w:rsidRPr="003A69F4" w:rsidRDefault="009F6704" w:rsidP="009F670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015A5BC1" w14:textId="574DF3CE" w:rsidR="009F6704" w:rsidRPr="00F651DF" w:rsidRDefault="009F6704" w:rsidP="009F6704">
      <w:pPr>
        <w:spacing w:before="120"/>
        <w:rPr>
          <w:rFonts w:cs="Times New Roman"/>
          <w:bCs/>
          <w:szCs w:val="22"/>
        </w:rPr>
      </w:pPr>
      <w:r w:rsidRPr="003A69F4">
        <w:rPr>
          <w:rFonts w:cs="Times New Roman"/>
          <w:b/>
          <w:bCs/>
          <w:szCs w:val="22"/>
        </w:rPr>
        <w:t xml:space="preserve">Source: </w:t>
      </w:r>
      <w:r>
        <w:rPr>
          <w:rFonts w:cs="Times New Roman"/>
          <w:bCs/>
          <w:szCs w:val="22"/>
        </w:rPr>
        <w:t>Derived from WORK_ATTND</w:t>
      </w:r>
    </w:p>
    <w:p w14:paraId="027EB004" w14:textId="77777777" w:rsidR="009F6704" w:rsidRPr="003A69F4" w:rsidRDefault="009F6704" w:rsidP="009F670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51334612" w14:textId="77777777" w:rsidR="009F6704" w:rsidRPr="003A69F4" w:rsidRDefault="009F6704" w:rsidP="009F670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9F6704" w:rsidRPr="00996230" w14:paraId="02170AD8" w14:textId="77777777" w:rsidTr="002666D8">
        <w:trPr>
          <w:tblHeader/>
        </w:trPr>
        <w:tc>
          <w:tcPr>
            <w:tcW w:w="1615" w:type="dxa"/>
          </w:tcPr>
          <w:p w14:paraId="371403DB" w14:textId="77777777" w:rsidR="009F6704" w:rsidRPr="00996230" w:rsidRDefault="009F6704" w:rsidP="002666D8">
            <w:pPr>
              <w:spacing w:before="0" w:after="-1" w:line="259" w:lineRule="auto"/>
              <w:rPr>
                <w:b/>
              </w:rPr>
            </w:pPr>
            <w:r>
              <w:rPr>
                <w:b/>
              </w:rPr>
              <w:t xml:space="preserve">Values </w:t>
            </w:r>
          </w:p>
        </w:tc>
        <w:tc>
          <w:tcPr>
            <w:tcW w:w="7470" w:type="dxa"/>
          </w:tcPr>
          <w:p w14:paraId="15E4B596" w14:textId="77777777" w:rsidR="009F6704" w:rsidRPr="00996230" w:rsidRDefault="009F6704" w:rsidP="002666D8">
            <w:pPr>
              <w:spacing w:before="0" w:after="-1" w:line="259" w:lineRule="auto"/>
              <w:rPr>
                <w:b/>
              </w:rPr>
            </w:pPr>
            <w:r>
              <w:rPr>
                <w:b/>
              </w:rPr>
              <w:t>Value Descriptions</w:t>
            </w:r>
          </w:p>
        </w:tc>
      </w:tr>
      <w:tr w:rsidR="009F6704" w:rsidRPr="00996230" w14:paraId="2C9E48E1" w14:textId="77777777" w:rsidTr="002666D8">
        <w:tc>
          <w:tcPr>
            <w:tcW w:w="1615" w:type="dxa"/>
          </w:tcPr>
          <w:p w14:paraId="4907C1A8" w14:textId="77777777" w:rsidR="009F6704" w:rsidRPr="00996230" w:rsidRDefault="009F6704" w:rsidP="002666D8">
            <w:pPr>
              <w:spacing w:before="0" w:after="-1" w:line="259" w:lineRule="auto"/>
            </w:pPr>
            <w:r w:rsidRPr="00996230">
              <w:t>Y</w:t>
            </w:r>
          </w:p>
        </w:tc>
        <w:tc>
          <w:tcPr>
            <w:tcW w:w="7470" w:type="dxa"/>
          </w:tcPr>
          <w:p w14:paraId="499D24EC" w14:textId="058D9DB2" w:rsidR="009F6704" w:rsidRPr="00996230" w:rsidRDefault="009F6704" w:rsidP="002666D8">
            <w:pPr>
              <w:spacing w:before="0" w:after="-1" w:line="259" w:lineRule="auto"/>
            </w:pPr>
            <w:r w:rsidRPr="00996230">
              <w:t>Yes</w:t>
            </w:r>
            <w:r>
              <w:t>—</w:t>
            </w:r>
            <w:r>
              <w:rPr>
                <w:rFonts w:cs="Times New Roman"/>
                <w:bCs/>
                <w:szCs w:val="22"/>
              </w:rPr>
              <w:t xml:space="preserve"> WORK_ATTND = 16</w:t>
            </w:r>
          </w:p>
        </w:tc>
      </w:tr>
      <w:tr w:rsidR="009F6704" w:rsidRPr="00996230" w14:paraId="17BD462D" w14:textId="77777777" w:rsidTr="002666D8">
        <w:tc>
          <w:tcPr>
            <w:tcW w:w="1615" w:type="dxa"/>
          </w:tcPr>
          <w:p w14:paraId="4F5E9CBB" w14:textId="77777777" w:rsidR="009F6704" w:rsidRPr="00996230" w:rsidRDefault="009F6704" w:rsidP="002666D8">
            <w:pPr>
              <w:spacing w:before="0" w:after="-1" w:line="259" w:lineRule="auto"/>
            </w:pPr>
            <w:r w:rsidRPr="00996230">
              <w:t>N</w:t>
            </w:r>
          </w:p>
        </w:tc>
        <w:tc>
          <w:tcPr>
            <w:tcW w:w="7470" w:type="dxa"/>
          </w:tcPr>
          <w:p w14:paraId="7BAF8639" w14:textId="5B8E25B0" w:rsidR="009F6704" w:rsidRPr="00996230" w:rsidRDefault="009F6704" w:rsidP="009F6704">
            <w:pPr>
              <w:spacing w:before="0" w:after="-1" w:line="259" w:lineRule="auto"/>
            </w:pPr>
            <w:r w:rsidRPr="00996230">
              <w:t>No</w:t>
            </w:r>
            <w:r>
              <w:t>—</w:t>
            </w:r>
            <w:r>
              <w:rPr>
                <w:rFonts w:cs="Times New Roman"/>
                <w:bCs/>
                <w:szCs w:val="22"/>
              </w:rPr>
              <w:t xml:space="preserve"> WORK_ATTND </w:t>
            </w:r>
            <w:r>
              <w:t>&lt;&gt; 16 or Is Null</w:t>
            </w:r>
          </w:p>
        </w:tc>
      </w:tr>
    </w:tbl>
    <w:p w14:paraId="41ED4084" w14:textId="77777777" w:rsidR="0069646F" w:rsidRDefault="0069646F" w:rsidP="009F6704">
      <w:pPr>
        <w:pStyle w:val="Heading3"/>
        <w:spacing w:before="120" w:after="0"/>
      </w:pPr>
      <w:bookmarkStart w:id="71" w:name="_Toc152689464"/>
      <w:r>
        <w:t>WORK_ATTND</w:t>
      </w:r>
      <w:bookmarkEnd w:id="68"/>
      <w:bookmarkEnd w:id="69"/>
      <w:bookmarkEnd w:id="71"/>
    </w:p>
    <w:p w14:paraId="45D0E4CA" w14:textId="77777777" w:rsidR="0069646F" w:rsidRPr="008B57D2" w:rsidRDefault="0069646F" w:rsidP="0069646F">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79E5F53E"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sidRPr="008B57D2">
        <w:rPr>
          <w:rFonts w:cs="Times New Roman"/>
          <w:bCs/>
          <w:szCs w:val="22"/>
        </w:rPr>
        <w:t>2</w:t>
      </w:r>
    </w:p>
    <w:p w14:paraId="05FE3FE4" w14:textId="77777777" w:rsidR="0069646F" w:rsidRPr="008B57D2" w:rsidRDefault="0069646F" w:rsidP="0069646F">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two-digit code describing the student’s work status while enrolled. This is most accurately collected the first quarter a student enrolls. </w:t>
      </w:r>
    </w:p>
    <w:p w14:paraId="05E5C4C1" w14:textId="77777777" w:rsidR="0069646F" w:rsidRPr="008B57D2" w:rsidRDefault="0069646F" w:rsidP="0069646F">
      <w:pPr>
        <w:spacing w:before="120"/>
        <w:rPr>
          <w:rFonts w:cs="Times New Roman"/>
          <w:b/>
          <w:bCs/>
          <w:szCs w:val="22"/>
        </w:rPr>
      </w:pPr>
      <w:r w:rsidRPr="008B57D2">
        <w:rPr>
          <w:rFonts w:cs="Times New Roman"/>
          <w:b/>
          <w:bCs/>
          <w:szCs w:val="22"/>
        </w:rPr>
        <w:t xml:space="preserve">History: </w:t>
      </w:r>
    </w:p>
    <w:p w14:paraId="5AB9D90F"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Colleges began collecting this data in Fall 1990. At some colleges, there were many who did not complete the question for that year. For all colleges the data series is useful in 1991-92 and later.</w:t>
      </w:r>
    </w:p>
    <w:p w14:paraId="26C8F017"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 xml:space="preserve">Codes 80-82 were added beginning Fall 1993 to identify Worker Retraining students. In 1997-98, the codes for Worker Retraining students were changed to the structure above. Prior to that time, the codes were 80=Boeing Students, 81=Dislocated Workers, and 82=Other Unemployed. </w:t>
      </w:r>
    </w:p>
    <w:p w14:paraId="05AF5B74"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Codes 83-84 were added in 2000-2001 to allow for coding of displaced homemakers and self-employed. The SBCTC reports these students as follows:</w:t>
      </w:r>
    </w:p>
    <w:p w14:paraId="3354345A"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83 Displaced Homemaker reported as Full-time homemaker (WORK_ATTND 11)</w:t>
      </w:r>
    </w:p>
    <w:p w14:paraId="406937EA"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 xml:space="preserve">84 Was self-employed reported as Full-time employment </w:t>
      </w:r>
    </w:p>
    <w:p w14:paraId="1F92CFF8"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(WORK_ATTND 12)</w:t>
      </w:r>
    </w:p>
    <w:p w14:paraId="5E412D44"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 85 was added in 2001-02 to allow for coding of Boeing Dislocated Workers. This group of students was coded as 80 prior to 1997-98.</w:t>
      </w:r>
    </w:p>
    <w:p w14:paraId="0572712F"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 86 was added in Winter Quarter of 2006-07 to allow for coding of Vulnerable Workers.</w:t>
      </w:r>
    </w:p>
    <w:p w14:paraId="126CC5A2"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 87 was added in Winter Quarter of 2007-08 to allow for coding of Disaster Impacted Workers.</w:t>
      </w:r>
    </w:p>
    <w:p w14:paraId="71E69C1C"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lastRenderedPageBreak/>
        <w:t>Code 88 was added in Summer Quarter of 2008-09 to allow for coding of Displaced Veterans</w:t>
      </w:r>
    </w:p>
    <w:p w14:paraId="36FFCA38"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Codes 70 and 71 were added in the 1998-99 academic year to allow for coding of welfare recipients in the system. The SBCTC reports these students as out of the workforce, similar to WORK_ATTND code 15. These codes were replaced after Summer Quarter 1999 with codes 72 and 73.</w:t>
      </w:r>
    </w:p>
    <w:p w14:paraId="0DFD9D7D"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Codes 74,75, 77, 78 and 79 were added in the 2002-03 academic year to allow for coding and tracking of TANF recipients in the system.</w:t>
      </w:r>
    </w:p>
    <w:p w14:paraId="558F8167"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Code 89 was added in Summer Quarter 2014-15 to allow for coding of Active Duty Military.</w:t>
      </w:r>
    </w:p>
    <w:p w14:paraId="7D6420B5"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 xml:space="preserve">Unusual Action Code of “W!” was added in Summer Quarter 2014-15 to be used in conjunction with Work </w:t>
      </w:r>
      <w:proofErr w:type="spellStart"/>
      <w:r w:rsidRPr="008B57D2">
        <w:rPr>
          <w:rFonts w:cs="Times New Roman"/>
          <w:bCs/>
          <w:szCs w:val="22"/>
        </w:rPr>
        <w:t>Attnd</w:t>
      </w:r>
      <w:proofErr w:type="spellEnd"/>
      <w:r w:rsidRPr="008B57D2">
        <w:rPr>
          <w:rFonts w:cs="Times New Roman"/>
          <w:bCs/>
          <w:szCs w:val="22"/>
        </w:rPr>
        <w:t xml:space="preserve"> 81 to allow for coding of Stop Gap Employment.</w:t>
      </w:r>
    </w:p>
    <w:p w14:paraId="0547CD39" w14:textId="77777777" w:rsidR="0069646F" w:rsidRPr="008B57D2" w:rsidRDefault="0069646F" w:rsidP="0069646F">
      <w:pPr>
        <w:numPr>
          <w:ilvl w:val="0"/>
          <w:numId w:val="39"/>
        </w:numPr>
        <w:spacing w:before="120" w:line="276" w:lineRule="auto"/>
        <w:rPr>
          <w:rFonts w:cs="Times New Roman"/>
          <w:bCs/>
          <w:szCs w:val="22"/>
        </w:rPr>
      </w:pPr>
      <w:proofErr w:type="spellStart"/>
      <w:r w:rsidRPr="008B57D2">
        <w:rPr>
          <w:rFonts w:cs="Times New Roman"/>
          <w:bCs/>
          <w:szCs w:val="22"/>
        </w:rPr>
        <w:t>Work_Attnd</w:t>
      </w:r>
      <w:proofErr w:type="spellEnd"/>
      <w:r w:rsidRPr="008B57D2">
        <w:rPr>
          <w:rFonts w:cs="Times New Roman"/>
          <w:bCs/>
          <w:szCs w:val="22"/>
        </w:rPr>
        <w:t xml:space="preserve"> 60 was added for WorkFirst as of Winter 2015.</w:t>
      </w:r>
    </w:p>
    <w:p w14:paraId="2E98B4C9" w14:textId="77777777" w:rsidR="0069646F" w:rsidRPr="008B57D2" w:rsidRDefault="0069646F" w:rsidP="0069646F">
      <w:pPr>
        <w:pStyle w:val="ListParagraph"/>
        <w:numPr>
          <w:ilvl w:val="0"/>
          <w:numId w:val="40"/>
        </w:numPr>
        <w:spacing w:before="120" w:line="276" w:lineRule="auto"/>
        <w:rPr>
          <w:bCs/>
          <w:szCs w:val="22"/>
        </w:rPr>
      </w:pPr>
      <w:r w:rsidRPr="008B57D2">
        <w:rPr>
          <w:bCs/>
          <w:szCs w:val="22"/>
        </w:rPr>
        <w:t xml:space="preserve">WorkFirst </w:t>
      </w:r>
      <w:proofErr w:type="spellStart"/>
      <w:r w:rsidRPr="008B57D2">
        <w:rPr>
          <w:bCs/>
          <w:szCs w:val="22"/>
        </w:rPr>
        <w:t>Work_Attnd</w:t>
      </w:r>
      <w:proofErr w:type="spellEnd"/>
      <w:r w:rsidRPr="008B57D2">
        <w:rPr>
          <w:bCs/>
          <w:szCs w:val="22"/>
        </w:rPr>
        <w:t xml:space="preserve"> descriptions were updated in Winter 2015 to reflect the grant language.</w:t>
      </w:r>
    </w:p>
    <w:p w14:paraId="335C5BE3"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793DD746" w14:textId="77777777" w:rsidR="0069646F" w:rsidRPr="008B57D2" w:rsidRDefault="0069646F" w:rsidP="0069646F">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 xml:space="preserve">Codes 11 thru 16 and 90 are collected from the student at time of Registration only. All other codes are set by internal processes determined by the college. Codes 99 (no response) and XX (not required) have been converted to null (or </w:t>
      </w:r>
      <w:r>
        <w:rPr>
          <w:rFonts w:cs="Times New Roman"/>
          <w:bCs/>
          <w:szCs w:val="22"/>
        </w:rPr>
        <w:t>Null</w:t>
      </w:r>
      <w:r w:rsidRPr="008B57D2">
        <w:rPr>
          <w:rFonts w:cs="Times New Roman"/>
          <w:bCs/>
          <w:szCs w:val="22"/>
        </w:rPr>
        <w:t>) in the Warehouse.</w:t>
      </w:r>
    </w:p>
    <w:p w14:paraId="54788107" w14:textId="77777777" w:rsidR="0069646F" w:rsidRDefault="0069646F" w:rsidP="0069646F">
      <w:pPr>
        <w:spacing w:before="120"/>
        <w:rPr>
          <w:rFonts w:cs="Times New Roman"/>
          <w:bCs/>
          <w:szCs w:val="22"/>
        </w:rPr>
      </w:pPr>
      <w:r w:rsidRPr="008B57D2">
        <w:rPr>
          <w:rFonts w:cs="Times New Roman"/>
          <w:b/>
          <w:bCs/>
          <w:szCs w:val="22"/>
        </w:rPr>
        <w:t xml:space="preserve">PeopleSoft Source: </w:t>
      </w:r>
      <w:r>
        <w:rPr>
          <w:rFonts w:cs="Times New Roman"/>
          <w:bCs/>
          <w:szCs w:val="22"/>
        </w:rPr>
        <w:t>Cross-walked from CS.</w:t>
      </w:r>
      <w:r w:rsidRPr="00E1254F">
        <w:t xml:space="preserve"> </w:t>
      </w:r>
      <w:r w:rsidRPr="00E1254F">
        <w:rPr>
          <w:rFonts w:cs="Times New Roman"/>
          <w:bCs/>
          <w:szCs w:val="22"/>
        </w:rPr>
        <w:t>STDNT_GRPS_HIST</w:t>
      </w:r>
      <w:r>
        <w:rPr>
          <w:rFonts w:cs="Times New Roman"/>
          <w:bCs/>
          <w:szCs w:val="22"/>
        </w:rPr>
        <w:t>.</w:t>
      </w:r>
      <w:r w:rsidRPr="00E1254F">
        <w:t xml:space="preserve"> </w:t>
      </w:r>
      <w:r w:rsidRPr="00E1254F">
        <w:rPr>
          <w:rFonts w:cs="Times New Roman"/>
          <w:bCs/>
          <w:szCs w:val="22"/>
        </w:rPr>
        <w:t>STDNT_GROUP</w:t>
      </w:r>
      <w:r>
        <w:rPr>
          <w:rFonts w:cs="Times New Roman"/>
          <w:bCs/>
          <w:szCs w:val="22"/>
        </w:rPr>
        <w:t xml:space="preserve"> (SWRT or SWRF) and CS.</w:t>
      </w:r>
      <w:r w:rsidRPr="00E1254F">
        <w:rPr>
          <w:rFonts w:cs="Times New Roman"/>
          <w:bCs/>
          <w:szCs w:val="22"/>
        </w:rPr>
        <w:t>STDNT_ATTR_DTL</w:t>
      </w:r>
      <w:r>
        <w:rPr>
          <w:rFonts w:cs="Times New Roman"/>
          <w:bCs/>
          <w:szCs w:val="22"/>
        </w:rPr>
        <w:t>.</w:t>
      </w:r>
      <w:r w:rsidRPr="00E1254F">
        <w:t xml:space="preserve"> </w:t>
      </w:r>
      <w:r w:rsidRPr="00E1254F">
        <w:rPr>
          <w:rFonts w:cs="Times New Roman"/>
          <w:bCs/>
          <w:szCs w:val="22"/>
        </w:rPr>
        <w:t>STDNT_ATTR</w:t>
      </w:r>
      <w:r>
        <w:rPr>
          <w:rFonts w:cs="Times New Roman"/>
          <w:bCs/>
          <w:szCs w:val="22"/>
        </w:rPr>
        <w:t xml:space="preserve"> and CS.</w:t>
      </w:r>
      <w:r w:rsidRPr="00E1254F">
        <w:rPr>
          <w:rFonts w:cs="Times New Roman"/>
          <w:bCs/>
          <w:szCs w:val="22"/>
        </w:rPr>
        <w:t>STDNT_ATTR_DTL</w:t>
      </w:r>
      <w:r>
        <w:rPr>
          <w:rFonts w:cs="Times New Roman"/>
          <w:bCs/>
          <w:szCs w:val="22"/>
        </w:rPr>
        <w:t>.</w:t>
      </w:r>
      <w:r w:rsidRPr="00E1254F">
        <w:t xml:space="preserve"> </w:t>
      </w:r>
      <w:r w:rsidRPr="00E1254F">
        <w:rPr>
          <w:rFonts w:cs="Times New Roman"/>
          <w:bCs/>
          <w:szCs w:val="22"/>
        </w:rPr>
        <w:t>STDNT_ATTR_VALUE</w:t>
      </w:r>
    </w:p>
    <w:p w14:paraId="2DFAD943" w14:textId="77777777" w:rsidR="0069646F" w:rsidRPr="003A69F4" w:rsidRDefault="0069646F" w:rsidP="0069646F">
      <w:pPr>
        <w:spacing w:before="120"/>
        <w:rPr>
          <w:rFonts w:cs="Times New Roman"/>
          <w:bCs/>
          <w:szCs w:val="22"/>
        </w:rPr>
      </w:pPr>
      <w:r>
        <w:rPr>
          <w:rFonts w:cs="Times New Roman"/>
          <w:bCs/>
          <w:szCs w:val="22"/>
        </w:rPr>
        <w:t>Note that if this information was not populated in PeopleSoft, this field is set to the last value found in the data warehouse for this student.  This applies to only WORK_ATTND codes 11 thru 16.</w:t>
      </w:r>
    </w:p>
    <w:p w14:paraId="0B6DB284" w14:textId="77777777" w:rsidR="0069646F" w:rsidRPr="008B57D2" w:rsidRDefault="0069646F" w:rsidP="0069646F">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Worker Retraining students are those coded in the 80 series. (WORK_ATTND like “8?”). When the SBCTC publishes reports related to</w:t>
      </w:r>
      <w:r>
        <w:rPr>
          <w:rFonts w:cs="Times New Roman"/>
          <w:bCs/>
          <w:szCs w:val="22"/>
        </w:rPr>
        <w:t xml:space="preserve"> this data element, the percent</w:t>
      </w:r>
      <w:r w:rsidRPr="008B57D2">
        <w:rPr>
          <w:rFonts w:cs="Times New Roman"/>
          <w:bCs/>
          <w:szCs w:val="22"/>
        </w:rPr>
        <w:t xml:space="preserve"> of total include only codes 11-90 (excludes 99, XX, and </w:t>
      </w:r>
      <w:r>
        <w:rPr>
          <w:rFonts w:cs="Times New Roman"/>
          <w:bCs/>
          <w:szCs w:val="22"/>
        </w:rPr>
        <w:t>Nulls</w:t>
      </w:r>
      <w:r w:rsidRPr="008B57D2">
        <w:rPr>
          <w:rFonts w:cs="Times New Roman"/>
          <w:bCs/>
          <w:szCs w:val="22"/>
        </w:rPr>
        <w:t xml:space="preserve">). </w:t>
      </w:r>
    </w:p>
    <w:p w14:paraId="0A6616E5" w14:textId="77777777" w:rsidR="0069646F" w:rsidRPr="008B57D2" w:rsidRDefault="0069646F" w:rsidP="0069646F">
      <w:pPr>
        <w:spacing w:before="120"/>
        <w:rPr>
          <w:rFonts w:cs="Times New Roman"/>
          <w:bCs/>
          <w:szCs w:val="22"/>
        </w:rPr>
      </w:pPr>
      <w:r w:rsidRPr="008B57D2">
        <w:rPr>
          <w:rFonts w:cs="Times New Roman"/>
          <w:bCs/>
          <w:szCs w:val="22"/>
        </w:rPr>
        <w:t>WorkFirst students are those coded in the 70 series. (WORK_ATTND like “7?”). This data element is used for mostly for Worker Retraining and WorkFirst Training enrollment reporting.</w:t>
      </w:r>
    </w:p>
    <w:p w14:paraId="098917BA" w14:textId="77777777" w:rsidR="0069646F" w:rsidRPr="008B57D2" w:rsidRDefault="0069646F" w:rsidP="0069646F">
      <w:pPr>
        <w:spacing w:before="120"/>
        <w:rPr>
          <w:rFonts w:cs="Times New Roman"/>
          <w:bCs/>
          <w:szCs w:val="22"/>
        </w:rPr>
      </w:pPr>
      <w:r w:rsidRPr="008B57D2">
        <w:rPr>
          <w:rFonts w:cs="Times New Roman"/>
          <w:bCs/>
          <w:szCs w:val="22"/>
        </w:rPr>
        <w:t>Use Notes:</w:t>
      </w:r>
    </w:p>
    <w:p w14:paraId="6B5FE773"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For determining Worker Retraining enrollments, use WORK_ATTND in the 80 series (80 thru 89)</w:t>
      </w:r>
    </w:p>
    <w:p w14:paraId="593F1F69"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Fall 1999 thru Spring 2002, use WORK_ATTND  70, 71, 72 or 73 </w:t>
      </w:r>
    </w:p>
    <w:p w14:paraId="65A4EA11" w14:textId="77777777" w:rsidR="0069646F" w:rsidRPr="008B57D2" w:rsidRDefault="0069646F" w:rsidP="0069646F">
      <w:pPr>
        <w:numPr>
          <w:ilvl w:val="0"/>
          <w:numId w:val="39"/>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Summer 2002 thru Fall 2010, use WORK_ATTND  74, 75, 76, 77, 78 or 79 </w:t>
      </w:r>
    </w:p>
    <w:p w14:paraId="02B46FBD" w14:textId="77777777" w:rsidR="0069646F" w:rsidRDefault="0069646F" w:rsidP="0069646F">
      <w:pPr>
        <w:numPr>
          <w:ilvl w:val="0"/>
          <w:numId w:val="39"/>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Winter 2011 forward, use WORK_ATTND  74, 76, 77 or 79 </w:t>
      </w:r>
    </w:p>
    <w:p w14:paraId="5F2F45CE" w14:textId="77777777" w:rsidR="0069646F" w:rsidRPr="00735005" w:rsidRDefault="0069646F" w:rsidP="0069646F">
      <w:pPr>
        <w:spacing w:before="0" w:after="0" w:line="259" w:lineRule="auto"/>
        <w:rPr>
          <w:szCs w:val="22"/>
        </w:rPr>
      </w:pPr>
      <w:r w:rsidRPr="00735005">
        <w:rPr>
          <w:b/>
          <w:bCs/>
          <w:szCs w:val="22"/>
        </w:rPr>
        <w:t>Lookup/Crosswalk:</w:t>
      </w:r>
      <w:r w:rsidRPr="00735005">
        <w:rPr>
          <w:szCs w:val="22"/>
        </w:rPr>
        <w:t xml:space="preserve"> LOOKUP.DW_REF_ENR.</w:t>
      </w:r>
      <w:r>
        <w:rPr>
          <w:szCs w:val="22"/>
        </w:rPr>
        <w:t>WORK_ATTND</w:t>
      </w:r>
      <w:r w:rsidRPr="00735005">
        <w:rPr>
          <w:szCs w:val="22"/>
        </w:rPr>
        <w:t xml:space="preserve"> or </w:t>
      </w:r>
    </w:p>
    <w:p w14:paraId="3395C6C2" w14:textId="77777777" w:rsidR="0069646F" w:rsidRPr="00735005" w:rsidRDefault="0069646F" w:rsidP="0069646F">
      <w:pPr>
        <w:spacing w:before="0" w:after="0" w:line="259" w:lineRule="auto"/>
        <w:ind w:firstLine="720"/>
        <w:rPr>
          <w:szCs w:val="22"/>
        </w:rPr>
      </w:pPr>
      <w:r w:rsidRPr="00735005">
        <w:rPr>
          <w:szCs w:val="22"/>
        </w:rPr>
        <w:t>dataLink WAREHOUSE_LOOKUP.</w:t>
      </w:r>
      <w:r w:rsidRPr="0092084F">
        <w:t xml:space="preserve"> </w:t>
      </w:r>
      <w:r>
        <w:rPr>
          <w:szCs w:val="22"/>
        </w:rPr>
        <w:t>WORK_ATTND</w:t>
      </w:r>
    </w:p>
    <w:p w14:paraId="13F6BF92" w14:textId="77777777" w:rsidR="0069646F" w:rsidRPr="008B57D2" w:rsidRDefault="0069646F" w:rsidP="0069646F">
      <w:pPr>
        <w:spacing w:after="0"/>
        <w:rPr>
          <w:rFonts w:cs="Times New Roman"/>
          <w:b/>
          <w:bCs/>
          <w:szCs w:val="22"/>
        </w:rPr>
      </w:pPr>
      <w:r w:rsidRPr="008B57D2">
        <w:rPr>
          <w:rFonts w:cs="Times New Roman"/>
          <w:b/>
          <w:bCs/>
          <w:szCs w:val="22"/>
        </w:rPr>
        <w:lastRenderedPageBreak/>
        <w:t xml:space="preserve">Valid Values: </w:t>
      </w:r>
    </w:p>
    <w:tbl>
      <w:tblPr>
        <w:tblStyle w:val="TableGrid"/>
        <w:tblW w:w="0" w:type="auto"/>
        <w:tblLook w:val="04A0" w:firstRow="1" w:lastRow="0" w:firstColumn="1" w:lastColumn="0" w:noHBand="0" w:noVBand="1"/>
        <w:tblCaption w:val="Values and Descriptions for WORK_ATTND"/>
        <w:tblDescription w:val="List of Values and Descriptions for WORK_ATTND"/>
      </w:tblPr>
      <w:tblGrid>
        <w:gridCol w:w="838"/>
        <w:gridCol w:w="8332"/>
      </w:tblGrid>
      <w:tr w:rsidR="0069646F" w:rsidRPr="003C3EE3" w14:paraId="37E5EECC" w14:textId="77777777" w:rsidTr="0069646F">
        <w:trPr>
          <w:tblHeader/>
        </w:trPr>
        <w:tc>
          <w:tcPr>
            <w:tcW w:w="0" w:type="auto"/>
          </w:tcPr>
          <w:p w14:paraId="7C1FF543" w14:textId="77777777" w:rsidR="0069646F" w:rsidRPr="003C3EE3" w:rsidRDefault="0069646F" w:rsidP="0069646F">
            <w:pPr>
              <w:spacing w:before="0" w:after="-1" w:line="259" w:lineRule="auto"/>
              <w:rPr>
                <w:b/>
              </w:rPr>
            </w:pPr>
            <w:r>
              <w:rPr>
                <w:b/>
              </w:rPr>
              <w:t>Values</w:t>
            </w:r>
          </w:p>
        </w:tc>
        <w:tc>
          <w:tcPr>
            <w:tcW w:w="0" w:type="auto"/>
          </w:tcPr>
          <w:p w14:paraId="71111881" w14:textId="77777777" w:rsidR="0069646F" w:rsidRPr="003C3EE3" w:rsidRDefault="0069646F" w:rsidP="0069646F">
            <w:pPr>
              <w:spacing w:before="0" w:after="-1" w:line="259" w:lineRule="auto"/>
              <w:rPr>
                <w:b/>
              </w:rPr>
            </w:pPr>
            <w:r>
              <w:rPr>
                <w:b/>
              </w:rPr>
              <w:t>Value Descriptions</w:t>
            </w:r>
          </w:p>
        </w:tc>
      </w:tr>
      <w:tr w:rsidR="0069646F" w:rsidRPr="003C3EE3" w14:paraId="72BB9CE7" w14:textId="77777777" w:rsidTr="0069646F">
        <w:tc>
          <w:tcPr>
            <w:tcW w:w="0" w:type="auto"/>
          </w:tcPr>
          <w:p w14:paraId="0B06CB2C" w14:textId="77777777" w:rsidR="0069646F" w:rsidRPr="003C3EE3" w:rsidRDefault="0069646F" w:rsidP="0069646F">
            <w:pPr>
              <w:spacing w:before="0" w:after="-1" w:line="259" w:lineRule="auto"/>
            </w:pPr>
            <w:r>
              <w:t>11</w:t>
            </w:r>
          </w:p>
        </w:tc>
        <w:tc>
          <w:tcPr>
            <w:tcW w:w="0" w:type="auto"/>
          </w:tcPr>
          <w:p w14:paraId="1EAD2044" w14:textId="77777777" w:rsidR="0069646F" w:rsidRPr="003C3EE3" w:rsidRDefault="0069646F" w:rsidP="0069646F">
            <w:pPr>
              <w:spacing w:before="0" w:after="-1" w:line="259" w:lineRule="auto"/>
            </w:pPr>
            <w:r w:rsidRPr="003C3EE3">
              <w:t>Full-time homemaker</w:t>
            </w:r>
          </w:p>
        </w:tc>
      </w:tr>
      <w:tr w:rsidR="0069646F" w:rsidRPr="003C3EE3" w14:paraId="6D642369" w14:textId="77777777" w:rsidTr="0069646F">
        <w:tc>
          <w:tcPr>
            <w:tcW w:w="0" w:type="auto"/>
          </w:tcPr>
          <w:p w14:paraId="227F3FB5" w14:textId="77777777" w:rsidR="0069646F" w:rsidRPr="003C3EE3" w:rsidRDefault="0069646F" w:rsidP="0069646F">
            <w:pPr>
              <w:spacing w:before="0" w:after="-1" w:line="259" w:lineRule="auto"/>
            </w:pPr>
            <w:r>
              <w:t>12</w:t>
            </w:r>
          </w:p>
        </w:tc>
        <w:tc>
          <w:tcPr>
            <w:tcW w:w="0" w:type="auto"/>
          </w:tcPr>
          <w:p w14:paraId="06BBCAEA" w14:textId="77777777" w:rsidR="0069646F" w:rsidRPr="003C3EE3" w:rsidRDefault="0069646F" w:rsidP="0069646F">
            <w:pPr>
              <w:spacing w:before="0" w:after="-1" w:line="259" w:lineRule="auto"/>
            </w:pPr>
            <w:r w:rsidRPr="003C3EE3">
              <w:t>Full-time employment (including self-employed/military)</w:t>
            </w:r>
          </w:p>
        </w:tc>
      </w:tr>
      <w:tr w:rsidR="0069646F" w:rsidRPr="003C3EE3" w14:paraId="3830E394" w14:textId="77777777" w:rsidTr="0069646F">
        <w:tc>
          <w:tcPr>
            <w:tcW w:w="0" w:type="auto"/>
          </w:tcPr>
          <w:p w14:paraId="35AF5A06" w14:textId="77777777" w:rsidR="0069646F" w:rsidRPr="003C3EE3" w:rsidRDefault="0069646F" w:rsidP="0069646F">
            <w:pPr>
              <w:spacing w:before="0" w:after="-1" w:line="259" w:lineRule="auto"/>
            </w:pPr>
            <w:r>
              <w:t>13</w:t>
            </w:r>
          </w:p>
        </w:tc>
        <w:tc>
          <w:tcPr>
            <w:tcW w:w="0" w:type="auto"/>
          </w:tcPr>
          <w:p w14:paraId="231D5ACB" w14:textId="77777777" w:rsidR="0069646F" w:rsidRPr="003C3EE3" w:rsidRDefault="0069646F" w:rsidP="0069646F">
            <w:pPr>
              <w:spacing w:before="0" w:after="-1" w:line="259" w:lineRule="auto"/>
            </w:pPr>
            <w:r w:rsidRPr="003C3EE3">
              <w:t>Part-time off-campus</w:t>
            </w:r>
          </w:p>
        </w:tc>
      </w:tr>
      <w:tr w:rsidR="0069646F" w:rsidRPr="003C3EE3" w14:paraId="58999B64" w14:textId="77777777" w:rsidTr="0069646F">
        <w:tc>
          <w:tcPr>
            <w:tcW w:w="0" w:type="auto"/>
          </w:tcPr>
          <w:p w14:paraId="469789B2" w14:textId="77777777" w:rsidR="0069646F" w:rsidRPr="003C3EE3" w:rsidRDefault="0069646F" w:rsidP="0069646F">
            <w:pPr>
              <w:spacing w:before="0" w:after="-1" w:line="259" w:lineRule="auto"/>
            </w:pPr>
            <w:r>
              <w:t>14</w:t>
            </w:r>
          </w:p>
        </w:tc>
        <w:tc>
          <w:tcPr>
            <w:tcW w:w="0" w:type="auto"/>
          </w:tcPr>
          <w:p w14:paraId="3E8A3ED7" w14:textId="77777777" w:rsidR="0069646F" w:rsidRPr="003C3EE3" w:rsidRDefault="0069646F" w:rsidP="0069646F">
            <w:pPr>
              <w:spacing w:before="0" w:after="-1" w:line="259" w:lineRule="auto"/>
            </w:pPr>
            <w:r w:rsidRPr="003C3EE3">
              <w:t>Part-time on-campus</w:t>
            </w:r>
          </w:p>
        </w:tc>
      </w:tr>
      <w:tr w:rsidR="0069646F" w:rsidRPr="003C3EE3" w14:paraId="3C0EACA8" w14:textId="77777777" w:rsidTr="0069646F">
        <w:tc>
          <w:tcPr>
            <w:tcW w:w="0" w:type="auto"/>
          </w:tcPr>
          <w:p w14:paraId="17EB2AA4" w14:textId="77777777" w:rsidR="0069646F" w:rsidRPr="003C3EE3" w:rsidRDefault="0069646F" w:rsidP="0069646F">
            <w:pPr>
              <w:spacing w:before="0" w:after="-1" w:line="259" w:lineRule="auto"/>
            </w:pPr>
            <w:r>
              <w:t>15</w:t>
            </w:r>
          </w:p>
        </w:tc>
        <w:tc>
          <w:tcPr>
            <w:tcW w:w="0" w:type="auto"/>
          </w:tcPr>
          <w:p w14:paraId="33CF8ADA" w14:textId="77777777" w:rsidR="0069646F" w:rsidRPr="003C3EE3" w:rsidRDefault="0069646F" w:rsidP="0069646F">
            <w:pPr>
              <w:spacing w:before="0" w:after="-1" w:line="259" w:lineRule="auto"/>
            </w:pPr>
            <w:r w:rsidRPr="003C3EE3">
              <w:t>Not employed, but seeking employment</w:t>
            </w:r>
          </w:p>
        </w:tc>
      </w:tr>
      <w:tr w:rsidR="0069646F" w:rsidRPr="003C3EE3" w14:paraId="04BC05FD" w14:textId="77777777" w:rsidTr="0069646F">
        <w:tc>
          <w:tcPr>
            <w:tcW w:w="0" w:type="auto"/>
          </w:tcPr>
          <w:p w14:paraId="1A026C3F" w14:textId="77777777" w:rsidR="0069646F" w:rsidRPr="003C3EE3" w:rsidRDefault="0069646F" w:rsidP="0069646F">
            <w:pPr>
              <w:spacing w:before="0" w:after="-1" w:line="259" w:lineRule="auto"/>
            </w:pPr>
            <w:r>
              <w:t>16</w:t>
            </w:r>
          </w:p>
        </w:tc>
        <w:tc>
          <w:tcPr>
            <w:tcW w:w="0" w:type="auto"/>
          </w:tcPr>
          <w:p w14:paraId="69FF5DBD" w14:textId="77777777" w:rsidR="0069646F" w:rsidRPr="003C3EE3" w:rsidRDefault="0069646F" w:rsidP="0069646F">
            <w:pPr>
              <w:spacing w:before="0" w:after="-1" w:line="259" w:lineRule="auto"/>
            </w:pPr>
            <w:r w:rsidRPr="003C3EE3">
              <w:t>Not employed, not seeking employment</w:t>
            </w:r>
          </w:p>
        </w:tc>
      </w:tr>
      <w:tr w:rsidR="0069646F" w:rsidRPr="003C3EE3" w14:paraId="73B9F3B5" w14:textId="77777777" w:rsidTr="0069646F">
        <w:tc>
          <w:tcPr>
            <w:tcW w:w="0" w:type="auto"/>
          </w:tcPr>
          <w:p w14:paraId="3C3E64B9" w14:textId="77777777" w:rsidR="0069646F" w:rsidRPr="003C3EE3" w:rsidRDefault="0069646F" w:rsidP="0069646F">
            <w:pPr>
              <w:spacing w:before="0" w:after="-1" w:line="259" w:lineRule="auto"/>
            </w:pPr>
            <w:r>
              <w:t>50</w:t>
            </w:r>
          </w:p>
        </w:tc>
        <w:tc>
          <w:tcPr>
            <w:tcW w:w="0" w:type="auto"/>
          </w:tcPr>
          <w:p w14:paraId="40AACE52" w14:textId="77777777" w:rsidR="0069646F" w:rsidRPr="003C3EE3" w:rsidRDefault="0069646F" w:rsidP="0069646F">
            <w:pPr>
              <w:spacing w:before="0" w:after="-1" w:line="259" w:lineRule="auto"/>
            </w:pPr>
            <w:r w:rsidRPr="003C3EE3">
              <w:t>Life Skills and WRT (both WRT and WF; converted to 60 in Data Warehouse)</w:t>
            </w:r>
          </w:p>
        </w:tc>
      </w:tr>
      <w:tr w:rsidR="0069646F" w:rsidRPr="003C3EE3" w14:paraId="2AFE0399" w14:textId="77777777" w:rsidTr="0069646F">
        <w:tc>
          <w:tcPr>
            <w:tcW w:w="0" w:type="auto"/>
          </w:tcPr>
          <w:p w14:paraId="3FC75161" w14:textId="77777777" w:rsidR="0069646F" w:rsidRPr="003C3EE3" w:rsidRDefault="0069646F" w:rsidP="0069646F">
            <w:pPr>
              <w:spacing w:before="0" w:after="-1" w:line="259" w:lineRule="auto"/>
            </w:pPr>
            <w:r>
              <w:t>54</w:t>
            </w:r>
          </w:p>
        </w:tc>
        <w:tc>
          <w:tcPr>
            <w:tcW w:w="0" w:type="auto"/>
          </w:tcPr>
          <w:p w14:paraId="5C89BBFF" w14:textId="77777777" w:rsidR="0069646F" w:rsidRPr="003C3EE3" w:rsidRDefault="0069646F" w:rsidP="0069646F">
            <w:pPr>
              <w:spacing w:before="0" w:after="-1" w:line="259" w:lineRule="auto"/>
            </w:pPr>
            <w:r w:rsidRPr="003C3EE3">
              <w:t>Customized job Skills Training and WRT (both WRT and WF; converted to 74 in Data Warehouse)</w:t>
            </w:r>
          </w:p>
        </w:tc>
      </w:tr>
      <w:tr w:rsidR="0069646F" w:rsidRPr="003C3EE3" w14:paraId="1BADC423" w14:textId="77777777" w:rsidTr="0069646F">
        <w:tc>
          <w:tcPr>
            <w:tcW w:w="0" w:type="auto"/>
          </w:tcPr>
          <w:p w14:paraId="6DDCD5E0" w14:textId="77777777" w:rsidR="0069646F" w:rsidRPr="003C3EE3" w:rsidRDefault="0069646F" w:rsidP="0069646F">
            <w:pPr>
              <w:spacing w:before="0" w:after="-1" w:line="259" w:lineRule="auto"/>
            </w:pPr>
            <w:r>
              <w:t>56</w:t>
            </w:r>
          </w:p>
        </w:tc>
        <w:tc>
          <w:tcPr>
            <w:tcW w:w="0" w:type="auto"/>
          </w:tcPr>
          <w:p w14:paraId="4C05F5A6" w14:textId="77777777" w:rsidR="0069646F" w:rsidRPr="003C3EE3" w:rsidRDefault="0069646F" w:rsidP="0069646F">
            <w:pPr>
              <w:spacing w:before="0" w:after="-1" w:line="259" w:lineRule="auto"/>
            </w:pPr>
            <w:r w:rsidRPr="003C3EE3">
              <w:t>Vocational Education and WRT (both WRT and WF; converted to 76 in Data Warehouse)</w:t>
            </w:r>
          </w:p>
        </w:tc>
      </w:tr>
      <w:tr w:rsidR="0069646F" w:rsidRPr="003C3EE3" w14:paraId="220B63BB" w14:textId="77777777" w:rsidTr="0069646F">
        <w:tc>
          <w:tcPr>
            <w:tcW w:w="0" w:type="auto"/>
          </w:tcPr>
          <w:p w14:paraId="744A3C97" w14:textId="77777777" w:rsidR="0069646F" w:rsidRPr="003C3EE3" w:rsidRDefault="0069646F" w:rsidP="0069646F">
            <w:pPr>
              <w:spacing w:before="0" w:after="-1" w:line="259" w:lineRule="auto"/>
            </w:pPr>
            <w:r>
              <w:t>57</w:t>
            </w:r>
          </w:p>
        </w:tc>
        <w:tc>
          <w:tcPr>
            <w:tcW w:w="0" w:type="auto"/>
          </w:tcPr>
          <w:p w14:paraId="5F0370CD" w14:textId="77777777" w:rsidR="0069646F" w:rsidRPr="003C3EE3" w:rsidRDefault="0069646F" w:rsidP="0069646F">
            <w:pPr>
              <w:spacing w:before="0" w:after="-1" w:line="259" w:lineRule="auto"/>
            </w:pPr>
            <w:r w:rsidRPr="003C3EE3">
              <w:t>Job Skills Training and WRT (both WRT and WF; converted to 77 in Data Warehouse)</w:t>
            </w:r>
          </w:p>
        </w:tc>
      </w:tr>
      <w:tr w:rsidR="0069646F" w:rsidRPr="003C3EE3" w14:paraId="7317C198" w14:textId="77777777" w:rsidTr="0069646F">
        <w:tc>
          <w:tcPr>
            <w:tcW w:w="0" w:type="auto"/>
          </w:tcPr>
          <w:p w14:paraId="29FDCF0F" w14:textId="77777777" w:rsidR="0069646F" w:rsidRPr="003C3EE3" w:rsidRDefault="0069646F" w:rsidP="0069646F">
            <w:pPr>
              <w:spacing w:before="0" w:after="-1" w:line="259" w:lineRule="auto"/>
            </w:pPr>
            <w:r>
              <w:t>59</w:t>
            </w:r>
          </w:p>
        </w:tc>
        <w:tc>
          <w:tcPr>
            <w:tcW w:w="0" w:type="auto"/>
          </w:tcPr>
          <w:p w14:paraId="08FD28ED" w14:textId="77777777" w:rsidR="0069646F" w:rsidRPr="003C3EE3" w:rsidRDefault="0069646F" w:rsidP="0069646F">
            <w:pPr>
              <w:spacing w:before="0" w:after="-1" w:line="259" w:lineRule="auto"/>
            </w:pPr>
            <w:r w:rsidRPr="003C3EE3">
              <w:t>Basic and Developmental Education and WRT (both WRT and WF; converted to 79 in</w:t>
            </w:r>
            <w:r>
              <w:t xml:space="preserve"> </w:t>
            </w:r>
            <w:r w:rsidRPr="003C3EE3">
              <w:t>Data Warehouse)</w:t>
            </w:r>
          </w:p>
        </w:tc>
      </w:tr>
      <w:tr w:rsidR="0069646F" w:rsidRPr="003C3EE3" w14:paraId="468726E4" w14:textId="77777777" w:rsidTr="0069646F">
        <w:tc>
          <w:tcPr>
            <w:tcW w:w="0" w:type="auto"/>
          </w:tcPr>
          <w:p w14:paraId="716AD894" w14:textId="77777777" w:rsidR="0069646F" w:rsidRPr="003C3EE3" w:rsidRDefault="0069646F" w:rsidP="0069646F">
            <w:pPr>
              <w:spacing w:before="0" w:after="-1" w:line="259" w:lineRule="auto"/>
            </w:pPr>
            <w:r>
              <w:t>60</w:t>
            </w:r>
          </w:p>
        </w:tc>
        <w:tc>
          <w:tcPr>
            <w:tcW w:w="0" w:type="auto"/>
          </w:tcPr>
          <w:p w14:paraId="2B03A96B" w14:textId="77777777" w:rsidR="0069646F" w:rsidRPr="003C3EE3" w:rsidRDefault="0069646F" w:rsidP="0069646F">
            <w:pPr>
              <w:spacing w:before="0" w:after="-1" w:line="259" w:lineRule="auto"/>
            </w:pPr>
            <w:r w:rsidRPr="003C3EE3">
              <w:t xml:space="preserve">WorkFirst - Life Skills </w:t>
            </w:r>
          </w:p>
        </w:tc>
      </w:tr>
      <w:tr w:rsidR="0069646F" w:rsidRPr="003C3EE3" w14:paraId="65489957" w14:textId="77777777" w:rsidTr="0069646F">
        <w:tc>
          <w:tcPr>
            <w:tcW w:w="0" w:type="auto"/>
          </w:tcPr>
          <w:p w14:paraId="49EBDB6F" w14:textId="77777777" w:rsidR="0069646F" w:rsidRPr="003C3EE3" w:rsidRDefault="0069646F" w:rsidP="0069646F">
            <w:pPr>
              <w:spacing w:before="0" w:after="-1" w:line="259" w:lineRule="auto"/>
            </w:pPr>
            <w:r>
              <w:t>70</w:t>
            </w:r>
          </w:p>
        </w:tc>
        <w:tc>
          <w:tcPr>
            <w:tcW w:w="0" w:type="auto"/>
          </w:tcPr>
          <w:p w14:paraId="784E0CA9" w14:textId="77777777" w:rsidR="0069646F" w:rsidRPr="003C3EE3" w:rsidRDefault="0069646F" w:rsidP="0069646F">
            <w:pPr>
              <w:spacing w:before="0" w:after="-1" w:line="259" w:lineRule="auto"/>
            </w:pPr>
            <w:proofErr w:type="spellStart"/>
            <w:r w:rsidRPr="003C3EE3">
              <w:t>Workfirst</w:t>
            </w:r>
            <w:proofErr w:type="spellEnd"/>
            <w:r w:rsidRPr="003C3EE3">
              <w:t xml:space="preserve"> – On TANF – no longer used</w:t>
            </w:r>
          </w:p>
        </w:tc>
      </w:tr>
      <w:tr w:rsidR="0069646F" w:rsidRPr="003C3EE3" w14:paraId="09E6F927" w14:textId="77777777" w:rsidTr="0069646F">
        <w:tc>
          <w:tcPr>
            <w:tcW w:w="0" w:type="auto"/>
          </w:tcPr>
          <w:p w14:paraId="2D2F98D1" w14:textId="77777777" w:rsidR="0069646F" w:rsidRPr="003C3EE3" w:rsidRDefault="0069646F" w:rsidP="0069646F">
            <w:pPr>
              <w:spacing w:before="0" w:after="-1" w:line="259" w:lineRule="auto"/>
            </w:pPr>
            <w:r>
              <w:t>71</w:t>
            </w:r>
          </w:p>
        </w:tc>
        <w:tc>
          <w:tcPr>
            <w:tcW w:w="0" w:type="auto"/>
          </w:tcPr>
          <w:p w14:paraId="16064738" w14:textId="77777777" w:rsidR="0069646F" w:rsidRPr="003C3EE3" w:rsidRDefault="0069646F" w:rsidP="0069646F">
            <w:pPr>
              <w:spacing w:before="0" w:after="-1" w:line="259" w:lineRule="auto"/>
            </w:pPr>
            <w:proofErr w:type="spellStart"/>
            <w:r w:rsidRPr="003C3EE3">
              <w:t>Workfirst</w:t>
            </w:r>
            <w:proofErr w:type="spellEnd"/>
            <w:r w:rsidRPr="003C3EE3">
              <w:t xml:space="preserve"> – Not on TANF – no longer used</w:t>
            </w:r>
          </w:p>
        </w:tc>
      </w:tr>
      <w:tr w:rsidR="0069646F" w:rsidRPr="003C3EE3" w14:paraId="0ACF1634" w14:textId="77777777" w:rsidTr="0069646F">
        <w:tc>
          <w:tcPr>
            <w:tcW w:w="0" w:type="auto"/>
          </w:tcPr>
          <w:p w14:paraId="7CF0FD6B" w14:textId="77777777" w:rsidR="0069646F" w:rsidRPr="003C3EE3" w:rsidRDefault="0069646F" w:rsidP="0069646F">
            <w:pPr>
              <w:spacing w:before="0" w:after="-1" w:line="259" w:lineRule="auto"/>
            </w:pPr>
            <w:r>
              <w:t>72</w:t>
            </w:r>
          </w:p>
        </w:tc>
        <w:tc>
          <w:tcPr>
            <w:tcW w:w="0" w:type="auto"/>
          </w:tcPr>
          <w:p w14:paraId="4436F12D" w14:textId="77777777" w:rsidR="0069646F" w:rsidRPr="003C3EE3" w:rsidRDefault="0069646F" w:rsidP="0069646F">
            <w:pPr>
              <w:spacing w:before="0" w:after="-1" w:line="259" w:lineRule="auto"/>
            </w:pPr>
            <w:proofErr w:type="spellStart"/>
            <w:r w:rsidRPr="003C3EE3">
              <w:t>Workfirst</w:t>
            </w:r>
            <w:proofErr w:type="spellEnd"/>
            <w:r w:rsidRPr="003C3EE3">
              <w:t xml:space="preserve"> – Pre-employment on TANF– no longer used</w:t>
            </w:r>
          </w:p>
        </w:tc>
      </w:tr>
      <w:tr w:rsidR="0069646F" w:rsidRPr="003C3EE3" w14:paraId="3437CCFC" w14:textId="77777777" w:rsidTr="0069646F">
        <w:tc>
          <w:tcPr>
            <w:tcW w:w="0" w:type="auto"/>
          </w:tcPr>
          <w:p w14:paraId="45938DF9" w14:textId="77777777" w:rsidR="0069646F" w:rsidRPr="003C3EE3" w:rsidRDefault="0069646F" w:rsidP="0069646F">
            <w:pPr>
              <w:spacing w:before="0" w:after="-1" w:line="259" w:lineRule="auto"/>
            </w:pPr>
            <w:r>
              <w:t>73</w:t>
            </w:r>
          </w:p>
        </w:tc>
        <w:tc>
          <w:tcPr>
            <w:tcW w:w="0" w:type="auto"/>
          </w:tcPr>
          <w:p w14:paraId="48BA756E" w14:textId="77777777" w:rsidR="0069646F" w:rsidRPr="003C3EE3" w:rsidRDefault="0069646F" w:rsidP="0069646F">
            <w:pPr>
              <w:spacing w:before="0" w:after="-1" w:line="259" w:lineRule="auto"/>
            </w:pPr>
            <w:proofErr w:type="spellStart"/>
            <w:r w:rsidRPr="003C3EE3">
              <w:t>Workfirst</w:t>
            </w:r>
            <w:proofErr w:type="spellEnd"/>
            <w:r w:rsidRPr="003C3EE3">
              <w:t xml:space="preserve"> – Pre-employment Not on TANF– no longer used</w:t>
            </w:r>
          </w:p>
        </w:tc>
      </w:tr>
      <w:tr w:rsidR="0069646F" w:rsidRPr="003C3EE3" w14:paraId="71FE8B0A" w14:textId="77777777" w:rsidTr="0069646F">
        <w:tc>
          <w:tcPr>
            <w:tcW w:w="0" w:type="auto"/>
          </w:tcPr>
          <w:p w14:paraId="5BBFB916" w14:textId="77777777" w:rsidR="0069646F" w:rsidRPr="003C3EE3" w:rsidRDefault="0069646F" w:rsidP="0069646F">
            <w:pPr>
              <w:spacing w:before="0" w:after="-1" w:line="259" w:lineRule="auto"/>
            </w:pPr>
            <w:r>
              <w:t>74</w:t>
            </w:r>
          </w:p>
        </w:tc>
        <w:tc>
          <w:tcPr>
            <w:tcW w:w="0" w:type="auto"/>
          </w:tcPr>
          <w:p w14:paraId="652C5D27" w14:textId="77777777" w:rsidR="0069646F" w:rsidRPr="003C3EE3" w:rsidRDefault="0069646F" w:rsidP="0069646F">
            <w:pPr>
              <w:spacing w:before="0" w:after="-1" w:line="259" w:lineRule="auto"/>
            </w:pPr>
            <w:proofErr w:type="spellStart"/>
            <w:r w:rsidRPr="003C3EE3">
              <w:t>Workfirst</w:t>
            </w:r>
            <w:proofErr w:type="spellEnd"/>
            <w:r w:rsidRPr="003C3EE3">
              <w:t xml:space="preserve"> Customized Job Skills Training</w:t>
            </w:r>
          </w:p>
        </w:tc>
      </w:tr>
      <w:tr w:rsidR="0069646F" w:rsidRPr="003C3EE3" w14:paraId="1CB03E09" w14:textId="77777777" w:rsidTr="0069646F">
        <w:tc>
          <w:tcPr>
            <w:tcW w:w="0" w:type="auto"/>
          </w:tcPr>
          <w:p w14:paraId="4D28F1B9" w14:textId="77777777" w:rsidR="0069646F" w:rsidRPr="003C3EE3" w:rsidRDefault="0069646F" w:rsidP="0069646F">
            <w:pPr>
              <w:spacing w:before="0" w:after="-1" w:line="259" w:lineRule="auto"/>
            </w:pPr>
            <w:r>
              <w:t>75</w:t>
            </w:r>
          </w:p>
        </w:tc>
        <w:tc>
          <w:tcPr>
            <w:tcW w:w="0" w:type="auto"/>
          </w:tcPr>
          <w:p w14:paraId="36CE200C" w14:textId="77777777" w:rsidR="0069646F" w:rsidRPr="003C3EE3" w:rsidRDefault="0069646F" w:rsidP="0069646F">
            <w:pPr>
              <w:spacing w:before="0" w:after="-1" w:line="259" w:lineRule="auto"/>
            </w:pPr>
            <w:proofErr w:type="spellStart"/>
            <w:r w:rsidRPr="003C3EE3">
              <w:t>Workfirst</w:t>
            </w:r>
            <w:proofErr w:type="spellEnd"/>
            <w:r w:rsidRPr="003C3EE3">
              <w:t xml:space="preserve"> – Unemployed Low-Income Parent – no longer used.</w:t>
            </w:r>
          </w:p>
        </w:tc>
      </w:tr>
      <w:tr w:rsidR="0069646F" w:rsidRPr="003C3EE3" w14:paraId="75014C7E" w14:textId="77777777" w:rsidTr="0069646F">
        <w:tc>
          <w:tcPr>
            <w:tcW w:w="0" w:type="auto"/>
          </w:tcPr>
          <w:p w14:paraId="3048924C" w14:textId="77777777" w:rsidR="0069646F" w:rsidRPr="003C3EE3" w:rsidRDefault="0069646F" w:rsidP="0069646F">
            <w:pPr>
              <w:spacing w:before="0" w:after="-1" w:line="259" w:lineRule="auto"/>
            </w:pPr>
            <w:r>
              <w:t>76</w:t>
            </w:r>
          </w:p>
        </w:tc>
        <w:tc>
          <w:tcPr>
            <w:tcW w:w="0" w:type="auto"/>
          </w:tcPr>
          <w:p w14:paraId="6B213BD5" w14:textId="77777777" w:rsidR="0069646F" w:rsidRPr="003C3EE3" w:rsidRDefault="0069646F" w:rsidP="0069646F">
            <w:pPr>
              <w:spacing w:before="0" w:after="-1" w:line="259" w:lineRule="auto"/>
            </w:pPr>
            <w:proofErr w:type="spellStart"/>
            <w:r w:rsidRPr="003C3EE3">
              <w:t>Workfirst</w:t>
            </w:r>
            <w:proofErr w:type="spellEnd"/>
            <w:r w:rsidRPr="003C3EE3">
              <w:t xml:space="preserve"> – Vocational Education</w:t>
            </w:r>
          </w:p>
        </w:tc>
      </w:tr>
      <w:tr w:rsidR="0069646F" w:rsidRPr="003C3EE3" w14:paraId="5505CC27" w14:textId="77777777" w:rsidTr="0069646F">
        <w:tc>
          <w:tcPr>
            <w:tcW w:w="0" w:type="auto"/>
          </w:tcPr>
          <w:p w14:paraId="4DE07030" w14:textId="77777777" w:rsidR="0069646F" w:rsidRPr="003C3EE3" w:rsidRDefault="0069646F" w:rsidP="0069646F">
            <w:pPr>
              <w:spacing w:before="0" w:after="-1" w:line="259" w:lineRule="auto"/>
            </w:pPr>
            <w:r>
              <w:t>77</w:t>
            </w:r>
          </w:p>
        </w:tc>
        <w:tc>
          <w:tcPr>
            <w:tcW w:w="0" w:type="auto"/>
          </w:tcPr>
          <w:p w14:paraId="363CC95D" w14:textId="77777777" w:rsidR="0069646F" w:rsidRPr="003C3EE3" w:rsidRDefault="0069646F" w:rsidP="0069646F">
            <w:pPr>
              <w:spacing w:before="0" w:after="-1" w:line="259" w:lineRule="auto"/>
            </w:pPr>
            <w:proofErr w:type="spellStart"/>
            <w:r w:rsidRPr="003C3EE3">
              <w:t>Workfirst</w:t>
            </w:r>
            <w:proofErr w:type="spellEnd"/>
            <w:r w:rsidRPr="003C3EE3">
              <w:t xml:space="preserve"> – Job Skills Training</w:t>
            </w:r>
          </w:p>
        </w:tc>
      </w:tr>
      <w:tr w:rsidR="0069646F" w:rsidRPr="003C3EE3" w14:paraId="69C0EE08" w14:textId="77777777" w:rsidTr="0069646F">
        <w:tc>
          <w:tcPr>
            <w:tcW w:w="0" w:type="auto"/>
          </w:tcPr>
          <w:p w14:paraId="5A75C610" w14:textId="77777777" w:rsidR="0069646F" w:rsidRPr="003C3EE3" w:rsidRDefault="0069646F" w:rsidP="0069646F">
            <w:pPr>
              <w:spacing w:before="0" w:after="-1" w:line="259" w:lineRule="auto"/>
            </w:pPr>
            <w:r>
              <w:t>78</w:t>
            </w:r>
          </w:p>
        </w:tc>
        <w:tc>
          <w:tcPr>
            <w:tcW w:w="0" w:type="auto"/>
          </w:tcPr>
          <w:p w14:paraId="733C421B" w14:textId="77777777" w:rsidR="0069646F" w:rsidRPr="003C3EE3" w:rsidRDefault="0069646F" w:rsidP="0069646F">
            <w:pPr>
              <w:spacing w:before="0" w:after="-1" w:line="259" w:lineRule="auto"/>
            </w:pPr>
            <w:proofErr w:type="spellStart"/>
            <w:r w:rsidRPr="003C3EE3">
              <w:t>Workfirst</w:t>
            </w:r>
            <w:proofErr w:type="spellEnd"/>
            <w:r w:rsidRPr="003C3EE3">
              <w:t xml:space="preserve"> – Employed Low-Income – no longer used</w:t>
            </w:r>
          </w:p>
        </w:tc>
      </w:tr>
      <w:tr w:rsidR="0069646F" w:rsidRPr="003C3EE3" w14:paraId="1AFFDAAB" w14:textId="77777777" w:rsidTr="0069646F">
        <w:tc>
          <w:tcPr>
            <w:tcW w:w="0" w:type="auto"/>
          </w:tcPr>
          <w:p w14:paraId="29789C39" w14:textId="77777777" w:rsidR="0069646F" w:rsidRPr="003C3EE3" w:rsidRDefault="0069646F" w:rsidP="0069646F">
            <w:pPr>
              <w:spacing w:before="0" w:after="-1" w:line="259" w:lineRule="auto"/>
            </w:pPr>
            <w:r>
              <w:t>79</w:t>
            </w:r>
          </w:p>
        </w:tc>
        <w:tc>
          <w:tcPr>
            <w:tcW w:w="0" w:type="auto"/>
          </w:tcPr>
          <w:p w14:paraId="130DFF17" w14:textId="77777777" w:rsidR="0069646F" w:rsidRPr="003C3EE3" w:rsidRDefault="0069646F" w:rsidP="0069646F">
            <w:pPr>
              <w:spacing w:before="0" w:after="-1" w:line="259" w:lineRule="auto"/>
            </w:pPr>
            <w:proofErr w:type="spellStart"/>
            <w:r w:rsidRPr="003C3EE3">
              <w:t>Workfirst</w:t>
            </w:r>
            <w:proofErr w:type="spellEnd"/>
            <w:r w:rsidRPr="003C3EE3">
              <w:t xml:space="preserve"> – Basic and Developmental Education </w:t>
            </w:r>
          </w:p>
        </w:tc>
      </w:tr>
      <w:tr w:rsidR="0069646F" w:rsidRPr="003C3EE3" w14:paraId="46942005" w14:textId="77777777" w:rsidTr="0069646F">
        <w:tc>
          <w:tcPr>
            <w:tcW w:w="0" w:type="auto"/>
          </w:tcPr>
          <w:p w14:paraId="64748645" w14:textId="77777777" w:rsidR="0069646F" w:rsidRPr="003C3EE3" w:rsidRDefault="0069646F" w:rsidP="0069646F">
            <w:pPr>
              <w:spacing w:before="0" w:after="-1" w:line="259" w:lineRule="auto"/>
            </w:pPr>
            <w:r>
              <w:t>80</w:t>
            </w:r>
          </w:p>
        </w:tc>
        <w:tc>
          <w:tcPr>
            <w:tcW w:w="0" w:type="auto"/>
          </w:tcPr>
          <w:p w14:paraId="654FEF17" w14:textId="77777777" w:rsidR="0069646F" w:rsidRPr="003C3EE3" w:rsidRDefault="0069646F" w:rsidP="0069646F">
            <w:pPr>
              <w:spacing w:before="0" w:after="-1" w:line="259" w:lineRule="auto"/>
            </w:pPr>
            <w:r w:rsidRPr="003C3EE3">
              <w:t>Long-Tenured Dislocated Worker Retraining (formerly HB 1988)</w:t>
            </w:r>
          </w:p>
        </w:tc>
      </w:tr>
      <w:tr w:rsidR="0069646F" w:rsidRPr="003C3EE3" w14:paraId="21EE59CF" w14:textId="77777777" w:rsidTr="0069646F">
        <w:tc>
          <w:tcPr>
            <w:tcW w:w="0" w:type="auto"/>
          </w:tcPr>
          <w:p w14:paraId="3B9D316A" w14:textId="77777777" w:rsidR="0069646F" w:rsidRPr="003C3EE3" w:rsidRDefault="0069646F" w:rsidP="0069646F">
            <w:pPr>
              <w:spacing w:before="0" w:after="-1" w:line="259" w:lineRule="auto"/>
            </w:pPr>
            <w:r>
              <w:t>81</w:t>
            </w:r>
          </w:p>
        </w:tc>
        <w:tc>
          <w:tcPr>
            <w:tcW w:w="0" w:type="auto"/>
          </w:tcPr>
          <w:p w14:paraId="187D81EF" w14:textId="77777777" w:rsidR="0069646F" w:rsidRPr="003C3EE3" w:rsidRDefault="0069646F" w:rsidP="0069646F">
            <w:pPr>
              <w:spacing w:before="0" w:after="-1" w:line="259" w:lineRule="auto"/>
            </w:pPr>
            <w:r w:rsidRPr="003C3EE3">
              <w:t>Short-Tenured Dislocated Worker Retraining (formerly HB 1988)</w:t>
            </w:r>
          </w:p>
        </w:tc>
      </w:tr>
      <w:tr w:rsidR="0069646F" w:rsidRPr="003C3EE3" w14:paraId="4080F5D4" w14:textId="77777777" w:rsidTr="0069646F">
        <w:tc>
          <w:tcPr>
            <w:tcW w:w="0" w:type="auto"/>
          </w:tcPr>
          <w:p w14:paraId="4FF82594" w14:textId="77777777" w:rsidR="0069646F" w:rsidRPr="003C3EE3" w:rsidRDefault="0069646F" w:rsidP="0069646F">
            <w:pPr>
              <w:spacing w:before="0" w:after="-1" w:line="259" w:lineRule="auto"/>
            </w:pPr>
            <w:r>
              <w:t>82</w:t>
            </w:r>
          </w:p>
        </w:tc>
        <w:tc>
          <w:tcPr>
            <w:tcW w:w="0" w:type="auto"/>
          </w:tcPr>
          <w:p w14:paraId="7DC66E43" w14:textId="77777777" w:rsidR="0069646F" w:rsidRPr="003C3EE3" w:rsidRDefault="0069646F" w:rsidP="0069646F">
            <w:pPr>
              <w:spacing w:before="0" w:after="-1" w:line="259" w:lineRule="auto"/>
            </w:pPr>
            <w:r w:rsidRPr="003C3EE3">
              <w:t>Others receiving UI benefits, Not Dislocated (formerly HB 1988)</w:t>
            </w:r>
          </w:p>
        </w:tc>
      </w:tr>
      <w:tr w:rsidR="0069646F" w:rsidRPr="003C3EE3" w14:paraId="000F0953" w14:textId="77777777" w:rsidTr="0069646F">
        <w:tc>
          <w:tcPr>
            <w:tcW w:w="0" w:type="auto"/>
          </w:tcPr>
          <w:p w14:paraId="2E6398AA" w14:textId="77777777" w:rsidR="0069646F" w:rsidRPr="003C3EE3" w:rsidRDefault="0069646F" w:rsidP="0069646F">
            <w:pPr>
              <w:spacing w:before="0" w:after="-1" w:line="259" w:lineRule="auto"/>
            </w:pPr>
            <w:r>
              <w:t>83</w:t>
            </w:r>
          </w:p>
        </w:tc>
        <w:tc>
          <w:tcPr>
            <w:tcW w:w="0" w:type="auto"/>
          </w:tcPr>
          <w:p w14:paraId="3DE472A5" w14:textId="77777777" w:rsidR="0069646F" w:rsidRPr="003C3EE3" w:rsidRDefault="0069646F" w:rsidP="0069646F">
            <w:pPr>
              <w:spacing w:before="0" w:after="-1" w:line="259" w:lineRule="auto"/>
            </w:pPr>
            <w:r w:rsidRPr="003C3EE3">
              <w:t>Displaced Homemaker</w:t>
            </w:r>
          </w:p>
        </w:tc>
      </w:tr>
      <w:tr w:rsidR="0069646F" w:rsidRPr="003C3EE3" w14:paraId="147CBD5F" w14:textId="77777777" w:rsidTr="0069646F">
        <w:tc>
          <w:tcPr>
            <w:tcW w:w="0" w:type="auto"/>
          </w:tcPr>
          <w:p w14:paraId="5BE55F69" w14:textId="77777777" w:rsidR="0069646F" w:rsidRPr="003C3EE3" w:rsidRDefault="0069646F" w:rsidP="0069646F">
            <w:pPr>
              <w:spacing w:before="0" w:after="-1" w:line="259" w:lineRule="auto"/>
            </w:pPr>
            <w:r>
              <w:t>84</w:t>
            </w:r>
          </w:p>
        </w:tc>
        <w:tc>
          <w:tcPr>
            <w:tcW w:w="0" w:type="auto"/>
          </w:tcPr>
          <w:p w14:paraId="098A2A12" w14:textId="77777777" w:rsidR="0069646F" w:rsidRPr="003C3EE3" w:rsidRDefault="0069646F" w:rsidP="0069646F">
            <w:pPr>
              <w:spacing w:before="0" w:after="-1" w:line="259" w:lineRule="auto"/>
            </w:pPr>
            <w:r w:rsidRPr="003C3EE3">
              <w:t>Was Self-Employed</w:t>
            </w:r>
          </w:p>
        </w:tc>
      </w:tr>
      <w:tr w:rsidR="0069646F" w:rsidRPr="003C3EE3" w14:paraId="7720ED77" w14:textId="77777777" w:rsidTr="0069646F">
        <w:tc>
          <w:tcPr>
            <w:tcW w:w="0" w:type="auto"/>
          </w:tcPr>
          <w:p w14:paraId="1079AE45" w14:textId="77777777" w:rsidR="0069646F" w:rsidRPr="003C3EE3" w:rsidRDefault="0069646F" w:rsidP="0069646F">
            <w:pPr>
              <w:spacing w:before="0" w:after="-1" w:line="259" w:lineRule="auto"/>
            </w:pPr>
            <w:r>
              <w:t>85</w:t>
            </w:r>
          </w:p>
        </w:tc>
        <w:tc>
          <w:tcPr>
            <w:tcW w:w="0" w:type="auto"/>
          </w:tcPr>
          <w:p w14:paraId="271F4EDB" w14:textId="77777777" w:rsidR="0069646F" w:rsidRPr="003C3EE3" w:rsidRDefault="0069646F" w:rsidP="0069646F">
            <w:pPr>
              <w:spacing w:before="0" w:after="-1" w:line="259" w:lineRule="auto"/>
            </w:pPr>
            <w:r w:rsidRPr="003C3EE3">
              <w:t>Boeing Dislocated Workers</w:t>
            </w:r>
          </w:p>
        </w:tc>
      </w:tr>
      <w:tr w:rsidR="0069646F" w:rsidRPr="003C3EE3" w14:paraId="74B09CA7" w14:textId="77777777" w:rsidTr="0069646F">
        <w:tc>
          <w:tcPr>
            <w:tcW w:w="0" w:type="auto"/>
          </w:tcPr>
          <w:p w14:paraId="4542DA21" w14:textId="77777777" w:rsidR="0069646F" w:rsidRPr="003C3EE3" w:rsidRDefault="0069646F" w:rsidP="0069646F">
            <w:pPr>
              <w:spacing w:before="0" w:after="-1" w:line="259" w:lineRule="auto"/>
            </w:pPr>
            <w:r>
              <w:t>86</w:t>
            </w:r>
          </w:p>
        </w:tc>
        <w:tc>
          <w:tcPr>
            <w:tcW w:w="0" w:type="auto"/>
          </w:tcPr>
          <w:p w14:paraId="30B6ED0B" w14:textId="77777777" w:rsidR="0069646F" w:rsidRPr="003C3EE3" w:rsidRDefault="0069646F" w:rsidP="0069646F">
            <w:pPr>
              <w:spacing w:before="0" w:after="-1" w:line="259" w:lineRule="auto"/>
            </w:pPr>
            <w:r w:rsidRPr="003C3EE3">
              <w:t>Vulnerable Worker</w:t>
            </w:r>
          </w:p>
        </w:tc>
      </w:tr>
      <w:tr w:rsidR="0069646F" w:rsidRPr="003C3EE3" w14:paraId="3DA041FE" w14:textId="77777777" w:rsidTr="0069646F">
        <w:tc>
          <w:tcPr>
            <w:tcW w:w="0" w:type="auto"/>
          </w:tcPr>
          <w:p w14:paraId="3676B4D2" w14:textId="77777777" w:rsidR="0069646F" w:rsidRPr="003C3EE3" w:rsidRDefault="0069646F" w:rsidP="0069646F">
            <w:pPr>
              <w:spacing w:before="0" w:after="-1" w:line="259" w:lineRule="auto"/>
            </w:pPr>
            <w:r>
              <w:t>87</w:t>
            </w:r>
          </w:p>
        </w:tc>
        <w:tc>
          <w:tcPr>
            <w:tcW w:w="0" w:type="auto"/>
          </w:tcPr>
          <w:p w14:paraId="0303A366" w14:textId="77777777" w:rsidR="0069646F" w:rsidRPr="003C3EE3" w:rsidRDefault="0069646F" w:rsidP="0069646F">
            <w:pPr>
              <w:spacing w:before="0" w:after="-1" w:line="259" w:lineRule="auto"/>
            </w:pPr>
            <w:r w:rsidRPr="003C3EE3">
              <w:t>Disaster Impacted Workers</w:t>
            </w:r>
          </w:p>
        </w:tc>
      </w:tr>
      <w:tr w:rsidR="0069646F" w:rsidRPr="003C3EE3" w14:paraId="0BA36CB1" w14:textId="77777777" w:rsidTr="0069646F">
        <w:tc>
          <w:tcPr>
            <w:tcW w:w="0" w:type="auto"/>
          </w:tcPr>
          <w:p w14:paraId="4810811F" w14:textId="77777777" w:rsidR="0069646F" w:rsidRPr="003C3EE3" w:rsidRDefault="0069646F" w:rsidP="0069646F">
            <w:pPr>
              <w:spacing w:before="0" w:after="-1" w:line="259" w:lineRule="auto"/>
            </w:pPr>
            <w:r>
              <w:t>88</w:t>
            </w:r>
          </w:p>
        </w:tc>
        <w:tc>
          <w:tcPr>
            <w:tcW w:w="0" w:type="auto"/>
          </w:tcPr>
          <w:p w14:paraId="3C36568E" w14:textId="77777777" w:rsidR="0069646F" w:rsidRPr="003C3EE3" w:rsidRDefault="0069646F" w:rsidP="0069646F">
            <w:pPr>
              <w:spacing w:before="0" w:after="-1" w:line="259" w:lineRule="auto"/>
            </w:pPr>
            <w:r w:rsidRPr="003C3EE3">
              <w:t>Displaced Veterans</w:t>
            </w:r>
          </w:p>
        </w:tc>
      </w:tr>
      <w:tr w:rsidR="0069646F" w:rsidRPr="003C3EE3" w14:paraId="3D85B49F" w14:textId="77777777" w:rsidTr="0069646F">
        <w:tc>
          <w:tcPr>
            <w:tcW w:w="0" w:type="auto"/>
          </w:tcPr>
          <w:p w14:paraId="178D7362" w14:textId="77777777" w:rsidR="0069646F" w:rsidRPr="003C3EE3" w:rsidRDefault="0069646F" w:rsidP="0069646F">
            <w:pPr>
              <w:spacing w:before="0" w:after="-1" w:line="259" w:lineRule="auto"/>
            </w:pPr>
            <w:r>
              <w:t>90</w:t>
            </w:r>
          </w:p>
        </w:tc>
        <w:tc>
          <w:tcPr>
            <w:tcW w:w="0" w:type="auto"/>
          </w:tcPr>
          <w:p w14:paraId="2890291B" w14:textId="77777777" w:rsidR="0069646F" w:rsidRPr="003C3EE3" w:rsidRDefault="0069646F" w:rsidP="0069646F">
            <w:pPr>
              <w:spacing w:before="0" w:after="-1" w:line="259" w:lineRule="auto"/>
            </w:pPr>
            <w:r w:rsidRPr="003C3EE3">
              <w:t>Other</w:t>
            </w:r>
          </w:p>
        </w:tc>
      </w:tr>
      <w:tr w:rsidR="0069646F" w:rsidRPr="003C3EE3" w14:paraId="1549C53B" w14:textId="77777777" w:rsidTr="0069646F">
        <w:tc>
          <w:tcPr>
            <w:tcW w:w="0" w:type="auto"/>
          </w:tcPr>
          <w:p w14:paraId="4D6EF9FF" w14:textId="77777777" w:rsidR="0069646F" w:rsidRPr="003C3EE3" w:rsidRDefault="0069646F" w:rsidP="0069646F">
            <w:pPr>
              <w:spacing w:before="0" w:after="-1" w:line="259" w:lineRule="auto"/>
            </w:pPr>
            <w:r>
              <w:t>Null</w:t>
            </w:r>
          </w:p>
        </w:tc>
        <w:tc>
          <w:tcPr>
            <w:tcW w:w="0" w:type="auto"/>
          </w:tcPr>
          <w:p w14:paraId="35799B5B" w14:textId="77777777" w:rsidR="0069646F" w:rsidRPr="003C3EE3" w:rsidRDefault="0069646F" w:rsidP="0069646F">
            <w:pPr>
              <w:spacing w:before="0" w:after="-1" w:line="259" w:lineRule="auto"/>
            </w:pPr>
            <w:r w:rsidRPr="003C3EE3">
              <w:t>Blank</w:t>
            </w:r>
          </w:p>
        </w:tc>
      </w:tr>
    </w:tbl>
    <w:p w14:paraId="4A2033BC" w14:textId="77777777" w:rsidR="0069646F" w:rsidRDefault="0069646F" w:rsidP="0069646F">
      <w:pPr>
        <w:pStyle w:val="Heading3"/>
        <w:spacing w:before="240" w:after="0"/>
      </w:pPr>
      <w:bookmarkStart w:id="72" w:name="_Toc31196315"/>
      <w:bookmarkStart w:id="73" w:name="_Toc152689465"/>
      <w:proofErr w:type="spellStart"/>
      <w:r>
        <w:t>Process_Date</w:t>
      </w:r>
      <w:bookmarkEnd w:id="72"/>
      <w:bookmarkEnd w:id="73"/>
      <w:proofErr w:type="spellEnd"/>
    </w:p>
    <w:p w14:paraId="506DA231"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Pr>
          <w:rFonts w:cs="Times New Roman"/>
          <w:bCs/>
          <w:szCs w:val="22"/>
        </w:rPr>
        <w:t>Datetime</w:t>
      </w:r>
    </w:p>
    <w:p w14:paraId="18F4050C" w14:textId="77777777" w:rsidR="0069646F" w:rsidRPr="00DB2C8F" w:rsidRDefault="0069646F" w:rsidP="0069646F">
      <w:pPr>
        <w:spacing w:before="120"/>
        <w:rPr>
          <w:rFonts w:cs="Times New Roman"/>
          <w:bCs/>
          <w:szCs w:val="22"/>
        </w:rPr>
      </w:pPr>
      <w:r>
        <w:rPr>
          <w:rFonts w:cs="Times New Roman"/>
          <w:b/>
          <w:bCs/>
          <w:szCs w:val="22"/>
        </w:rPr>
        <w:t xml:space="preserve">Definition:  </w:t>
      </w:r>
      <w:r>
        <w:rPr>
          <w:rFonts w:cs="Times New Roman"/>
          <w:bCs/>
          <w:szCs w:val="22"/>
        </w:rPr>
        <w:t>The date in which the record was processed and appended into the cohort table.</w:t>
      </w:r>
    </w:p>
    <w:p w14:paraId="64726FA1"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0D212082" w14:textId="77777777" w:rsidR="000426FB" w:rsidRDefault="000426FB">
      <w:pPr>
        <w:spacing w:before="0" w:after="-1" w:line="259" w:lineRule="auto"/>
        <w:rPr>
          <w:rFonts w:ascii="Franklin Gothic Medium" w:hAnsi="Franklin Gothic Medium" w:cs="SourceSansPro-Light"/>
          <w:bCs/>
          <w:color w:val="0071CE"/>
          <w:sz w:val="36"/>
          <w:szCs w:val="21"/>
        </w:rPr>
      </w:pPr>
      <w:bookmarkStart w:id="74" w:name="_Toc31196316"/>
      <w:r>
        <w:br w:type="page"/>
      </w:r>
    </w:p>
    <w:p w14:paraId="15315E44" w14:textId="4A147033" w:rsidR="0069646F" w:rsidRDefault="0069646F" w:rsidP="0069646F">
      <w:pPr>
        <w:pStyle w:val="Heading3"/>
        <w:spacing w:before="240" w:after="0"/>
      </w:pPr>
      <w:bookmarkStart w:id="75" w:name="_Toc152689466"/>
      <w:r>
        <w:lastRenderedPageBreak/>
        <w:t>2ndQtrAfter</w:t>
      </w:r>
      <w:bookmarkEnd w:id="74"/>
      <w:bookmarkEnd w:id="75"/>
    </w:p>
    <w:p w14:paraId="21FA03F6"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0F76C31F"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Pr>
          <w:rFonts w:cs="Times New Roman"/>
          <w:bCs/>
          <w:szCs w:val="22"/>
        </w:rPr>
        <w:t>4</w:t>
      </w:r>
    </w:p>
    <w:p w14:paraId="5A282C11" w14:textId="77777777" w:rsidR="0069646F" w:rsidRPr="00DB2C8F" w:rsidRDefault="0069646F" w:rsidP="0069646F">
      <w:pPr>
        <w:spacing w:before="120"/>
        <w:rPr>
          <w:rFonts w:cs="Times New Roman"/>
          <w:bCs/>
          <w:szCs w:val="22"/>
        </w:rPr>
      </w:pPr>
      <w:r w:rsidRPr="008B57D2">
        <w:rPr>
          <w:rFonts w:cs="Times New Roman"/>
          <w:b/>
          <w:bCs/>
          <w:szCs w:val="22"/>
        </w:rPr>
        <w:t xml:space="preserve">Definition: </w:t>
      </w:r>
      <w:r>
        <w:rPr>
          <w:rFonts w:cs="Times New Roman"/>
          <w:bCs/>
          <w:szCs w:val="22"/>
        </w:rPr>
        <w:t>The academic year and quarter that represents the second quarter after the last yrq of enrollment.  This indicator aids in determining the 1P1 metric.</w:t>
      </w:r>
    </w:p>
    <w:p w14:paraId="522F5DAB"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116D785C" w14:textId="77777777" w:rsidR="0069646F" w:rsidRDefault="0069646F" w:rsidP="000426FB">
      <w:pPr>
        <w:pStyle w:val="Heading3"/>
        <w:spacing w:before="0"/>
      </w:pPr>
      <w:bookmarkStart w:id="76" w:name="_Toc31196317"/>
      <w:bookmarkStart w:id="77" w:name="_Toc152689467"/>
      <w:proofErr w:type="spellStart"/>
      <w:r w:rsidRPr="00DB2C8F">
        <w:t>Enrolled_in_Advanced_Training</w:t>
      </w:r>
      <w:bookmarkEnd w:id="76"/>
      <w:bookmarkEnd w:id="77"/>
      <w:proofErr w:type="spellEnd"/>
    </w:p>
    <w:p w14:paraId="2FAF19FE"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6B85046E"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Pr>
          <w:rFonts w:cs="Times New Roman"/>
          <w:bCs/>
          <w:szCs w:val="22"/>
        </w:rPr>
        <w:t>1</w:t>
      </w:r>
    </w:p>
    <w:p w14:paraId="6907E406" w14:textId="77777777" w:rsidR="0069646F" w:rsidRPr="009C50AD" w:rsidRDefault="0069646F" w:rsidP="0069646F">
      <w:pPr>
        <w:spacing w:before="120"/>
        <w:rPr>
          <w:rFonts w:cs="Times New Roman"/>
          <w:bCs/>
          <w:szCs w:val="22"/>
        </w:rPr>
      </w:pPr>
      <w:r w:rsidRPr="008B57D2">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found </w:t>
      </w:r>
      <w:r>
        <w:t>enrolled in advanced training during the 2</w:t>
      </w:r>
      <w:r w:rsidRPr="009C50AD">
        <w:rPr>
          <w:vertAlign w:val="superscript"/>
        </w:rPr>
        <w:t>nd</w:t>
      </w:r>
      <w:r>
        <w:t xml:space="preserve"> quarter after the last yrq enrolled.  Advanced training is defined as enrollment in a baccalaureate program in the CTC system, or found in the National Student Clearinghouse enrolled at a non CTC institution or found enrolled in a Washington state L&amp;I apprenticeship program. </w:t>
      </w:r>
    </w:p>
    <w:p w14:paraId="6EC3A1F4" w14:textId="77777777" w:rsidR="0069646F" w:rsidRDefault="0069646F" w:rsidP="0069646F">
      <w:pPr>
        <w:spacing w:before="120"/>
        <w:rPr>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6228FD6F" w14:textId="77777777" w:rsidR="0069646F" w:rsidRPr="003A69F4" w:rsidRDefault="0069646F" w:rsidP="0069646F">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Enrolled in Advanced Training"/>
        <w:tblDescription w:val="LIst of Valid Values and Descriptions for Enrolled in Advanced Training"/>
      </w:tblPr>
      <w:tblGrid>
        <w:gridCol w:w="1615"/>
        <w:gridCol w:w="7470"/>
      </w:tblGrid>
      <w:tr w:rsidR="0069646F" w:rsidRPr="00996230" w14:paraId="0A8AA46B" w14:textId="77777777" w:rsidTr="0069646F">
        <w:trPr>
          <w:tblHeader/>
        </w:trPr>
        <w:tc>
          <w:tcPr>
            <w:tcW w:w="1615" w:type="dxa"/>
          </w:tcPr>
          <w:p w14:paraId="598F6576" w14:textId="77777777" w:rsidR="0069646F" w:rsidRPr="00996230" w:rsidRDefault="0069646F" w:rsidP="0069646F">
            <w:pPr>
              <w:spacing w:before="0" w:after="-1" w:line="259" w:lineRule="auto"/>
              <w:rPr>
                <w:b/>
              </w:rPr>
            </w:pPr>
            <w:r>
              <w:rPr>
                <w:b/>
              </w:rPr>
              <w:t xml:space="preserve">Values </w:t>
            </w:r>
          </w:p>
        </w:tc>
        <w:tc>
          <w:tcPr>
            <w:tcW w:w="7470" w:type="dxa"/>
          </w:tcPr>
          <w:p w14:paraId="6D344D69" w14:textId="77777777" w:rsidR="0069646F" w:rsidRPr="00996230" w:rsidRDefault="0069646F" w:rsidP="0069646F">
            <w:pPr>
              <w:spacing w:before="0" w:after="-1" w:line="259" w:lineRule="auto"/>
              <w:rPr>
                <w:b/>
              </w:rPr>
            </w:pPr>
            <w:r>
              <w:rPr>
                <w:b/>
              </w:rPr>
              <w:t>Value Descriptions</w:t>
            </w:r>
          </w:p>
        </w:tc>
      </w:tr>
      <w:tr w:rsidR="0069646F" w:rsidRPr="00996230" w14:paraId="11D2EA68" w14:textId="77777777" w:rsidTr="0069646F">
        <w:tc>
          <w:tcPr>
            <w:tcW w:w="1615" w:type="dxa"/>
          </w:tcPr>
          <w:p w14:paraId="03D2464F" w14:textId="77777777" w:rsidR="0069646F" w:rsidRPr="00996230" w:rsidRDefault="0069646F" w:rsidP="0069646F">
            <w:pPr>
              <w:spacing w:before="0" w:after="-1" w:line="259" w:lineRule="auto"/>
            </w:pPr>
            <w:r w:rsidRPr="00996230">
              <w:t>Y</w:t>
            </w:r>
          </w:p>
        </w:tc>
        <w:tc>
          <w:tcPr>
            <w:tcW w:w="7470" w:type="dxa"/>
          </w:tcPr>
          <w:p w14:paraId="34E00956" w14:textId="77777777" w:rsidR="0069646F" w:rsidRPr="00996230" w:rsidRDefault="0069646F" w:rsidP="0069646F">
            <w:pPr>
              <w:spacing w:before="0" w:after="-1" w:line="259" w:lineRule="auto"/>
            </w:pPr>
            <w:r w:rsidRPr="00996230">
              <w:t>Yes</w:t>
            </w:r>
            <w:r>
              <w:t>—the student was enrolled in advanced training during the 2</w:t>
            </w:r>
            <w:r w:rsidRPr="009C50AD">
              <w:rPr>
                <w:vertAlign w:val="superscript"/>
              </w:rPr>
              <w:t>nd</w:t>
            </w:r>
            <w:r>
              <w:t xml:space="preserve"> quarter after the last yrq enrolled.</w:t>
            </w:r>
          </w:p>
        </w:tc>
      </w:tr>
      <w:tr w:rsidR="0069646F" w:rsidRPr="00996230" w14:paraId="2A08ADF0" w14:textId="77777777" w:rsidTr="0069646F">
        <w:tc>
          <w:tcPr>
            <w:tcW w:w="1615" w:type="dxa"/>
          </w:tcPr>
          <w:p w14:paraId="63775A2A" w14:textId="77777777" w:rsidR="0069646F" w:rsidRPr="00996230" w:rsidRDefault="0069646F" w:rsidP="0069646F">
            <w:pPr>
              <w:spacing w:before="0" w:after="-1" w:line="259" w:lineRule="auto"/>
            </w:pPr>
            <w:r w:rsidRPr="00996230">
              <w:t>N</w:t>
            </w:r>
          </w:p>
        </w:tc>
        <w:tc>
          <w:tcPr>
            <w:tcW w:w="7470" w:type="dxa"/>
          </w:tcPr>
          <w:p w14:paraId="74CAFAE9" w14:textId="77777777" w:rsidR="0069646F" w:rsidRPr="00996230" w:rsidRDefault="0069646F" w:rsidP="0069646F">
            <w:pPr>
              <w:spacing w:before="0" w:after="-1" w:line="259" w:lineRule="auto"/>
            </w:pPr>
            <w:r>
              <w:t>No-- the student was not enrolled in advanced training during the 2</w:t>
            </w:r>
            <w:r w:rsidRPr="009C50AD">
              <w:rPr>
                <w:vertAlign w:val="superscript"/>
              </w:rPr>
              <w:t>nd</w:t>
            </w:r>
            <w:r>
              <w:t xml:space="preserve"> quarter after the last yrq enrolled.</w:t>
            </w:r>
          </w:p>
        </w:tc>
      </w:tr>
    </w:tbl>
    <w:p w14:paraId="3447B803" w14:textId="77777777" w:rsidR="0069646F" w:rsidRDefault="0069646F" w:rsidP="0069646F">
      <w:pPr>
        <w:pStyle w:val="Heading3"/>
      </w:pPr>
      <w:bookmarkStart w:id="78" w:name="_Toc31196318"/>
      <w:bookmarkStart w:id="79" w:name="_Toc152689468"/>
      <w:r>
        <w:t>Transferred</w:t>
      </w:r>
      <w:bookmarkEnd w:id="78"/>
      <w:bookmarkEnd w:id="79"/>
    </w:p>
    <w:p w14:paraId="3E6B1B7D"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2E0A606E"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Pr>
          <w:rFonts w:cs="Times New Roman"/>
          <w:bCs/>
          <w:szCs w:val="22"/>
        </w:rPr>
        <w:t>1</w:t>
      </w:r>
    </w:p>
    <w:p w14:paraId="5F222384" w14:textId="77777777" w:rsidR="0069646F" w:rsidRDefault="0069646F" w:rsidP="0069646F">
      <w:pPr>
        <w:spacing w:before="120"/>
      </w:pPr>
      <w:r w:rsidRPr="008B57D2">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found </w:t>
      </w:r>
      <w:r>
        <w:t xml:space="preserve">in the National Student Clearinghouse enrolled at a non CTC institution </w:t>
      </w:r>
      <w:r>
        <w:rPr>
          <w:rFonts w:cs="Times New Roman"/>
          <w:bCs/>
          <w:szCs w:val="22"/>
        </w:rPr>
        <w:t>during the second quarter after the last yrq enrolled.</w:t>
      </w:r>
    </w:p>
    <w:p w14:paraId="3BB96AB3" w14:textId="77777777" w:rsidR="0069646F" w:rsidRDefault="0069646F" w:rsidP="0069646F">
      <w:pPr>
        <w:spacing w:before="120"/>
        <w:rPr>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533F3682" w14:textId="77777777" w:rsidR="0069646F" w:rsidRPr="003A69F4" w:rsidRDefault="0069646F" w:rsidP="0069646F">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Transferred"/>
        <w:tblDescription w:val="LIst of Valid Values and Descriptions for Transferred"/>
      </w:tblPr>
      <w:tblGrid>
        <w:gridCol w:w="1615"/>
        <w:gridCol w:w="7470"/>
      </w:tblGrid>
      <w:tr w:rsidR="0069646F" w:rsidRPr="00996230" w14:paraId="2C688A9F" w14:textId="77777777" w:rsidTr="0069646F">
        <w:trPr>
          <w:tblHeader/>
        </w:trPr>
        <w:tc>
          <w:tcPr>
            <w:tcW w:w="1615" w:type="dxa"/>
          </w:tcPr>
          <w:p w14:paraId="3B1AFF21" w14:textId="77777777" w:rsidR="0069646F" w:rsidRPr="00996230" w:rsidRDefault="0069646F" w:rsidP="0069646F">
            <w:pPr>
              <w:spacing w:before="0" w:after="-1" w:line="259" w:lineRule="auto"/>
              <w:rPr>
                <w:b/>
              </w:rPr>
            </w:pPr>
            <w:r>
              <w:rPr>
                <w:b/>
              </w:rPr>
              <w:t xml:space="preserve">Values </w:t>
            </w:r>
          </w:p>
        </w:tc>
        <w:tc>
          <w:tcPr>
            <w:tcW w:w="7470" w:type="dxa"/>
          </w:tcPr>
          <w:p w14:paraId="15BA7007" w14:textId="77777777" w:rsidR="0069646F" w:rsidRPr="00996230" w:rsidRDefault="0069646F" w:rsidP="0069646F">
            <w:pPr>
              <w:spacing w:before="0" w:after="-1" w:line="259" w:lineRule="auto"/>
              <w:rPr>
                <w:b/>
              </w:rPr>
            </w:pPr>
            <w:r>
              <w:rPr>
                <w:b/>
              </w:rPr>
              <w:t>Value Descriptions</w:t>
            </w:r>
          </w:p>
        </w:tc>
      </w:tr>
      <w:tr w:rsidR="0069646F" w:rsidRPr="00996230" w14:paraId="6EAD8BAD" w14:textId="77777777" w:rsidTr="0069646F">
        <w:tc>
          <w:tcPr>
            <w:tcW w:w="1615" w:type="dxa"/>
          </w:tcPr>
          <w:p w14:paraId="419AB394" w14:textId="77777777" w:rsidR="0069646F" w:rsidRPr="00996230" w:rsidRDefault="0069646F" w:rsidP="0069646F">
            <w:pPr>
              <w:spacing w:before="0" w:after="-1" w:line="259" w:lineRule="auto"/>
            </w:pPr>
            <w:r w:rsidRPr="00996230">
              <w:t>Y</w:t>
            </w:r>
          </w:p>
        </w:tc>
        <w:tc>
          <w:tcPr>
            <w:tcW w:w="7470" w:type="dxa"/>
          </w:tcPr>
          <w:p w14:paraId="66E808FC" w14:textId="77777777" w:rsidR="0069646F" w:rsidRPr="00996230" w:rsidRDefault="0069646F" w:rsidP="0069646F">
            <w:pPr>
              <w:spacing w:before="0" w:after="-1" w:line="259" w:lineRule="auto"/>
            </w:pPr>
            <w:r w:rsidRPr="00996230">
              <w:t>Yes</w:t>
            </w:r>
            <w:r>
              <w:t xml:space="preserve">—the student transferred to another institution outside of the CTC system. </w:t>
            </w:r>
          </w:p>
        </w:tc>
      </w:tr>
      <w:tr w:rsidR="0069646F" w:rsidRPr="00996230" w14:paraId="396F3F4F" w14:textId="77777777" w:rsidTr="0069646F">
        <w:tc>
          <w:tcPr>
            <w:tcW w:w="1615" w:type="dxa"/>
          </w:tcPr>
          <w:p w14:paraId="12D46DC7" w14:textId="77777777" w:rsidR="0069646F" w:rsidRPr="00996230" w:rsidRDefault="0069646F" w:rsidP="00CD6633">
            <w:pPr>
              <w:spacing w:after="0" w:line="259" w:lineRule="auto"/>
            </w:pPr>
            <w:r w:rsidRPr="00996230">
              <w:t>N</w:t>
            </w:r>
          </w:p>
        </w:tc>
        <w:tc>
          <w:tcPr>
            <w:tcW w:w="7470" w:type="dxa"/>
          </w:tcPr>
          <w:p w14:paraId="7A841D91" w14:textId="77777777" w:rsidR="0069646F" w:rsidRPr="00996230" w:rsidRDefault="0069646F" w:rsidP="00CD6633">
            <w:pPr>
              <w:spacing w:after="0" w:line="259" w:lineRule="auto"/>
            </w:pPr>
            <w:r>
              <w:t xml:space="preserve">No—the student did not transfer </w:t>
            </w:r>
          </w:p>
        </w:tc>
      </w:tr>
    </w:tbl>
    <w:p w14:paraId="076551FB" w14:textId="77777777" w:rsidR="00CD6633" w:rsidRDefault="00CD6633" w:rsidP="00CD6633">
      <w:pPr>
        <w:pStyle w:val="Heading3"/>
        <w:spacing w:before="60" w:after="0"/>
      </w:pPr>
      <w:bookmarkStart w:id="80" w:name="_Toc31196320"/>
    </w:p>
    <w:p w14:paraId="7DE91699" w14:textId="77777777" w:rsidR="00CD6633" w:rsidRDefault="00CD6633">
      <w:pPr>
        <w:spacing w:before="0" w:after="-1" w:line="259" w:lineRule="auto"/>
        <w:rPr>
          <w:rFonts w:ascii="Franklin Gothic Medium" w:hAnsi="Franklin Gothic Medium" w:cs="SourceSansPro-Light"/>
          <w:bCs/>
          <w:color w:val="0071CE"/>
          <w:sz w:val="36"/>
          <w:szCs w:val="21"/>
        </w:rPr>
      </w:pPr>
      <w:r>
        <w:br w:type="page"/>
      </w:r>
    </w:p>
    <w:p w14:paraId="2BCEA4AE" w14:textId="5506B8B7" w:rsidR="0069646F" w:rsidRDefault="0069646F" w:rsidP="00CD6633">
      <w:pPr>
        <w:pStyle w:val="Heading3"/>
        <w:spacing w:before="60" w:after="0"/>
      </w:pPr>
      <w:bookmarkStart w:id="81" w:name="_Toc152689469"/>
      <w:r w:rsidRPr="00DB2C8F">
        <w:lastRenderedPageBreak/>
        <w:t>1P1_Numerator</w:t>
      </w:r>
      <w:bookmarkEnd w:id="80"/>
      <w:bookmarkEnd w:id="81"/>
    </w:p>
    <w:p w14:paraId="31907F2E"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0F6BC4A2"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Pr>
          <w:rFonts w:cs="Times New Roman"/>
          <w:bCs/>
          <w:szCs w:val="22"/>
        </w:rPr>
        <w:t>1</w:t>
      </w:r>
    </w:p>
    <w:p w14:paraId="346321D1" w14:textId="77777777" w:rsidR="0069646F" w:rsidRPr="002B4367" w:rsidRDefault="0069646F" w:rsidP="0069646F">
      <w:pPr>
        <w:rPr>
          <w:rFonts w:asciiTheme="minorHAnsi" w:hAnsiTheme="minorHAnsi"/>
        </w:rPr>
      </w:pPr>
      <w:r w:rsidRPr="008B57D2">
        <w:rPr>
          <w:rFonts w:cs="Times New Roman"/>
          <w:b/>
          <w:bCs/>
          <w:szCs w:val="22"/>
        </w:rPr>
        <w:t>Definition:</w:t>
      </w:r>
      <w:r>
        <w:rPr>
          <w:rFonts w:cs="Times New Roman"/>
          <w:b/>
          <w:bCs/>
          <w:szCs w:val="22"/>
        </w:rPr>
        <w:t xml:space="preserve">  </w:t>
      </w:r>
      <w:r>
        <w:rPr>
          <w:rFonts w:cs="Times New Roman"/>
          <w:bCs/>
          <w:szCs w:val="22"/>
        </w:rPr>
        <w:t xml:space="preserve">Indicates if the record should be included in the Perkins V 1P1 numerator.  The numerator includes students in the cohort who are concentrators and have earned a  </w:t>
      </w:r>
      <w:r>
        <w:t>recognized postsecondary credential in the current or following academic year and found in additional activity in the 2</w:t>
      </w:r>
      <w:r w:rsidRPr="00E564B8">
        <w:rPr>
          <w:vertAlign w:val="superscript"/>
        </w:rPr>
        <w:t>nd</w:t>
      </w:r>
      <w:r>
        <w:t xml:space="preserve"> quarter after exiting the college.  Additional activity includes one or more of the following: </w:t>
      </w:r>
    </w:p>
    <w:p w14:paraId="5A1513C9" w14:textId="77777777" w:rsidR="0069646F" w:rsidRDefault="0069646F" w:rsidP="0069646F">
      <w:pPr>
        <w:pStyle w:val="ListParagraph"/>
        <w:numPr>
          <w:ilvl w:val="3"/>
          <w:numId w:val="42"/>
        </w:numPr>
        <w:spacing w:after="0" w:line="276" w:lineRule="auto"/>
        <w:rPr>
          <w:b/>
        </w:rPr>
      </w:pPr>
      <w:r>
        <w:t>In the L&amp;I apprenticeship completers or active files</w:t>
      </w:r>
    </w:p>
    <w:p w14:paraId="75A4DD15" w14:textId="77777777" w:rsidR="0069646F" w:rsidRDefault="0069646F" w:rsidP="0069646F">
      <w:pPr>
        <w:spacing w:after="0"/>
        <w:ind w:left="2520" w:firstLine="720"/>
        <w:rPr>
          <w:b/>
        </w:rPr>
      </w:pPr>
      <w:r>
        <w:rPr>
          <w:b/>
        </w:rPr>
        <w:t>or</w:t>
      </w:r>
    </w:p>
    <w:p w14:paraId="50C27161" w14:textId="77777777" w:rsidR="0069646F" w:rsidRDefault="0069646F" w:rsidP="0069646F">
      <w:pPr>
        <w:pStyle w:val="ListParagraph"/>
        <w:numPr>
          <w:ilvl w:val="3"/>
          <w:numId w:val="42"/>
        </w:numPr>
        <w:spacing w:after="0" w:line="276" w:lineRule="auto"/>
        <w:rPr>
          <w:b/>
        </w:rPr>
      </w:pPr>
      <w:r>
        <w:t>Enrolled in Bachelor Program in our CTC system</w:t>
      </w:r>
    </w:p>
    <w:p w14:paraId="4E846EBA" w14:textId="77777777" w:rsidR="0069646F" w:rsidRDefault="0069646F" w:rsidP="0069646F">
      <w:pPr>
        <w:pStyle w:val="ListParagraph"/>
        <w:ind w:left="3240"/>
        <w:rPr>
          <w:b/>
        </w:rPr>
      </w:pPr>
      <w:r>
        <w:rPr>
          <w:b/>
        </w:rPr>
        <w:t>or</w:t>
      </w:r>
    </w:p>
    <w:p w14:paraId="4998C344" w14:textId="77777777" w:rsidR="0069646F" w:rsidRDefault="0069646F" w:rsidP="0069646F">
      <w:pPr>
        <w:pStyle w:val="ListParagraph"/>
        <w:numPr>
          <w:ilvl w:val="3"/>
          <w:numId w:val="42"/>
        </w:numPr>
        <w:spacing w:after="200" w:line="276" w:lineRule="auto"/>
        <w:rPr>
          <w:b/>
        </w:rPr>
      </w:pPr>
      <w:r>
        <w:t>Found in post-secondary (National Student Clearinghouse) outside of our CTC system</w:t>
      </w:r>
    </w:p>
    <w:p w14:paraId="0487DE8D" w14:textId="77777777" w:rsidR="0069646F" w:rsidRDefault="0069646F" w:rsidP="0069646F">
      <w:pPr>
        <w:pStyle w:val="ListParagraph"/>
        <w:ind w:left="3240"/>
        <w:rPr>
          <w:b/>
        </w:rPr>
      </w:pPr>
      <w:r>
        <w:rPr>
          <w:b/>
        </w:rPr>
        <w:t>or</w:t>
      </w:r>
    </w:p>
    <w:p w14:paraId="6B716857" w14:textId="09848C33" w:rsidR="0069646F" w:rsidRPr="001847F2" w:rsidRDefault="0069646F" w:rsidP="0069646F">
      <w:pPr>
        <w:pStyle w:val="ListParagraph"/>
        <w:numPr>
          <w:ilvl w:val="3"/>
          <w:numId w:val="42"/>
        </w:numPr>
        <w:spacing w:after="200" w:line="276" w:lineRule="auto"/>
        <w:rPr>
          <w:b/>
        </w:rPr>
      </w:pPr>
      <w:r>
        <w:t>Employed</w:t>
      </w:r>
      <w:r w:rsidR="001847F2">
        <w:t xml:space="preserve"> (WA ESD and SWIS)</w:t>
      </w:r>
    </w:p>
    <w:p w14:paraId="4AE3E880" w14:textId="77777777" w:rsidR="001847F2" w:rsidRDefault="001847F2" w:rsidP="001847F2">
      <w:pPr>
        <w:pStyle w:val="ListParagraph"/>
        <w:spacing w:after="200" w:line="276" w:lineRule="auto"/>
        <w:ind w:left="3240"/>
        <w:rPr>
          <w:b/>
        </w:rPr>
      </w:pPr>
    </w:p>
    <w:p w14:paraId="78BCB662" w14:textId="77777777" w:rsidR="0069646F" w:rsidRPr="002B4367" w:rsidRDefault="0069646F" w:rsidP="0069646F">
      <w:pPr>
        <w:autoSpaceDE w:val="0"/>
        <w:autoSpaceDN w:val="0"/>
        <w:adjustRightInd w:val="0"/>
        <w:spacing w:before="0" w:after="0" w:line="240" w:lineRule="auto"/>
        <w:rPr>
          <w:rFonts w:cs="Times New Roman"/>
          <w:bCs/>
          <w:szCs w:val="22"/>
        </w:rPr>
      </w:pPr>
      <w:r>
        <w:rPr>
          <w:rFonts w:cs="Times New Roman"/>
          <w:bCs/>
          <w:szCs w:val="22"/>
        </w:rPr>
        <w:t xml:space="preserve">Set to “Y” if Concentrator = ‘Y’ </w:t>
      </w:r>
      <w:r w:rsidRPr="002B4367">
        <w:rPr>
          <w:rFonts w:cs="Times New Roman"/>
          <w:bCs/>
          <w:szCs w:val="22"/>
        </w:rPr>
        <w:t xml:space="preserve">AND </w:t>
      </w:r>
      <w:proofErr w:type="spellStart"/>
      <w:r w:rsidRPr="002B4367">
        <w:rPr>
          <w:rFonts w:cs="Times New Roman"/>
          <w:bCs/>
          <w:szCs w:val="22"/>
        </w:rPr>
        <w:t>Earned_Recognized_PS_Credential</w:t>
      </w:r>
      <w:proofErr w:type="spellEnd"/>
      <w:r w:rsidRPr="002B4367">
        <w:rPr>
          <w:rFonts w:cs="Times New Roman"/>
          <w:bCs/>
          <w:szCs w:val="22"/>
        </w:rPr>
        <w:t xml:space="preserve"> = 'Y'</w:t>
      </w:r>
    </w:p>
    <w:p w14:paraId="7AADB347" w14:textId="77777777" w:rsidR="0069646F" w:rsidRPr="002B4367" w:rsidRDefault="0069646F" w:rsidP="0069646F">
      <w:pPr>
        <w:autoSpaceDE w:val="0"/>
        <w:autoSpaceDN w:val="0"/>
        <w:adjustRightInd w:val="0"/>
        <w:spacing w:before="0" w:after="0" w:line="240" w:lineRule="auto"/>
        <w:rPr>
          <w:rFonts w:cs="Times New Roman"/>
          <w:bCs/>
          <w:szCs w:val="22"/>
        </w:rPr>
      </w:pPr>
      <w:r w:rsidRPr="002B4367">
        <w:rPr>
          <w:rFonts w:cs="Times New Roman"/>
          <w:bCs/>
          <w:szCs w:val="22"/>
        </w:rPr>
        <w:t>AND (</w:t>
      </w:r>
      <w:proofErr w:type="spellStart"/>
      <w:r w:rsidRPr="002B4367">
        <w:rPr>
          <w:rFonts w:cs="Times New Roman"/>
          <w:bCs/>
          <w:szCs w:val="22"/>
        </w:rPr>
        <w:t>Enrolled_In_Advanced_Training</w:t>
      </w:r>
      <w:proofErr w:type="spellEnd"/>
      <w:r w:rsidRPr="002B4367">
        <w:rPr>
          <w:rFonts w:cs="Times New Roman"/>
          <w:bCs/>
          <w:szCs w:val="22"/>
        </w:rPr>
        <w:t xml:space="preserve"> = 'Y' OR </w:t>
      </w:r>
      <w:r>
        <w:rPr>
          <w:rFonts w:cs="Times New Roman"/>
          <w:bCs/>
          <w:szCs w:val="22"/>
        </w:rPr>
        <w:t>Employed</w:t>
      </w:r>
      <w:r w:rsidRPr="002B4367">
        <w:rPr>
          <w:rFonts w:cs="Times New Roman"/>
          <w:bCs/>
          <w:szCs w:val="22"/>
        </w:rPr>
        <w:t xml:space="preserve"> = 'Y')</w:t>
      </w:r>
    </w:p>
    <w:p w14:paraId="74C3975C" w14:textId="77777777" w:rsidR="0069646F" w:rsidRPr="008B57D2" w:rsidRDefault="0069646F" w:rsidP="0069646F">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0E92AC45" w14:textId="77777777" w:rsidR="0069646F" w:rsidRPr="003A69F4" w:rsidRDefault="0069646F" w:rsidP="0069646F">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1P1 Numerator"/>
        <w:tblDescription w:val="LIst of Valid Values and Descriptions for 1P1 Numerator"/>
      </w:tblPr>
      <w:tblGrid>
        <w:gridCol w:w="1615"/>
        <w:gridCol w:w="7470"/>
      </w:tblGrid>
      <w:tr w:rsidR="0069646F" w:rsidRPr="00996230" w14:paraId="1E35D14D" w14:textId="77777777" w:rsidTr="0069646F">
        <w:trPr>
          <w:tblHeader/>
        </w:trPr>
        <w:tc>
          <w:tcPr>
            <w:tcW w:w="1615" w:type="dxa"/>
          </w:tcPr>
          <w:p w14:paraId="2BE792AF" w14:textId="77777777" w:rsidR="0069646F" w:rsidRPr="00996230" w:rsidRDefault="0069646F" w:rsidP="0069646F">
            <w:pPr>
              <w:spacing w:before="0" w:after="-1" w:line="259" w:lineRule="auto"/>
              <w:rPr>
                <w:b/>
              </w:rPr>
            </w:pPr>
            <w:r>
              <w:rPr>
                <w:b/>
              </w:rPr>
              <w:t xml:space="preserve">Values </w:t>
            </w:r>
          </w:p>
        </w:tc>
        <w:tc>
          <w:tcPr>
            <w:tcW w:w="7470" w:type="dxa"/>
          </w:tcPr>
          <w:p w14:paraId="6DF2FF37" w14:textId="77777777" w:rsidR="0069646F" w:rsidRPr="00996230" w:rsidRDefault="0069646F" w:rsidP="0069646F">
            <w:pPr>
              <w:spacing w:before="0" w:after="-1" w:line="259" w:lineRule="auto"/>
              <w:rPr>
                <w:b/>
              </w:rPr>
            </w:pPr>
            <w:r>
              <w:rPr>
                <w:b/>
              </w:rPr>
              <w:t>Value Descriptions</w:t>
            </w:r>
          </w:p>
        </w:tc>
      </w:tr>
      <w:tr w:rsidR="0069646F" w:rsidRPr="00996230" w14:paraId="05F8586D" w14:textId="77777777" w:rsidTr="0069646F">
        <w:tc>
          <w:tcPr>
            <w:tcW w:w="1615" w:type="dxa"/>
          </w:tcPr>
          <w:p w14:paraId="11AB353E" w14:textId="77777777" w:rsidR="0069646F" w:rsidRPr="00996230" w:rsidRDefault="0069646F" w:rsidP="0069646F">
            <w:pPr>
              <w:spacing w:before="0" w:after="-1" w:line="259" w:lineRule="auto"/>
            </w:pPr>
            <w:r w:rsidRPr="00996230">
              <w:t>Y</w:t>
            </w:r>
          </w:p>
        </w:tc>
        <w:tc>
          <w:tcPr>
            <w:tcW w:w="7470" w:type="dxa"/>
          </w:tcPr>
          <w:p w14:paraId="70263CD3" w14:textId="77777777" w:rsidR="0069646F" w:rsidRPr="00996230" w:rsidRDefault="0069646F" w:rsidP="0069646F">
            <w:pPr>
              <w:spacing w:before="0" w:after="-1" w:line="259" w:lineRule="auto"/>
            </w:pPr>
            <w:r>
              <w:t>Yes, this record should be counted in the 1P1 numerator.</w:t>
            </w:r>
          </w:p>
        </w:tc>
      </w:tr>
      <w:tr w:rsidR="0069646F" w:rsidRPr="00996230" w14:paraId="20F4C1E4" w14:textId="77777777" w:rsidTr="0069646F">
        <w:tc>
          <w:tcPr>
            <w:tcW w:w="1615" w:type="dxa"/>
          </w:tcPr>
          <w:p w14:paraId="2365051F" w14:textId="77777777" w:rsidR="0069646F" w:rsidRPr="00996230" w:rsidRDefault="0069646F" w:rsidP="0069646F">
            <w:pPr>
              <w:spacing w:before="0" w:after="-1" w:line="259" w:lineRule="auto"/>
            </w:pPr>
            <w:r w:rsidRPr="00996230">
              <w:t>N</w:t>
            </w:r>
          </w:p>
        </w:tc>
        <w:tc>
          <w:tcPr>
            <w:tcW w:w="7470" w:type="dxa"/>
          </w:tcPr>
          <w:p w14:paraId="75824096" w14:textId="77777777" w:rsidR="0069646F" w:rsidRPr="00996230" w:rsidRDefault="0069646F" w:rsidP="0069646F">
            <w:pPr>
              <w:spacing w:before="0" w:after="-1" w:line="259" w:lineRule="auto"/>
            </w:pPr>
            <w:r>
              <w:t>No, this record should not be counted in the 1P1 numerator.</w:t>
            </w:r>
          </w:p>
        </w:tc>
      </w:tr>
    </w:tbl>
    <w:p w14:paraId="68BF03FE" w14:textId="77777777" w:rsidR="0069646F" w:rsidRDefault="0069646F" w:rsidP="0069646F">
      <w:pPr>
        <w:pStyle w:val="Heading3"/>
      </w:pPr>
      <w:bookmarkStart w:id="82" w:name="_Toc31196321"/>
      <w:bookmarkStart w:id="83" w:name="_Toc152689470"/>
      <w:r>
        <w:t>2</w:t>
      </w:r>
      <w:r w:rsidRPr="00DB2C8F">
        <w:t>P1_Numerator</w:t>
      </w:r>
      <w:bookmarkEnd w:id="82"/>
      <w:bookmarkEnd w:id="83"/>
    </w:p>
    <w:p w14:paraId="03092203" w14:textId="77777777" w:rsidR="0069646F" w:rsidRPr="008B57D2" w:rsidRDefault="0069646F" w:rsidP="0069646F">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106A6E70" w14:textId="77777777" w:rsidR="0069646F" w:rsidRPr="008B57D2" w:rsidRDefault="0069646F" w:rsidP="0069646F">
      <w:pPr>
        <w:spacing w:before="120"/>
        <w:rPr>
          <w:rFonts w:cs="Times New Roman"/>
          <w:bCs/>
          <w:szCs w:val="22"/>
        </w:rPr>
      </w:pPr>
      <w:r w:rsidRPr="008B57D2">
        <w:rPr>
          <w:rFonts w:cs="Times New Roman"/>
          <w:b/>
          <w:bCs/>
          <w:szCs w:val="22"/>
        </w:rPr>
        <w:t xml:space="preserve">Size: </w:t>
      </w:r>
      <w:r>
        <w:rPr>
          <w:rFonts w:cs="Times New Roman"/>
          <w:bCs/>
          <w:szCs w:val="22"/>
        </w:rPr>
        <w:t>1</w:t>
      </w:r>
    </w:p>
    <w:p w14:paraId="5E1B6BA5" w14:textId="77777777" w:rsidR="0069646F" w:rsidRDefault="0069646F" w:rsidP="0069646F">
      <w:r w:rsidRPr="008B57D2">
        <w:rPr>
          <w:rFonts w:cs="Times New Roman"/>
          <w:b/>
          <w:bCs/>
          <w:szCs w:val="22"/>
        </w:rPr>
        <w:t xml:space="preserve">Definition: </w:t>
      </w:r>
      <w:r>
        <w:rPr>
          <w:rFonts w:cs="Times New Roman"/>
          <w:bCs/>
          <w:szCs w:val="22"/>
        </w:rPr>
        <w:t xml:space="preserve">Indicates if the record should be included in the Perkins V 2P1 numerator.  The numerator includes students in the cohort who are concentrators and have earned a  </w:t>
      </w:r>
      <w:r>
        <w:t xml:space="preserve">recognized postsecondary credential in the current or following academic year.  </w:t>
      </w:r>
    </w:p>
    <w:p w14:paraId="5CFD892F" w14:textId="77777777" w:rsidR="0069646F" w:rsidRPr="002A4390" w:rsidRDefault="0069646F" w:rsidP="0069646F">
      <w:pPr>
        <w:autoSpaceDE w:val="0"/>
        <w:autoSpaceDN w:val="0"/>
        <w:adjustRightInd w:val="0"/>
        <w:spacing w:before="0" w:after="0" w:line="240" w:lineRule="auto"/>
        <w:rPr>
          <w:rFonts w:cs="Times New Roman"/>
          <w:bCs/>
          <w:szCs w:val="22"/>
        </w:rPr>
      </w:pPr>
      <w:r w:rsidRPr="002A4390">
        <w:rPr>
          <w:rFonts w:cs="Times New Roman"/>
          <w:bCs/>
          <w:szCs w:val="22"/>
        </w:rPr>
        <w:t>Set to “Y” if Concentrator = 'Y'</w:t>
      </w:r>
      <w:r>
        <w:rPr>
          <w:rFonts w:cs="Times New Roman"/>
          <w:bCs/>
          <w:szCs w:val="22"/>
        </w:rPr>
        <w:t xml:space="preserve"> </w:t>
      </w:r>
      <w:r w:rsidRPr="002A4390">
        <w:rPr>
          <w:rFonts w:cs="Times New Roman"/>
          <w:bCs/>
          <w:szCs w:val="22"/>
        </w:rPr>
        <w:t xml:space="preserve">AND </w:t>
      </w:r>
      <w:proofErr w:type="spellStart"/>
      <w:r w:rsidRPr="002A4390">
        <w:rPr>
          <w:rFonts w:cs="Times New Roman"/>
          <w:bCs/>
          <w:szCs w:val="22"/>
        </w:rPr>
        <w:t>Earned_Recognized_PS_Credential</w:t>
      </w:r>
      <w:proofErr w:type="spellEnd"/>
      <w:r w:rsidRPr="002A4390">
        <w:rPr>
          <w:rFonts w:cs="Times New Roman"/>
          <w:bCs/>
          <w:szCs w:val="22"/>
        </w:rPr>
        <w:t xml:space="preserve"> = 'Y'</w:t>
      </w:r>
    </w:p>
    <w:p w14:paraId="0584ADAA" w14:textId="77777777" w:rsidR="0069646F" w:rsidRDefault="0069646F" w:rsidP="0069646F">
      <w:pPr>
        <w:rPr>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4E070136" w14:textId="77777777" w:rsidR="0069646F" w:rsidRPr="003A69F4" w:rsidRDefault="0069646F" w:rsidP="0069646F">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2P1 Numerator"/>
        <w:tblDescription w:val="LIst of Valid Values and Descriptions for 2P1 Numerator"/>
      </w:tblPr>
      <w:tblGrid>
        <w:gridCol w:w="1615"/>
        <w:gridCol w:w="7470"/>
      </w:tblGrid>
      <w:tr w:rsidR="0069646F" w:rsidRPr="00996230" w14:paraId="6FAA3D55" w14:textId="77777777" w:rsidTr="0069646F">
        <w:trPr>
          <w:tblHeader/>
        </w:trPr>
        <w:tc>
          <w:tcPr>
            <w:tcW w:w="1615" w:type="dxa"/>
          </w:tcPr>
          <w:p w14:paraId="7DC66621" w14:textId="77777777" w:rsidR="0069646F" w:rsidRPr="00996230" w:rsidRDefault="0069646F" w:rsidP="0069646F">
            <w:pPr>
              <w:spacing w:before="0" w:after="-1" w:line="259" w:lineRule="auto"/>
              <w:rPr>
                <w:b/>
              </w:rPr>
            </w:pPr>
            <w:r>
              <w:rPr>
                <w:b/>
              </w:rPr>
              <w:t xml:space="preserve">Values </w:t>
            </w:r>
          </w:p>
        </w:tc>
        <w:tc>
          <w:tcPr>
            <w:tcW w:w="7470" w:type="dxa"/>
          </w:tcPr>
          <w:p w14:paraId="3F49074F" w14:textId="77777777" w:rsidR="0069646F" w:rsidRPr="00996230" w:rsidRDefault="0069646F" w:rsidP="0069646F">
            <w:pPr>
              <w:spacing w:before="0" w:after="-1" w:line="259" w:lineRule="auto"/>
              <w:rPr>
                <w:b/>
              </w:rPr>
            </w:pPr>
            <w:r>
              <w:rPr>
                <w:b/>
              </w:rPr>
              <w:t>Value Descriptions</w:t>
            </w:r>
          </w:p>
        </w:tc>
      </w:tr>
      <w:tr w:rsidR="0069646F" w:rsidRPr="00996230" w14:paraId="5CEF79FA" w14:textId="77777777" w:rsidTr="0069646F">
        <w:tc>
          <w:tcPr>
            <w:tcW w:w="1615" w:type="dxa"/>
          </w:tcPr>
          <w:p w14:paraId="70FFEBB3" w14:textId="77777777" w:rsidR="0069646F" w:rsidRPr="00996230" w:rsidRDefault="0069646F" w:rsidP="0069646F">
            <w:pPr>
              <w:spacing w:before="0" w:after="-1" w:line="259" w:lineRule="auto"/>
            </w:pPr>
            <w:r w:rsidRPr="00996230">
              <w:t>Y</w:t>
            </w:r>
          </w:p>
        </w:tc>
        <w:tc>
          <w:tcPr>
            <w:tcW w:w="7470" w:type="dxa"/>
          </w:tcPr>
          <w:p w14:paraId="25021BC1" w14:textId="77777777" w:rsidR="0069646F" w:rsidRPr="00996230" w:rsidRDefault="0069646F" w:rsidP="0069646F">
            <w:pPr>
              <w:spacing w:before="0" w:after="-1" w:line="259" w:lineRule="auto"/>
            </w:pPr>
            <w:r>
              <w:t>Yes, this record should be counted in the 2P1 numerator.</w:t>
            </w:r>
          </w:p>
        </w:tc>
      </w:tr>
      <w:tr w:rsidR="0069646F" w:rsidRPr="00996230" w14:paraId="6504FB5E" w14:textId="77777777" w:rsidTr="0069646F">
        <w:tc>
          <w:tcPr>
            <w:tcW w:w="1615" w:type="dxa"/>
          </w:tcPr>
          <w:p w14:paraId="6A2754DE" w14:textId="77777777" w:rsidR="0069646F" w:rsidRPr="00996230" w:rsidRDefault="0069646F" w:rsidP="00CD6633">
            <w:pPr>
              <w:spacing w:after="-1" w:line="259" w:lineRule="auto"/>
            </w:pPr>
            <w:r w:rsidRPr="00996230">
              <w:t>N</w:t>
            </w:r>
          </w:p>
        </w:tc>
        <w:tc>
          <w:tcPr>
            <w:tcW w:w="7470" w:type="dxa"/>
          </w:tcPr>
          <w:p w14:paraId="01EFBBD1" w14:textId="77777777" w:rsidR="0069646F" w:rsidRPr="00996230" w:rsidRDefault="0069646F" w:rsidP="00CD6633">
            <w:pPr>
              <w:spacing w:after="-1" w:line="259" w:lineRule="auto"/>
            </w:pPr>
            <w:r>
              <w:t>No, this record should not be counted in the 2P1 numerator.</w:t>
            </w:r>
          </w:p>
        </w:tc>
      </w:tr>
    </w:tbl>
    <w:p w14:paraId="28194A98" w14:textId="77777777" w:rsidR="00CD6633" w:rsidRDefault="00CD6633" w:rsidP="00CD6633">
      <w:pPr>
        <w:pStyle w:val="Heading3"/>
        <w:spacing w:before="60"/>
      </w:pPr>
      <w:bookmarkStart w:id="84" w:name="_Toc31196322"/>
    </w:p>
    <w:p w14:paraId="1DABB066" w14:textId="77777777" w:rsidR="00CD6633" w:rsidRDefault="00CD6633">
      <w:pPr>
        <w:spacing w:before="0" w:after="-1" w:line="259" w:lineRule="auto"/>
        <w:rPr>
          <w:rFonts w:ascii="Franklin Gothic Medium" w:hAnsi="Franklin Gothic Medium" w:cs="SourceSansPro-Light"/>
          <w:bCs/>
          <w:color w:val="0071CE"/>
          <w:sz w:val="36"/>
          <w:szCs w:val="21"/>
        </w:rPr>
      </w:pPr>
      <w:r>
        <w:br w:type="page"/>
      </w:r>
    </w:p>
    <w:p w14:paraId="79D4A1AB" w14:textId="6D4F7E43" w:rsidR="00CD6633" w:rsidRDefault="00CD6633" w:rsidP="00CD6633">
      <w:pPr>
        <w:pStyle w:val="Heading3"/>
        <w:spacing w:before="60"/>
      </w:pPr>
      <w:bookmarkStart w:id="85" w:name="_Toc152689471"/>
      <w:r>
        <w:lastRenderedPageBreak/>
        <w:t>3</w:t>
      </w:r>
      <w:r w:rsidRPr="00DB2C8F">
        <w:t>P1_Numerator</w:t>
      </w:r>
      <w:bookmarkEnd w:id="85"/>
    </w:p>
    <w:p w14:paraId="6D4B15E7" w14:textId="77777777" w:rsidR="00CD6633" w:rsidRPr="008B57D2" w:rsidRDefault="00CD6633" w:rsidP="00CD6633">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749437A0" w14:textId="77777777" w:rsidR="00CD6633" w:rsidRPr="008B57D2" w:rsidRDefault="00CD6633" w:rsidP="00CD6633">
      <w:pPr>
        <w:spacing w:before="120"/>
        <w:rPr>
          <w:rFonts w:cs="Times New Roman"/>
          <w:bCs/>
          <w:szCs w:val="22"/>
        </w:rPr>
      </w:pPr>
      <w:r w:rsidRPr="008B57D2">
        <w:rPr>
          <w:rFonts w:cs="Times New Roman"/>
          <w:b/>
          <w:bCs/>
          <w:szCs w:val="22"/>
        </w:rPr>
        <w:t xml:space="preserve">Size: </w:t>
      </w:r>
      <w:r>
        <w:rPr>
          <w:rFonts w:cs="Times New Roman"/>
          <w:bCs/>
          <w:szCs w:val="22"/>
        </w:rPr>
        <w:t>1</w:t>
      </w:r>
    </w:p>
    <w:p w14:paraId="7526E6F0" w14:textId="77777777" w:rsidR="00CD6633" w:rsidRDefault="00CD6633" w:rsidP="00CD6633">
      <w:pPr>
        <w:spacing w:before="120"/>
        <w:rPr>
          <w:rFonts w:cs="Times New Roman"/>
          <w:bCs/>
          <w:szCs w:val="22"/>
        </w:rPr>
      </w:pPr>
      <w:r w:rsidRPr="008B57D2">
        <w:rPr>
          <w:rFonts w:cs="Times New Roman"/>
          <w:b/>
          <w:bCs/>
          <w:szCs w:val="22"/>
        </w:rPr>
        <w:t xml:space="preserve">Definition: </w:t>
      </w:r>
      <w:r>
        <w:rPr>
          <w:rFonts w:cs="Times New Roman"/>
          <w:bCs/>
          <w:szCs w:val="22"/>
        </w:rPr>
        <w:t>Indicates if the record should be included in the Perkins V 3P1 numerator.  Students who are enrolled in a nontraditional program are included in the 3P1 denominator.  Students who are in a nontraditional program and are not of the dominate gender are included in the 3P1 numerator.</w:t>
      </w:r>
    </w:p>
    <w:p w14:paraId="70768217" w14:textId="77777777" w:rsidR="00CD6633" w:rsidRPr="00FB5A15" w:rsidRDefault="00CD6633" w:rsidP="00CD6633">
      <w:pPr>
        <w:autoSpaceDE w:val="0"/>
        <w:autoSpaceDN w:val="0"/>
        <w:adjustRightInd w:val="0"/>
        <w:spacing w:before="0" w:after="0" w:line="240" w:lineRule="auto"/>
        <w:rPr>
          <w:rFonts w:cs="Times New Roman"/>
          <w:bCs/>
          <w:szCs w:val="22"/>
        </w:rPr>
      </w:pPr>
      <w:r>
        <w:rPr>
          <w:rFonts w:cs="Times New Roman"/>
          <w:bCs/>
          <w:szCs w:val="22"/>
        </w:rPr>
        <w:t xml:space="preserve">Set to ‘Y’ if </w:t>
      </w:r>
      <w:r w:rsidRPr="00FB5A15">
        <w:rPr>
          <w:rFonts w:cs="Times New Roman"/>
          <w:bCs/>
          <w:szCs w:val="22"/>
        </w:rPr>
        <w:t>Concentrator = 'Y'</w:t>
      </w:r>
      <w:r>
        <w:rPr>
          <w:rFonts w:cs="Times New Roman"/>
          <w:bCs/>
          <w:szCs w:val="22"/>
        </w:rPr>
        <w:t xml:space="preserve"> </w:t>
      </w:r>
      <w:r w:rsidRPr="00FB5A15">
        <w:rPr>
          <w:rFonts w:cs="Times New Roman"/>
          <w:bCs/>
          <w:szCs w:val="22"/>
        </w:rPr>
        <w:t xml:space="preserve">AND </w:t>
      </w:r>
      <w:proofErr w:type="spellStart"/>
      <w:r w:rsidRPr="00FB5A15">
        <w:rPr>
          <w:rFonts w:cs="Times New Roman"/>
          <w:bCs/>
          <w:szCs w:val="22"/>
        </w:rPr>
        <w:t>IsNonTraditional</w:t>
      </w:r>
      <w:proofErr w:type="spellEnd"/>
      <w:r w:rsidRPr="00FB5A15">
        <w:rPr>
          <w:rFonts w:cs="Times New Roman"/>
          <w:bCs/>
          <w:szCs w:val="22"/>
        </w:rPr>
        <w:t xml:space="preserve"> = 'Y'</w:t>
      </w:r>
    </w:p>
    <w:p w14:paraId="0D69A4C5" w14:textId="77777777" w:rsidR="00CD6633" w:rsidRDefault="00CD6633" w:rsidP="00CD6633">
      <w:pPr>
        <w:spacing w:before="120"/>
        <w:rPr>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28E2C926" w14:textId="77777777" w:rsidR="00CD6633" w:rsidRPr="003A69F4" w:rsidRDefault="00CD6633" w:rsidP="00CD6633">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3P1 Numerator"/>
        <w:tblDescription w:val="LIst of Valid Values and Descriptions for 3P1 Numerator"/>
      </w:tblPr>
      <w:tblGrid>
        <w:gridCol w:w="1615"/>
        <w:gridCol w:w="7470"/>
      </w:tblGrid>
      <w:tr w:rsidR="00CD6633" w:rsidRPr="00996230" w14:paraId="2B5C8A46" w14:textId="77777777" w:rsidTr="00E15718">
        <w:trPr>
          <w:tblHeader/>
        </w:trPr>
        <w:tc>
          <w:tcPr>
            <w:tcW w:w="1615" w:type="dxa"/>
          </w:tcPr>
          <w:p w14:paraId="1F4B7765" w14:textId="77777777" w:rsidR="00CD6633" w:rsidRPr="00996230" w:rsidRDefault="00CD6633" w:rsidP="00E15718">
            <w:pPr>
              <w:spacing w:before="0" w:after="-1" w:line="259" w:lineRule="auto"/>
              <w:rPr>
                <w:b/>
              </w:rPr>
            </w:pPr>
            <w:r>
              <w:rPr>
                <w:b/>
              </w:rPr>
              <w:t xml:space="preserve">Values </w:t>
            </w:r>
          </w:p>
        </w:tc>
        <w:tc>
          <w:tcPr>
            <w:tcW w:w="7470" w:type="dxa"/>
          </w:tcPr>
          <w:p w14:paraId="2D302733" w14:textId="77777777" w:rsidR="00CD6633" w:rsidRPr="00996230" w:rsidRDefault="00CD6633" w:rsidP="00E15718">
            <w:pPr>
              <w:spacing w:before="0" w:after="-1" w:line="259" w:lineRule="auto"/>
              <w:rPr>
                <w:b/>
              </w:rPr>
            </w:pPr>
            <w:r>
              <w:rPr>
                <w:b/>
              </w:rPr>
              <w:t>Value Descriptions</w:t>
            </w:r>
          </w:p>
        </w:tc>
      </w:tr>
      <w:tr w:rsidR="00CD6633" w:rsidRPr="00996230" w14:paraId="3B11F64A" w14:textId="77777777" w:rsidTr="00E15718">
        <w:tc>
          <w:tcPr>
            <w:tcW w:w="1615" w:type="dxa"/>
          </w:tcPr>
          <w:p w14:paraId="1831627E" w14:textId="77777777" w:rsidR="00CD6633" w:rsidRPr="00996230" w:rsidRDefault="00CD6633" w:rsidP="00E15718">
            <w:pPr>
              <w:spacing w:before="0" w:after="-1" w:line="259" w:lineRule="auto"/>
            </w:pPr>
            <w:r w:rsidRPr="00996230">
              <w:t>Y</w:t>
            </w:r>
          </w:p>
        </w:tc>
        <w:tc>
          <w:tcPr>
            <w:tcW w:w="7470" w:type="dxa"/>
          </w:tcPr>
          <w:p w14:paraId="399C450E" w14:textId="77777777" w:rsidR="00CD6633" w:rsidRPr="00996230" w:rsidRDefault="00CD6633" w:rsidP="00E15718">
            <w:pPr>
              <w:spacing w:before="0" w:after="-1" w:line="259" w:lineRule="auto"/>
            </w:pPr>
            <w:r>
              <w:t>Yes, this record should be counted in the 3P1 numerator.</w:t>
            </w:r>
          </w:p>
        </w:tc>
      </w:tr>
      <w:tr w:rsidR="00CD6633" w:rsidRPr="00996230" w14:paraId="10AE7254" w14:textId="77777777" w:rsidTr="00E15718">
        <w:tc>
          <w:tcPr>
            <w:tcW w:w="1615" w:type="dxa"/>
          </w:tcPr>
          <w:p w14:paraId="3B22444F" w14:textId="77777777" w:rsidR="00CD6633" w:rsidRPr="00996230" w:rsidRDefault="00CD6633" w:rsidP="00E15718">
            <w:pPr>
              <w:spacing w:before="0" w:after="-1" w:line="259" w:lineRule="auto"/>
            </w:pPr>
            <w:r w:rsidRPr="00996230">
              <w:t>N</w:t>
            </w:r>
          </w:p>
        </w:tc>
        <w:tc>
          <w:tcPr>
            <w:tcW w:w="7470" w:type="dxa"/>
          </w:tcPr>
          <w:p w14:paraId="2CA352DB" w14:textId="77777777" w:rsidR="00CD6633" w:rsidRPr="00996230" w:rsidRDefault="00CD6633" w:rsidP="00E15718">
            <w:pPr>
              <w:spacing w:before="0" w:after="-1" w:line="259" w:lineRule="auto"/>
            </w:pPr>
            <w:r>
              <w:t>No, this record should not be counted in the 3P1 numerator.</w:t>
            </w:r>
          </w:p>
        </w:tc>
      </w:tr>
    </w:tbl>
    <w:p w14:paraId="5C2E7E58" w14:textId="77777777" w:rsidR="001847F2" w:rsidRDefault="001847F2" w:rsidP="00F27DE9">
      <w:pPr>
        <w:pStyle w:val="Heading3"/>
        <w:spacing w:before="1680"/>
      </w:pPr>
    </w:p>
    <w:p w14:paraId="24165A51" w14:textId="77777777" w:rsidR="009B3C84" w:rsidRDefault="009B3C84">
      <w:pPr>
        <w:spacing w:before="0" w:after="-1" w:line="259" w:lineRule="auto"/>
      </w:pPr>
    </w:p>
    <w:p w14:paraId="22F449AE" w14:textId="77777777" w:rsidR="009B3C84" w:rsidRDefault="009B3C84">
      <w:pPr>
        <w:spacing w:before="0" w:after="-1" w:line="259" w:lineRule="auto"/>
      </w:pPr>
      <w:r>
        <w:br w:type="page"/>
      </w:r>
    </w:p>
    <w:p w14:paraId="4C0B55EC" w14:textId="69EAE4AF" w:rsidR="009B3C84" w:rsidRPr="00AB1191" w:rsidRDefault="009B3C84" w:rsidP="009B3C84">
      <w:pPr>
        <w:pStyle w:val="Heading2"/>
        <w:spacing w:before="12000"/>
      </w:pPr>
      <w:bookmarkStart w:id="86" w:name="_Toc152689472"/>
      <w:r>
        <w:lastRenderedPageBreak/>
        <w:t>Perkins Enrollment Table</w:t>
      </w:r>
      <w:bookmarkEnd w:id="86"/>
    </w:p>
    <w:p w14:paraId="69EC1FC4" w14:textId="77777777" w:rsidR="009B3C84" w:rsidRDefault="009B3C84" w:rsidP="009B3C84">
      <w:pPr>
        <w:pStyle w:val="Body"/>
      </w:pPr>
      <w:r>
        <w:t xml:space="preserve">The Perkins V Enrollments table includes students with INTENT F, G, H or J during any quarter of the most current completed academic year. </w:t>
      </w:r>
    </w:p>
    <w:p w14:paraId="228B84A9" w14:textId="77777777" w:rsidR="009B3C84" w:rsidRDefault="009B3C84" w:rsidP="009B3C84">
      <w:pPr>
        <w:pStyle w:val="Body"/>
      </w:pPr>
      <w:r>
        <w:t xml:space="preserve">This table contains the enrollment concentrators. Those are the participants who have earned at least 12 college level credits or earned fewer than 12 college level credits but earned short certificate (plan code ending in C01).  </w:t>
      </w:r>
    </w:p>
    <w:p w14:paraId="5D6D14CB" w14:textId="77777777" w:rsidR="009B3C84" w:rsidRPr="00776921" w:rsidRDefault="009B3C84" w:rsidP="009B3C84">
      <w:r>
        <w:t>Note, field names in all upper case are sourced from the data warehouse STUDENT table. Field names in camel case are derived for the purpose of Perkins reporting.</w:t>
      </w:r>
    </w:p>
    <w:p w14:paraId="3CC3A1F0" w14:textId="77777777" w:rsidR="009B3C84" w:rsidRPr="009B3C84" w:rsidRDefault="009B3C84" w:rsidP="009B3C84">
      <w:pPr>
        <w:pStyle w:val="Body"/>
        <w:rPr>
          <w:b/>
          <w:sz w:val="36"/>
          <w:szCs w:val="36"/>
        </w:rPr>
      </w:pPr>
      <w:r w:rsidRPr="009B3C84">
        <w:rPr>
          <w:b/>
          <w:sz w:val="36"/>
          <w:szCs w:val="36"/>
        </w:rPr>
        <w:t>Data Elements</w:t>
      </w:r>
    </w:p>
    <w:p w14:paraId="38284722" w14:textId="77777777" w:rsidR="009B3C84" w:rsidRPr="007B1A49" w:rsidRDefault="009B3C84" w:rsidP="009B3C84">
      <w:pPr>
        <w:pStyle w:val="Heading3"/>
        <w:spacing w:after="0"/>
      </w:pPr>
      <w:bookmarkStart w:id="87" w:name="_Toc152689473"/>
      <w:r w:rsidRPr="007B1A49">
        <w:t>COLLEGE (PK)</w:t>
      </w:r>
      <w:bookmarkEnd w:id="87"/>
    </w:p>
    <w:p w14:paraId="7C3DC01C" w14:textId="77777777" w:rsidR="009B3C84" w:rsidRPr="007B1A49" w:rsidRDefault="009B3C84" w:rsidP="009B3C84">
      <w:pPr>
        <w:spacing w:before="120"/>
        <w:rPr>
          <w:rFonts w:cs="Times New Roman"/>
          <w:bCs/>
        </w:rPr>
      </w:pPr>
      <w:r w:rsidRPr="007B1A49">
        <w:rPr>
          <w:rFonts w:cs="Times New Roman"/>
          <w:b/>
          <w:bCs/>
        </w:rPr>
        <w:t xml:space="preserve">Data Type: </w:t>
      </w:r>
      <w:r w:rsidRPr="007B1A49">
        <w:rPr>
          <w:rFonts w:cs="Times New Roman"/>
          <w:bCs/>
        </w:rPr>
        <w:t>Text</w:t>
      </w:r>
    </w:p>
    <w:p w14:paraId="67FFED6D" w14:textId="77777777" w:rsidR="009B3C84" w:rsidRPr="007B1A49" w:rsidRDefault="009B3C84" w:rsidP="009B3C84">
      <w:pPr>
        <w:spacing w:before="120"/>
        <w:rPr>
          <w:rFonts w:cs="Times New Roman"/>
          <w:bCs/>
        </w:rPr>
      </w:pPr>
      <w:r w:rsidRPr="007B1A49">
        <w:rPr>
          <w:rFonts w:cs="Times New Roman"/>
          <w:b/>
          <w:bCs/>
        </w:rPr>
        <w:t xml:space="preserve">Size: </w:t>
      </w:r>
      <w:r w:rsidRPr="007B1A49">
        <w:rPr>
          <w:rFonts w:cs="Times New Roman"/>
          <w:bCs/>
        </w:rPr>
        <w:t>3</w:t>
      </w:r>
    </w:p>
    <w:p w14:paraId="60446728" w14:textId="77777777" w:rsidR="009B3C84" w:rsidRPr="007B1A49" w:rsidRDefault="009B3C84" w:rsidP="009B3C84">
      <w:pPr>
        <w:spacing w:before="120"/>
        <w:rPr>
          <w:rFonts w:cs="Times New Roman"/>
          <w:bCs/>
        </w:rPr>
      </w:pPr>
      <w:r w:rsidRPr="007B1A49">
        <w:rPr>
          <w:rFonts w:cs="Times New Roman"/>
          <w:b/>
          <w:bCs/>
        </w:rPr>
        <w:t xml:space="preserve">Definition: </w:t>
      </w:r>
      <w:r w:rsidRPr="007B1A49">
        <w:rPr>
          <w:rFonts w:cs="Times New Roman"/>
          <w:bCs/>
        </w:rPr>
        <w:t>A three-digit code used to identify each community or technical college in the state of Washington. College codes begin with the two-digit district code.</w:t>
      </w:r>
    </w:p>
    <w:p w14:paraId="3B364D56" w14:textId="77777777" w:rsidR="009B3C84" w:rsidRPr="007B1A49" w:rsidRDefault="009B3C84" w:rsidP="009B3C84">
      <w:pPr>
        <w:spacing w:before="120"/>
        <w:rPr>
          <w:rFonts w:cs="Times New Roman"/>
        </w:rPr>
      </w:pPr>
      <w:r w:rsidRPr="007B1A49">
        <w:rPr>
          <w:rFonts w:cs="Times New Roman"/>
          <w:b/>
          <w:bCs/>
        </w:rPr>
        <w:t xml:space="preserve">History: </w:t>
      </w:r>
      <w:r w:rsidRPr="007B1A49">
        <w:rPr>
          <w:rFonts w:cs="Times New Roman"/>
          <w:bCs/>
        </w:rPr>
        <w:t>Pierce District split into two colleges in 2001-02.</w:t>
      </w:r>
    </w:p>
    <w:p w14:paraId="2D41B3FC" w14:textId="77777777" w:rsidR="009B3C84" w:rsidRPr="007B1A49" w:rsidRDefault="009B3C84" w:rsidP="009B3C84">
      <w:pPr>
        <w:spacing w:before="120"/>
        <w:rPr>
          <w:rFonts w:cs="Times New Roman"/>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4CA298EC" w14:textId="77777777" w:rsidR="009B3C84" w:rsidRPr="007B1A49" w:rsidRDefault="009B3C84" w:rsidP="009B3C84">
      <w:pPr>
        <w:spacing w:before="120"/>
        <w:rPr>
          <w:rFonts w:cs="Times New Roman"/>
          <w:b/>
          <w:bCs/>
        </w:rPr>
      </w:pPr>
      <w:r w:rsidRPr="007B1A49">
        <w:rPr>
          <w:rFonts w:cs="Times New Roman"/>
          <w:b/>
          <w:bCs/>
        </w:rPr>
        <w:t xml:space="preserve">Legacy Source: </w:t>
      </w:r>
      <w:r w:rsidRPr="007B1A49">
        <w:rPr>
          <w:rFonts w:cs="Times New Roman"/>
          <w:bCs/>
        </w:rPr>
        <w:t xml:space="preserve"> SMIS.COLLEGE</w:t>
      </w:r>
    </w:p>
    <w:p w14:paraId="14D16F6D" w14:textId="77777777" w:rsidR="009B3C84" w:rsidRPr="007B1A49" w:rsidRDefault="009B3C84" w:rsidP="009B3C84">
      <w:pPr>
        <w:spacing w:before="120"/>
        <w:rPr>
          <w:rFonts w:cs="Times New Roman"/>
          <w:b/>
          <w:bCs/>
        </w:rPr>
      </w:pPr>
      <w:r w:rsidRPr="007B1A49">
        <w:rPr>
          <w:rFonts w:cs="Times New Roman"/>
          <w:b/>
          <w:bCs/>
        </w:rPr>
        <w:t xml:space="preserve">PeopleSoft Source: </w:t>
      </w:r>
      <w:r w:rsidRPr="007B1A49">
        <w:rPr>
          <w:rFonts w:cs="Times New Roman"/>
          <w:bCs/>
        </w:rPr>
        <w:t>The last three characters of</w:t>
      </w:r>
      <w:r w:rsidRPr="007B1A49">
        <w:rPr>
          <w:rFonts w:cs="Times New Roman"/>
          <w:b/>
          <w:bCs/>
        </w:rPr>
        <w:t xml:space="preserve"> </w:t>
      </w:r>
      <w:r w:rsidRPr="007B1A49">
        <w:rPr>
          <w:rFonts w:cs="Times New Roman"/>
          <w:bCs/>
        </w:rPr>
        <w:t xml:space="preserve">CS.INSTITUTION.  </w:t>
      </w:r>
    </w:p>
    <w:p w14:paraId="41AC6C55" w14:textId="77777777" w:rsidR="009B3C84" w:rsidRDefault="009B3C84" w:rsidP="009B3C84">
      <w:pPr>
        <w:spacing w:before="120"/>
        <w:rPr>
          <w:rFonts w:cs="Times New Roman"/>
        </w:rPr>
      </w:pPr>
      <w:r w:rsidRPr="007B1A49">
        <w:rPr>
          <w:rFonts w:cs="Times New Roman"/>
          <w:b/>
          <w:bCs/>
        </w:rPr>
        <w:t>Lookup/Crosswalk:</w:t>
      </w:r>
      <w:r w:rsidRPr="007B1A49">
        <w:rPr>
          <w:rFonts w:cs="Times New Roman"/>
        </w:rPr>
        <w:t xml:space="preserve">  LOOKUP.DW_REF_ENR.COLLEGE; LOOKUP.DW_REF_ENR.COLLEGE4RPT; LOOKUP.DW_REF_ENR.COL_CD</w:t>
      </w:r>
      <w:r>
        <w:rPr>
          <w:rFonts w:cs="Times New Roman"/>
        </w:rPr>
        <w:t xml:space="preserve"> or dataLink WAREHOUSE_LOOKUP.COL_CD</w:t>
      </w:r>
    </w:p>
    <w:p w14:paraId="0EC4DA84" w14:textId="77777777" w:rsidR="009B3C84" w:rsidRPr="007B1A49" w:rsidRDefault="009B3C84" w:rsidP="009B3C84">
      <w:pPr>
        <w:pStyle w:val="Heading3"/>
        <w:spacing w:after="0"/>
      </w:pPr>
      <w:bookmarkStart w:id="88" w:name="_Toc152689474"/>
      <w:r w:rsidRPr="007B1A49">
        <w:t>DW_KEY (PK)</w:t>
      </w:r>
      <w:bookmarkEnd w:id="88"/>
    </w:p>
    <w:p w14:paraId="30FFA111" w14:textId="77777777" w:rsidR="009B3C84" w:rsidRPr="007B1A49" w:rsidRDefault="009B3C84" w:rsidP="009B3C84">
      <w:pPr>
        <w:spacing w:before="120"/>
        <w:rPr>
          <w:rFonts w:cs="Times New Roman"/>
          <w:bCs/>
        </w:rPr>
      </w:pPr>
      <w:r w:rsidRPr="007B1A49">
        <w:rPr>
          <w:rFonts w:cs="Times New Roman"/>
          <w:b/>
          <w:bCs/>
        </w:rPr>
        <w:t xml:space="preserve">Data Type: </w:t>
      </w:r>
      <w:r w:rsidRPr="007B1A49">
        <w:rPr>
          <w:rFonts w:cs="Times New Roman"/>
          <w:bCs/>
        </w:rPr>
        <w:t>Text</w:t>
      </w:r>
    </w:p>
    <w:p w14:paraId="59D2DBF8" w14:textId="77777777" w:rsidR="009B3C84" w:rsidRPr="007B1A49" w:rsidRDefault="009B3C84" w:rsidP="009B3C84">
      <w:pPr>
        <w:spacing w:before="120"/>
        <w:rPr>
          <w:rFonts w:cs="Times New Roman"/>
          <w:bCs/>
        </w:rPr>
      </w:pPr>
      <w:r w:rsidRPr="007B1A49">
        <w:rPr>
          <w:rFonts w:cs="Times New Roman"/>
          <w:b/>
          <w:bCs/>
        </w:rPr>
        <w:t xml:space="preserve">Size: </w:t>
      </w:r>
      <w:r w:rsidRPr="007B1A49">
        <w:rPr>
          <w:rFonts w:cs="Times New Roman"/>
          <w:bCs/>
        </w:rPr>
        <w:t>10</w:t>
      </w:r>
    </w:p>
    <w:p w14:paraId="094DAE49" w14:textId="77777777" w:rsidR="009B3C84" w:rsidRPr="007B1A49" w:rsidRDefault="009B3C84" w:rsidP="009B3C84">
      <w:pPr>
        <w:spacing w:before="120"/>
        <w:rPr>
          <w:rFonts w:cs="Times New Roman"/>
          <w:bCs/>
        </w:rPr>
      </w:pPr>
      <w:r w:rsidRPr="007B1A49">
        <w:rPr>
          <w:rFonts w:cs="Times New Roman"/>
          <w:b/>
          <w:bCs/>
        </w:rPr>
        <w:t xml:space="preserve">Definition: </w:t>
      </w:r>
      <w:r w:rsidRPr="007B1A49">
        <w:rPr>
          <w:rFonts w:cs="Times New Roman"/>
          <w:bCs/>
        </w:rPr>
        <w:t xml:space="preserve">The Data Warehouse system-wide unique identifier assigned to each student.  This field is used to track students longitudinally across all colleges.   This field is used across all student related tables in the Data Warehouse and </w:t>
      </w:r>
      <w:r w:rsidRPr="007B1A49">
        <w:rPr>
          <w:rFonts w:cs="Times New Roman"/>
          <w:bCs/>
          <w:i/>
        </w:rPr>
        <w:t>is not college specific</w:t>
      </w:r>
      <w:r w:rsidRPr="007B1A49">
        <w:rPr>
          <w:rFonts w:cs="Times New Roman"/>
          <w:bCs/>
        </w:rPr>
        <w:t xml:space="preserve">. </w:t>
      </w:r>
    </w:p>
    <w:p w14:paraId="0423DD4C" w14:textId="77777777" w:rsidR="009B3C84" w:rsidRPr="007B1A49" w:rsidRDefault="009B3C84" w:rsidP="009B3C84">
      <w:pPr>
        <w:spacing w:before="120"/>
        <w:rPr>
          <w:rFonts w:cs="Times New Roman"/>
          <w:bCs/>
        </w:rPr>
      </w:pPr>
      <w:r w:rsidRPr="007B1A49">
        <w:rPr>
          <w:rFonts w:cs="Times New Roman"/>
          <w:b/>
          <w:bCs/>
        </w:rPr>
        <w:t xml:space="preserve">Data Classification: </w:t>
      </w:r>
      <w:hyperlink w:anchor="DataClassificationAppendix" w:history="1">
        <w:r w:rsidRPr="007B1A49">
          <w:rPr>
            <w:rStyle w:val="Hyperlink"/>
            <w:rFonts w:cs="Times New Roman"/>
          </w:rPr>
          <w:t>Category 3</w:t>
        </w:r>
      </w:hyperlink>
    </w:p>
    <w:p w14:paraId="6EED579E" w14:textId="77777777" w:rsidR="009B3C84" w:rsidRPr="007B1A49" w:rsidRDefault="009B3C84" w:rsidP="009B3C84">
      <w:pPr>
        <w:spacing w:before="120"/>
        <w:rPr>
          <w:rFonts w:cs="Times New Roman"/>
          <w:bCs/>
        </w:rPr>
      </w:pPr>
      <w:r w:rsidRPr="007B1A49">
        <w:rPr>
          <w:rFonts w:cs="Times New Roman"/>
          <w:b/>
          <w:bCs/>
        </w:rPr>
        <w:t xml:space="preserve">Legacy Source: </w:t>
      </w:r>
      <w:r w:rsidRPr="007B1A49">
        <w:rPr>
          <w:rFonts w:cs="Times New Roman"/>
          <w:bCs/>
        </w:rPr>
        <w:t>DW_KEY is retrieved based on available student identifiers in the following order:  SID, SSN.  If no identifier is found to exist in the Data Warehouse, a new DW_KEY is created.</w:t>
      </w:r>
    </w:p>
    <w:p w14:paraId="22472C48" w14:textId="77777777" w:rsidR="009B3C84" w:rsidRPr="007B1A49" w:rsidRDefault="009B3C84" w:rsidP="009B3C84">
      <w:pPr>
        <w:spacing w:before="120"/>
        <w:rPr>
          <w:rFonts w:cs="Times New Roman"/>
          <w:bCs/>
        </w:rPr>
      </w:pPr>
      <w:r w:rsidRPr="007B1A49">
        <w:rPr>
          <w:rFonts w:cs="Times New Roman"/>
          <w:b/>
          <w:bCs/>
        </w:rPr>
        <w:t xml:space="preserve">PeopleSoft Source: </w:t>
      </w:r>
      <w:r w:rsidRPr="007B1A49">
        <w:rPr>
          <w:rFonts w:cs="Times New Roman"/>
          <w:bCs/>
        </w:rPr>
        <w:t>DW_KEY is retrieved based on available student identifiers in the following order:  CS.EMPLID, SID, and SSN.  If no identifier is found to exist in the Data Warehouse, a new DW_KEY is created.</w:t>
      </w:r>
    </w:p>
    <w:p w14:paraId="1F7A7E94" w14:textId="77777777" w:rsidR="009B3C84" w:rsidRDefault="009B3C84" w:rsidP="009B3C84">
      <w:pPr>
        <w:spacing w:before="120"/>
        <w:rPr>
          <w:rFonts w:ascii="Franklin Gothic Medium" w:hAnsi="Franklin Gothic Medium" w:cs="SourceSansPro-Light"/>
          <w:bCs/>
          <w:color w:val="0071CE"/>
          <w:sz w:val="36"/>
          <w:szCs w:val="21"/>
        </w:rPr>
      </w:pPr>
      <w:r w:rsidRPr="007B1A49">
        <w:rPr>
          <w:rFonts w:cs="Times New Roman"/>
          <w:b/>
          <w:bCs/>
        </w:rPr>
        <w:t xml:space="preserve">Examples of Use:  </w:t>
      </w:r>
      <w:r w:rsidRPr="007B1A49">
        <w:rPr>
          <w:rFonts w:cs="Times New Roman"/>
          <w:bCs/>
        </w:rPr>
        <w:t xml:space="preserve">A system identifier and the primary key on many tables.  Used for system unduplicated headcounts.  </w:t>
      </w:r>
      <w:r>
        <w:br w:type="page"/>
      </w:r>
    </w:p>
    <w:p w14:paraId="3956C4FD" w14:textId="77777777" w:rsidR="009B3C84" w:rsidRPr="007B1A49" w:rsidRDefault="009B3C84" w:rsidP="009B3C84">
      <w:pPr>
        <w:pStyle w:val="Heading3"/>
        <w:spacing w:after="0"/>
      </w:pPr>
      <w:bookmarkStart w:id="89" w:name="_Toc152689475"/>
      <w:proofErr w:type="spellStart"/>
      <w:r>
        <w:lastRenderedPageBreak/>
        <w:t>Cohort_Year</w:t>
      </w:r>
      <w:proofErr w:type="spellEnd"/>
      <w:r w:rsidRPr="007B1A49">
        <w:t xml:space="preserve"> (PK)</w:t>
      </w:r>
      <w:bookmarkEnd w:id="89"/>
    </w:p>
    <w:p w14:paraId="50CFF3DA" w14:textId="77777777" w:rsidR="009B3C84" w:rsidRPr="007B1A49" w:rsidRDefault="009B3C84" w:rsidP="009B3C84">
      <w:pPr>
        <w:spacing w:before="120"/>
        <w:rPr>
          <w:rFonts w:cs="Times New Roman"/>
          <w:b/>
          <w:bCs/>
        </w:rPr>
      </w:pPr>
      <w:r w:rsidRPr="007B1A49">
        <w:rPr>
          <w:rFonts w:cs="Times New Roman"/>
          <w:b/>
          <w:bCs/>
        </w:rPr>
        <w:t xml:space="preserve">Data Type: </w:t>
      </w:r>
      <w:r w:rsidRPr="007B1A49">
        <w:rPr>
          <w:rFonts w:cs="Times New Roman"/>
          <w:bCs/>
        </w:rPr>
        <w:t>Text</w:t>
      </w:r>
    </w:p>
    <w:p w14:paraId="54CAD925" w14:textId="77777777" w:rsidR="009B3C84" w:rsidRPr="007B1A49" w:rsidRDefault="009B3C84" w:rsidP="009B3C84">
      <w:pPr>
        <w:spacing w:before="120"/>
        <w:rPr>
          <w:rFonts w:cs="Times New Roman"/>
          <w:b/>
          <w:bCs/>
        </w:rPr>
      </w:pPr>
      <w:r w:rsidRPr="007B1A49">
        <w:rPr>
          <w:rFonts w:cs="Times New Roman"/>
          <w:b/>
          <w:bCs/>
        </w:rPr>
        <w:t xml:space="preserve">Size: </w:t>
      </w:r>
      <w:r w:rsidRPr="007B1A49">
        <w:rPr>
          <w:rFonts w:cs="Times New Roman"/>
          <w:bCs/>
        </w:rPr>
        <w:t>3</w:t>
      </w:r>
    </w:p>
    <w:p w14:paraId="04F95050" w14:textId="77777777" w:rsidR="009B3C84" w:rsidRPr="007B1A49" w:rsidRDefault="009B3C84" w:rsidP="009B3C84">
      <w:pPr>
        <w:spacing w:before="120"/>
        <w:rPr>
          <w:rFonts w:cs="Times New Roman"/>
          <w:bCs/>
        </w:rPr>
      </w:pPr>
      <w:r w:rsidRPr="007B1A49">
        <w:rPr>
          <w:rFonts w:cs="Times New Roman"/>
          <w:b/>
          <w:bCs/>
        </w:rPr>
        <w:t xml:space="preserve">Definition: </w:t>
      </w:r>
      <w:r w:rsidRPr="007B1A49">
        <w:rPr>
          <w:rFonts w:cs="Times New Roman"/>
          <w:bCs/>
        </w:rPr>
        <w:t>A three-character field identifying the academic year. The academic year begins with summer quarter and ends with spring quarter.</w:t>
      </w:r>
    </w:p>
    <w:p w14:paraId="6B8AC7CE" w14:textId="77777777" w:rsidR="009B3C84" w:rsidRPr="007B1A49" w:rsidRDefault="009B3C84" w:rsidP="009B3C84">
      <w:pPr>
        <w:spacing w:before="120"/>
        <w:rPr>
          <w:rFonts w:cs="Times New Roman"/>
          <w:b/>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46201343" w14:textId="77777777" w:rsidR="009B3C84" w:rsidRPr="007B1A49" w:rsidRDefault="009B3C84" w:rsidP="009B3C84">
      <w:pPr>
        <w:spacing w:before="120"/>
        <w:rPr>
          <w:rFonts w:cs="Times New Roman"/>
          <w:b/>
          <w:bCs/>
        </w:rPr>
      </w:pPr>
      <w:r w:rsidRPr="007B1A49">
        <w:rPr>
          <w:rFonts w:cs="Times New Roman"/>
          <w:b/>
          <w:bCs/>
        </w:rPr>
        <w:t xml:space="preserve">Source:  </w:t>
      </w:r>
      <w:r w:rsidRPr="007B1A49">
        <w:rPr>
          <w:rFonts w:cs="Times New Roman"/>
          <w:bCs/>
        </w:rPr>
        <w:t>SMIS.YEAR</w:t>
      </w:r>
    </w:p>
    <w:p w14:paraId="578FBAB2" w14:textId="77777777" w:rsidR="009B3C84" w:rsidRPr="007B1A49" w:rsidRDefault="009B3C84" w:rsidP="009B3C84">
      <w:pPr>
        <w:spacing w:before="120"/>
        <w:rPr>
          <w:rFonts w:cs="Times New Roman"/>
          <w:b/>
          <w:bCs/>
        </w:rPr>
      </w:pPr>
      <w:r w:rsidRPr="007B1A49">
        <w:rPr>
          <w:rFonts w:cs="Times New Roman"/>
          <w:b/>
          <w:bCs/>
        </w:rPr>
        <w:t>Lookup/Crosswalk:</w:t>
      </w:r>
      <w:r w:rsidRPr="007B1A49">
        <w:rPr>
          <w:rFonts w:cs="Times New Roman"/>
        </w:rPr>
        <w:t xml:space="preserve"> LOOKUP.DW_REF_ENR.YRQ_CONVERT</w:t>
      </w:r>
    </w:p>
    <w:p w14:paraId="3FFA11D6" w14:textId="77777777" w:rsidR="009B3C84" w:rsidRPr="007B1A49" w:rsidRDefault="009B3C84" w:rsidP="009B3C84">
      <w:pPr>
        <w:spacing w:before="120"/>
        <w:rPr>
          <w:rFonts w:cs="Times New Roman"/>
          <w:b/>
          <w:bCs/>
        </w:rPr>
      </w:pPr>
      <w:r w:rsidRPr="007B1A49">
        <w:rPr>
          <w:rFonts w:cs="Times New Roman"/>
          <w:b/>
          <w:bCs/>
        </w:rPr>
        <w:t xml:space="preserve">Examples of Valid Values: </w:t>
      </w:r>
    </w:p>
    <w:tbl>
      <w:tblPr>
        <w:tblStyle w:val="TableGrid"/>
        <w:tblW w:w="9053" w:type="dxa"/>
        <w:tblLook w:val="04A0" w:firstRow="1" w:lastRow="0" w:firstColumn="1" w:lastColumn="0" w:noHBand="0" w:noVBand="1"/>
        <w:tblCaption w:val="Examples of Valid Values for Year"/>
        <w:tblDescription w:val="Table shows examples of valid values for year with descriptions."/>
      </w:tblPr>
      <w:tblGrid>
        <w:gridCol w:w="4495"/>
        <w:gridCol w:w="4558"/>
      </w:tblGrid>
      <w:tr w:rsidR="009B3C84" w:rsidRPr="007B1A49" w14:paraId="11FF9C14" w14:textId="77777777" w:rsidTr="009B3C84">
        <w:trPr>
          <w:cantSplit/>
          <w:trHeight w:val="310"/>
          <w:tblHeader/>
        </w:trPr>
        <w:tc>
          <w:tcPr>
            <w:tcW w:w="4495" w:type="dxa"/>
            <w:vAlign w:val="center"/>
          </w:tcPr>
          <w:p w14:paraId="778B0A0B" w14:textId="77777777" w:rsidR="009B3C84" w:rsidRPr="007B1A49" w:rsidRDefault="009B3C84" w:rsidP="009B3C84">
            <w:pPr>
              <w:spacing w:before="20" w:after="20"/>
              <w:rPr>
                <w:rFonts w:cs="Times New Roman"/>
                <w:b/>
                <w:bCs/>
                <w:szCs w:val="22"/>
              </w:rPr>
            </w:pPr>
            <w:r w:rsidRPr="007B1A49">
              <w:rPr>
                <w:rFonts w:cs="Times New Roman"/>
                <w:b/>
                <w:bCs/>
                <w:szCs w:val="22"/>
              </w:rPr>
              <w:t>Values</w:t>
            </w:r>
          </w:p>
        </w:tc>
        <w:tc>
          <w:tcPr>
            <w:tcW w:w="4558" w:type="dxa"/>
            <w:vAlign w:val="center"/>
          </w:tcPr>
          <w:p w14:paraId="2C0D36E4" w14:textId="77777777" w:rsidR="009B3C84" w:rsidRPr="007B1A49" w:rsidRDefault="009B3C84" w:rsidP="009B3C84">
            <w:pPr>
              <w:spacing w:before="20" w:after="20"/>
              <w:rPr>
                <w:rFonts w:cs="Times New Roman"/>
                <w:b/>
                <w:bCs/>
                <w:szCs w:val="22"/>
              </w:rPr>
            </w:pPr>
            <w:r w:rsidRPr="007B1A49">
              <w:rPr>
                <w:rFonts w:cs="Times New Roman"/>
                <w:b/>
                <w:bCs/>
                <w:szCs w:val="22"/>
              </w:rPr>
              <w:t xml:space="preserve">Value Descriptions </w:t>
            </w:r>
          </w:p>
        </w:tc>
      </w:tr>
      <w:tr w:rsidR="009B3C84" w:rsidRPr="007B1A49" w14:paraId="5BF66F18" w14:textId="77777777" w:rsidTr="009B3C84">
        <w:trPr>
          <w:trHeight w:val="319"/>
        </w:trPr>
        <w:tc>
          <w:tcPr>
            <w:tcW w:w="4495" w:type="dxa"/>
            <w:vAlign w:val="center"/>
          </w:tcPr>
          <w:p w14:paraId="1613572D" w14:textId="77777777" w:rsidR="009B3C84" w:rsidRPr="007B1A49" w:rsidRDefault="009B3C84" w:rsidP="009B3C84">
            <w:pPr>
              <w:spacing w:before="20" w:after="20"/>
              <w:rPr>
                <w:rFonts w:cs="Times New Roman"/>
                <w:bCs/>
                <w:szCs w:val="22"/>
              </w:rPr>
            </w:pPr>
            <w:r w:rsidRPr="007B1A49">
              <w:rPr>
                <w:rFonts w:cs="Times New Roman"/>
                <w:bCs/>
                <w:szCs w:val="22"/>
              </w:rPr>
              <w:t>990</w:t>
            </w:r>
          </w:p>
        </w:tc>
        <w:tc>
          <w:tcPr>
            <w:tcW w:w="4558" w:type="dxa"/>
            <w:vAlign w:val="center"/>
          </w:tcPr>
          <w:p w14:paraId="7F041DC1" w14:textId="77777777" w:rsidR="009B3C84" w:rsidRPr="007B1A49" w:rsidRDefault="009B3C84" w:rsidP="009B3C84">
            <w:pPr>
              <w:spacing w:before="20" w:after="20"/>
              <w:rPr>
                <w:rFonts w:cs="Times New Roman"/>
                <w:bCs/>
                <w:szCs w:val="22"/>
              </w:rPr>
            </w:pPr>
            <w:r w:rsidRPr="007B1A49">
              <w:rPr>
                <w:rFonts w:cs="Times New Roman"/>
                <w:bCs/>
                <w:szCs w:val="22"/>
              </w:rPr>
              <w:t>1999-2000</w:t>
            </w:r>
          </w:p>
        </w:tc>
      </w:tr>
      <w:tr w:rsidR="009B3C84" w:rsidRPr="007B1A49" w14:paraId="19A9CD5B" w14:textId="77777777" w:rsidTr="009B3C84">
        <w:trPr>
          <w:trHeight w:val="310"/>
        </w:trPr>
        <w:tc>
          <w:tcPr>
            <w:tcW w:w="4495" w:type="dxa"/>
            <w:vAlign w:val="center"/>
          </w:tcPr>
          <w:p w14:paraId="1810E0D6" w14:textId="77777777" w:rsidR="009B3C84" w:rsidRPr="007B1A49" w:rsidRDefault="009B3C84" w:rsidP="009B3C84">
            <w:pPr>
              <w:spacing w:before="20" w:after="20"/>
              <w:rPr>
                <w:rFonts w:cs="Times New Roman"/>
                <w:bCs/>
                <w:szCs w:val="22"/>
              </w:rPr>
            </w:pPr>
            <w:r w:rsidRPr="007B1A49">
              <w:rPr>
                <w:rFonts w:cs="Times New Roman"/>
                <w:bCs/>
                <w:szCs w:val="22"/>
              </w:rPr>
              <w:t>A01</w:t>
            </w:r>
          </w:p>
        </w:tc>
        <w:tc>
          <w:tcPr>
            <w:tcW w:w="4558" w:type="dxa"/>
            <w:vAlign w:val="center"/>
          </w:tcPr>
          <w:p w14:paraId="5A8E218C" w14:textId="77777777" w:rsidR="009B3C84" w:rsidRPr="007B1A49" w:rsidRDefault="009B3C84" w:rsidP="009B3C84">
            <w:pPr>
              <w:spacing w:before="20" w:after="20"/>
              <w:rPr>
                <w:rFonts w:cs="Times New Roman"/>
                <w:bCs/>
                <w:szCs w:val="22"/>
              </w:rPr>
            </w:pPr>
            <w:r w:rsidRPr="007B1A49">
              <w:rPr>
                <w:rFonts w:cs="Times New Roman"/>
                <w:bCs/>
                <w:szCs w:val="22"/>
              </w:rPr>
              <w:t>2000-2001</w:t>
            </w:r>
          </w:p>
        </w:tc>
      </w:tr>
      <w:tr w:rsidR="009B3C84" w:rsidRPr="007B1A49" w14:paraId="7D910055" w14:textId="77777777" w:rsidTr="009B3C84">
        <w:trPr>
          <w:trHeight w:val="310"/>
        </w:trPr>
        <w:tc>
          <w:tcPr>
            <w:tcW w:w="4495" w:type="dxa"/>
            <w:vAlign w:val="center"/>
          </w:tcPr>
          <w:p w14:paraId="2237D934" w14:textId="77777777" w:rsidR="009B3C84" w:rsidRPr="007B1A49" w:rsidRDefault="009B3C84" w:rsidP="009B3C84">
            <w:pPr>
              <w:spacing w:before="20" w:after="20"/>
              <w:rPr>
                <w:rFonts w:cs="Times New Roman"/>
                <w:bCs/>
                <w:szCs w:val="22"/>
              </w:rPr>
            </w:pPr>
            <w:r w:rsidRPr="007B1A49">
              <w:rPr>
                <w:rFonts w:cs="Times New Roman"/>
                <w:bCs/>
                <w:szCs w:val="22"/>
              </w:rPr>
              <w:t>B01</w:t>
            </w:r>
          </w:p>
        </w:tc>
        <w:tc>
          <w:tcPr>
            <w:tcW w:w="4558" w:type="dxa"/>
            <w:vAlign w:val="center"/>
          </w:tcPr>
          <w:p w14:paraId="53945BC2" w14:textId="77777777" w:rsidR="009B3C84" w:rsidRPr="007B1A49" w:rsidRDefault="009B3C84" w:rsidP="009B3C84">
            <w:pPr>
              <w:spacing w:before="20" w:after="20"/>
              <w:rPr>
                <w:rFonts w:cs="Times New Roman"/>
                <w:bCs/>
                <w:szCs w:val="22"/>
              </w:rPr>
            </w:pPr>
            <w:r w:rsidRPr="007B1A49">
              <w:rPr>
                <w:rFonts w:cs="Times New Roman"/>
                <w:bCs/>
                <w:szCs w:val="22"/>
              </w:rPr>
              <w:t>2010-2011</w:t>
            </w:r>
          </w:p>
        </w:tc>
      </w:tr>
      <w:tr w:rsidR="009B3C84" w:rsidRPr="007B1A49" w14:paraId="5B1849A3" w14:textId="77777777" w:rsidTr="009B3C84">
        <w:trPr>
          <w:trHeight w:val="310"/>
        </w:trPr>
        <w:tc>
          <w:tcPr>
            <w:tcW w:w="4495" w:type="dxa"/>
            <w:vAlign w:val="center"/>
          </w:tcPr>
          <w:p w14:paraId="3EC6BB6F" w14:textId="77777777" w:rsidR="009B3C84" w:rsidRPr="007B1A49" w:rsidRDefault="009B3C84" w:rsidP="009B3C84">
            <w:pPr>
              <w:spacing w:before="20" w:after="20"/>
              <w:rPr>
                <w:rFonts w:cs="Times New Roman"/>
                <w:bCs/>
                <w:szCs w:val="22"/>
              </w:rPr>
            </w:pPr>
            <w:r w:rsidRPr="007B1A49">
              <w:rPr>
                <w:rFonts w:cs="Times New Roman"/>
                <w:bCs/>
                <w:szCs w:val="22"/>
              </w:rPr>
              <w:t>C01</w:t>
            </w:r>
          </w:p>
        </w:tc>
        <w:tc>
          <w:tcPr>
            <w:tcW w:w="4558" w:type="dxa"/>
            <w:vAlign w:val="center"/>
          </w:tcPr>
          <w:p w14:paraId="69116338" w14:textId="77777777" w:rsidR="009B3C84" w:rsidRPr="007B1A49" w:rsidRDefault="009B3C84" w:rsidP="009B3C84">
            <w:pPr>
              <w:spacing w:before="20" w:after="20"/>
              <w:rPr>
                <w:rFonts w:cs="Times New Roman"/>
                <w:bCs/>
                <w:szCs w:val="22"/>
              </w:rPr>
            </w:pPr>
            <w:r w:rsidRPr="007B1A49">
              <w:rPr>
                <w:rFonts w:cs="Times New Roman"/>
                <w:bCs/>
                <w:szCs w:val="22"/>
              </w:rPr>
              <w:t>2020-2021</w:t>
            </w:r>
          </w:p>
        </w:tc>
      </w:tr>
    </w:tbl>
    <w:p w14:paraId="4DCDDA71" w14:textId="77777777" w:rsidR="009B3C84" w:rsidRDefault="009B3C84" w:rsidP="009B3C84">
      <w:pPr>
        <w:pStyle w:val="Heading3"/>
        <w:spacing w:before="480" w:after="0"/>
      </w:pPr>
      <w:bookmarkStart w:id="90" w:name="_Toc152689476"/>
      <w:r>
        <w:t>Concentrator</w:t>
      </w:r>
      <w:bookmarkEnd w:id="90"/>
    </w:p>
    <w:p w14:paraId="6D41EDED"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155184E0"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Pr>
          <w:rFonts w:cs="Times New Roman"/>
          <w:bCs/>
          <w:szCs w:val="22"/>
        </w:rPr>
        <w:t>1</w:t>
      </w:r>
    </w:p>
    <w:p w14:paraId="73634EE0" w14:textId="77777777" w:rsidR="009B3C84" w:rsidRDefault="009B3C84" w:rsidP="009B3C84">
      <w:pPr>
        <w:spacing w:before="120"/>
      </w:pPr>
      <w:r w:rsidRPr="003A69F4">
        <w:rPr>
          <w:rFonts w:cs="Times New Roman"/>
          <w:b/>
          <w:bCs/>
          <w:szCs w:val="22"/>
        </w:rPr>
        <w:t xml:space="preserve">Definition: </w:t>
      </w:r>
      <w:r w:rsidRPr="003A69F4">
        <w:rPr>
          <w:rFonts w:cs="Times New Roman"/>
          <w:bCs/>
          <w:szCs w:val="22"/>
        </w:rPr>
        <w:t xml:space="preserve">A one-character code representing </w:t>
      </w:r>
      <w:r>
        <w:t>students who are Professional Technical Concentrators.  Students included in the Funding Formula cohort meet the following criteria:</w:t>
      </w:r>
    </w:p>
    <w:p w14:paraId="43D5EED8" w14:textId="77777777" w:rsidR="009B3C84" w:rsidRDefault="009B3C84" w:rsidP="009B3C84">
      <w:pPr>
        <w:pStyle w:val="ListParagraph"/>
        <w:numPr>
          <w:ilvl w:val="0"/>
          <w:numId w:val="46"/>
        </w:numPr>
        <w:spacing w:after="200" w:line="276" w:lineRule="auto"/>
      </w:pPr>
      <w:r w:rsidRPr="00A83F39">
        <w:t>F Intent</w:t>
      </w:r>
      <w:r>
        <w:t xml:space="preserve"> (professional/technical program) in the last YRQ enrolled during the reporting year</w:t>
      </w:r>
    </w:p>
    <w:p w14:paraId="0138BDE6" w14:textId="77777777" w:rsidR="009B3C84" w:rsidRDefault="009B3C84" w:rsidP="009B3C84">
      <w:pPr>
        <w:pStyle w:val="ListParagraph"/>
      </w:pPr>
      <w:r>
        <w:t>AND</w:t>
      </w:r>
    </w:p>
    <w:p w14:paraId="78D9C378" w14:textId="77777777" w:rsidR="009B3C84" w:rsidRDefault="009B3C84" w:rsidP="009B3C84">
      <w:pPr>
        <w:pStyle w:val="ListParagraph"/>
        <w:numPr>
          <w:ilvl w:val="0"/>
          <w:numId w:val="47"/>
        </w:numPr>
        <w:spacing w:after="200" w:line="276" w:lineRule="auto"/>
        <w:ind w:left="1080"/>
      </w:pPr>
      <w:r>
        <w:t>Earned at least 12 college level credits in current or previous academic year</w:t>
      </w:r>
    </w:p>
    <w:p w14:paraId="552CC529" w14:textId="77777777" w:rsidR="009B3C84" w:rsidRDefault="009B3C84" w:rsidP="009B3C84">
      <w:pPr>
        <w:pStyle w:val="ListParagraph"/>
        <w:ind w:left="0" w:firstLine="1080"/>
      </w:pPr>
      <w:r>
        <w:t>OR</w:t>
      </w:r>
    </w:p>
    <w:p w14:paraId="319490EF" w14:textId="77777777" w:rsidR="009B3C84" w:rsidRDefault="009B3C84" w:rsidP="009B3C84">
      <w:pPr>
        <w:pStyle w:val="ListParagraph"/>
        <w:numPr>
          <w:ilvl w:val="0"/>
          <w:numId w:val="47"/>
        </w:numPr>
        <w:spacing w:after="200" w:line="276" w:lineRule="auto"/>
        <w:ind w:left="1080"/>
      </w:pPr>
      <w:r>
        <w:t>Earned less than 12 college level credits in current or previous academic year and earned a Short Certificate between 1 and 19 credits (Exit Code 9)</w:t>
      </w:r>
    </w:p>
    <w:p w14:paraId="2B88EEE7" w14:textId="77777777" w:rsidR="009B3C84" w:rsidRPr="00B65BE2" w:rsidRDefault="009B3C84" w:rsidP="009B3C84">
      <w:pPr>
        <w:spacing w:before="120"/>
        <w:rPr>
          <w:rFonts w:cs="Times New Roman"/>
          <w:szCs w:val="24"/>
        </w:rPr>
      </w:pPr>
      <w:r w:rsidRPr="00D231E1">
        <w:rPr>
          <w:rFonts w:cs="Times New Roman"/>
          <w:b/>
          <w:bCs/>
        </w:rPr>
        <w:t xml:space="preserve">Source: </w:t>
      </w:r>
      <w:r w:rsidRPr="00B65BE2">
        <w:rPr>
          <w:rFonts w:cs="Times New Roman"/>
          <w:szCs w:val="24"/>
        </w:rPr>
        <w:t>OUTCOMES.DW_OUTCOMES.STUCLASS_GRADE</w:t>
      </w:r>
    </w:p>
    <w:p w14:paraId="3F41D1BC" w14:textId="77777777" w:rsidR="009B3C84" w:rsidRDefault="009B3C84" w:rsidP="009B3C84">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IsNonTraditional"/>
        <w:tblDescription w:val="List of Valid Values and Descriptions for IsNonTraditional"/>
      </w:tblPr>
      <w:tblGrid>
        <w:gridCol w:w="1165"/>
        <w:gridCol w:w="8005"/>
      </w:tblGrid>
      <w:tr w:rsidR="009B3C84" w:rsidRPr="00E17954" w14:paraId="519F448E" w14:textId="77777777" w:rsidTr="009B3C84">
        <w:trPr>
          <w:tblHeader/>
        </w:trPr>
        <w:tc>
          <w:tcPr>
            <w:tcW w:w="1165" w:type="dxa"/>
          </w:tcPr>
          <w:p w14:paraId="5B17ED84" w14:textId="77777777" w:rsidR="009B3C84" w:rsidRPr="00E17954" w:rsidRDefault="009B3C84" w:rsidP="009B3C84">
            <w:pPr>
              <w:spacing w:before="0" w:after="-1" w:line="259" w:lineRule="auto"/>
              <w:rPr>
                <w:b/>
              </w:rPr>
            </w:pPr>
            <w:r w:rsidRPr="00E17954">
              <w:rPr>
                <w:b/>
              </w:rPr>
              <w:t>Values</w:t>
            </w:r>
          </w:p>
        </w:tc>
        <w:tc>
          <w:tcPr>
            <w:tcW w:w="8005" w:type="dxa"/>
          </w:tcPr>
          <w:p w14:paraId="3FFFC116" w14:textId="77777777" w:rsidR="009B3C84" w:rsidRPr="00E17954" w:rsidRDefault="009B3C84" w:rsidP="009B3C84">
            <w:pPr>
              <w:spacing w:before="0" w:after="-1" w:line="259" w:lineRule="auto"/>
              <w:rPr>
                <w:b/>
              </w:rPr>
            </w:pPr>
            <w:r>
              <w:rPr>
                <w:b/>
              </w:rPr>
              <w:t xml:space="preserve">Value </w:t>
            </w:r>
            <w:r w:rsidRPr="00E17954">
              <w:rPr>
                <w:b/>
              </w:rPr>
              <w:t>Descriptions</w:t>
            </w:r>
          </w:p>
        </w:tc>
      </w:tr>
      <w:tr w:rsidR="009B3C84" w:rsidRPr="00E17954" w14:paraId="37EA266D" w14:textId="77777777" w:rsidTr="009B3C84">
        <w:tc>
          <w:tcPr>
            <w:tcW w:w="1165" w:type="dxa"/>
          </w:tcPr>
          <w:p w14:paraId="6615D413" w14:textId="77777777" w:rsidR="009B3C84" w:rsidRPr="00E17954" w:rsidRDefault="009B3C84" w:rsidP="009B3C84">
            <w:pPr>
              <w:spacing w:before="0" w:after="-1" w:line="259" w:lineRule="auto"/>
            </w:pPr>
            <w:r>
              <w:t>Y</w:t>
            </w:r>
          </w:p>
        </w:tc>
        <w:tc>
          <w:tcPr>
            <w:tcW w:w="8005" w:type="dxa"/>
          </w:tcPr>
          <w:p w14:paraId="6E75CA98" w14:textId="77777777" w:rsidR="009B3C84" w:rsidRPr="00E17954" w:rsidRDefault="009B3C84" w:rsidP="009B3C84">
            <w:pPr>
              <w:spacing w:before="0" w:after="-1" w:line="259" w:lineRule="auto"/>
            </w:pPr>
            <w:r w:rsidRPr="00DB2C8F">
              <w:t xml:space="preserve">Yes, the student </w:t>
            </w:r>
            <w:r>
              <w:t>is identified as concentrator.</w:t>
            </w:r>
            <w:r w:rsidRPr="00DB2C8F">
              <w:t xml:space="preserve"> </w:t>
            </w:r>
          </w:p>
        </w:tc>
      </w:tr>
      <w:tr w:rsidR="009B3C84" w:rsidRPr="00E17954" w14:paraId="7C7A4C7C" w14:textId="77777777" w:rsidTr="009B3C84">
        <w:tc>
          <w:tcPr>
            <w:tcW w:w="1165" w:type="dxa"/>
          </w:tcPr>
          <w:p w14:paraId="2CD0EB28" w14:textId="77777777" w:rsidR="009B3C84" w:rsidRPr="00E17954" w:rsidRDefault="009B3C84" w:rsidP="009B3C84">
            <w:pPr>
              <w:spacing w:before="0" w:after="-1" w:line="259" w:lineRule="auto"/>
            </w:pPr>
            <w:r>
              <w:t>N</w:t>
            </w:r>
          </w:p>
        </w:tc>
        <w:tc>
          <w:tcPr>
            <w:tcW w:w="8005" w:type="dxa"/>
          </w:tcPr>
          <w:p w14:paraId="65DA22EA" w14:textId="77777777" w:rsidR="009B3C84" w:rsidRPr="00E17954" w:rsidRDefault="009B3C84" w:rsidP="009B3C84">
            <w:pPr>
              <w:spacing w:before="0" w:after="-1" w:line="259" w:lineRule="auto"/>
            </w:pPr>
            <w:r>
              <w:t>No</w:t>
            </w:r>
            <w:r w:rsidRPr="00DB2C8F">
              <w:t xml:space="preserve">, the student </w:t>
            </w:r>
            <w:r>
              <w:t>is not identified as concentrator.</w:t>
            </w:r>
          </w:p>
        </w:tc>
      </w:tr>
    </w:tbl>
    <w:p w14:paraId="7AD53D4F"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 xml:space="preserve">Category </w:t>
        </w:r>
        <w:r>
          <w:rPr>
            <w:rStyle w:val="Hyperlink"/>
            <w:rFonts w:cs="Times New Roman"/>
            <w:bCs/>
            <w:szCs w:val="22"/>
          </w:rPr>
          <w:t>2</w:t>
        </w:r>
      </w:hyperlink>
    </w:p>
    <w:p w14:paraId="619E0119" w14:textId="77777777" w:rsidR="009B3C84" w:rsidRDefault="009B3C84" w:rsidP="009B3C84">
      <w:pPr>
        <w:spacing w:before="0" w:after="-1" w:line="259" w:lineRule="auto"/>
        <w:rPr>
          <w:rFonts w:ascii="Franklin Gothic Medium" w:hAnsi="Franklin Gothic Medium" w:cs="SourceSansPro-Light"/>
          <w:bCs/>
          <w:color w:val="0071CE"/>
          <w:sz w:val="36"/>
          <w:szCs w:val="21"/>
        </w:rPr>
      </w:pPr>
    </w:p>
    <w:p w14:paraId="29917245" w14:textId="77777777" w:rsidR="00CD6633" w:rsidRDefault="00CD6633">
      <w:pPr>
        <w:spacing w:before="0" w:after="-1" w:line="259" w:lineRule="auto"/>
        <w:rPr>
          <w:rFonts w:ascii="Franklin Gothic Medium" w:hAnsi="Franklin Gothic Medium" w:cs="SourceSansPro-Light"/>
          <w:bCs/>
          <w:color w:val="0071CE"/>
          <w:sz w:val="36"/>
          <w:szCs w:val="21"/>
        </w:rPr>
      </w:pPr>
      <w:r>
        <w:br w:type="page"/>
      </w:r>
    </w:p>
    <w:p w14:paraId="059D1099" w14:textId="6057F651" w:rsidR="009B3C84" w:rsidRDefault="009B3C84" w:rsidP="009B3C84">
      <w:pPr>
        <w:pStyle w:val="Heading3"/>
        <w:spacing w:before="0" w:after="0"/>
      </w:pPr>
      <w:bookmarkStart w:id="91" w:name="_Toc152689477"/>
      <w:proofErr w:type="spellStart"/>
      <w:r>
        <w:lastRenderedPageBreak/>
        <w:t>LastYRQ_Enrolled</w:t>
      </w:r>
      <w:bookmarkEnd w:id="91"/>
      <w:proofErr w:type="spellEnd"/>
    </w:p>
    <w:p w14:paraId="7592825D" w14:textId="77777777" w:rsidR="009B3C84" w:rsidRPr="00D231E1" w:rsidRDefault="009B3C84" w:rsidP="009B3C84">
      <w:pPr>
        <w:spacing w:before="120"/>
        <w:rPr>
          <w:rFonts w:cs="Times New Roman"/>
        </w:rPr>
      </w:pPr>
      <w:r w:rsidRPr="00D231E1">
        <w:rPr>
          <w:rFonts w:cs="Times New Roman"/>
          <w:b/>
          <w:bCs/>
        </w:rPr>
        <w:t xml:space="preserve">Data Type: </w:t>
      </w:r>
      <w:r w:rsidRPr="00D231E1">
        <w:rPr>
          <w:rFonts w:cs="Times New Roman"/>
        </w:rPr>
        <w:t>Text</w:t>
      </w:r>
    </w:p>
    <w:p w14:paraId="10A02040" w14:textId="77777777" w:rsidR="009B3C84" w:rsidRPr="00D231E1" w:rsidRDefault="009B3C84" w:rsidP="009B3C84">
      <w:pPr>
        <w:spacing w:before="120"/>
        <w:rPr>
          <w:rFonts w:cs="Times New Roman"/>
        </w:rPr>
      </w:pPr>
      <w:r w:rsidRPr="00D231E1">
        <w:rPr>
          <w:rFonts w:cs="Times New Roman"/>
          <w:b/>
          <w:bCs/>
        </w:rPr>
        <w:t xml:space="preserve">Size: </w:t>
      </w:r>
      <w:r w:rsidRPr="00D231E1">
        <w:rPr>
          <w:rFonts w:cs="Times New Roman"/>
        </w:rPr>
        <w:t>4</w:t>
      </w:r>
    </w:p>
    <w:p w14:paraId="6A01F178" w14:textId="77777777" w:rsidR="009B3C84" w:rsidRDefault="009B3C84" w:rsidP="009B3C84">
      <w:pPr>
        <w:spacing w:before="120"/>
        <w:rPr>
          <w:rFonts w:cs="Times New Roman"/>
        </w:rPr>
      </w:pPr>
      <w:r w:rsidRPr="00D231E1">
        <w:rPr>
          <w:rFonts w:cs="Times New Roman"/>
          <w:b/>
          <w:bCs/>
        </w:rPr>
        <w:t xml:space="preserve">Definition: </w:t>
      </w:r>
      <w:r w:rsidRPr="00D231E1">
        <w:rPr>
          <w:rFonts w:cs="Times New Roman"/>
        </w:rPr>
        <w:t>The concatenation of YEAR and QUARTER.</w:t>
      </w:r>
      <w:r>
        <w:rPr>
          <w:rFonts w:cs="Times New Roman"/>
        </w:rPr>
        <w:t xml:space="preserve">  The first three characters are the YEAR, and the last character is the QUARTER.  </w:t>
      </w:r>
    </w:p>
    <w:p w14:paraId="6799679A" w14:textId="77777777" w:rsidR="009B3C84" w:rsidRPr="00D231E1" w:rsidRDefault="009B3C84" w:rsidP="009B3C84">
      <w:pPr>
        <w:spacing w:before="120"/>
        <w:rPr>
          <w:rFonts w:cs="Times New Roman"/>
        </w:rPr>
      </w:pPr>
      <w:r>
        <w:rPr>
          <w:rFonts w:cs="Times New Roman"/>
        </w:rPr>
        <w:t>This field represents the last YRQ the student was enrolled during the academic year (</w:t>
      </w:r>
      <w:proofErr w:type="spellStart"/>
      <w:r>
        <w:rPr>
          <w:rFonts w:cs="Times New Roman"/>
        </w:rPr>
        <w:t>Cohort_Year</w:t>
      </w:r>
      <w:proofErr w:type="spellEnd"/>
      <w:r>
        <w:rPr>
          <w:rFonts w:cs="Times New Roman"/>
        </w:rPr>
        <w:t>).</w:t>
      </w:r>
    </w:p>
    <w:p w14:paraId="03286514" w14:textId="77777777" w:rsidR="009B3C84" w:rsidRPr="00D231E1" w:rsidRDefault="009B3C84" w:rsidP="009B3C84">
      <w:pPr>
        <w:spacing w:before="120"/>
        <w:rPr>
          <w:rFonts w:cs="Times New Roman"/>
          <w:bCs/>
        </w:rPr>
      </w:pPr>
      <w:r w:rsidRPr="00D231E1">
        <w:rPr>
          <w:rFonts w:cs="Times New Roman"/>
          <w:b/>
          <w:bCs/>
        </w:rPr>
        <w:t xml:space="preserve">Data Classification: </w:t>
      </w:r>
      <w:hyperlink w:anchor="_Category_2" w:history="1">
        <w:r w:rsidRPr="0012484A">
          <w:rPr>
            <w:rStyle w:val="Hyperlink"/>
            <w:rFonts w:cs="Times New Roman"/>
          </w:rPr>
          <w:t>Category 2</w:t>
        </w:r>
      </w:hyperlink>
    </w:p>
    <w:p w14:paraId="3FBA537B" w14:textId="77777777" w:rsidR="009B3C84" w:rsidRDefault="009B3C84" w:rsidP="00CD6633">
      <w:pPr>
        <w:spacing w:before="0"/>
        <w:rPr>
          <w:rFonts w:cs="Times New Roman"/>
          <w:bCs/>
        </w:rPr>
      </w:pPr>
      <w:r w:rsidRPr="00D231E1">
        <w:rPr>
          <w:rFonts w:cs="Times New Roman"/>
          <w:b/>
          <w:bCs/>
        </w:rPr>
        <w:t xml:space="preserve">Source: </w:t>
      </w:r>
      <w:r>
        <w:rPr>
          <w:rFonts w:cs="Times New Roman"/>
          <w:bCs/>
        </w:rPr>
        <w:t>SMIS</w:t>
      </w:r>
      <w:r w:rsidRPr="00D231E1">
        <w:rPr>
          <w:rFonts w:cs="Times New Roman"/>
          <w:bCs/>
        </w:rPr>
        <w:t>.</w:t>
      </w:r>
      <w:r>
        <w:rPr>
          <w:rFonts w:cs="Times New Roman"/>
          <w:bCs/>
        </w:rPr>
        <w:t>STUDENT.</w:t>
      </w:r>
      <w:r w:rsidRPr="00D231E1">
        <w:rPr>
          <w:rFonts w:cs="Times New Roman"/>
          <w:bCs/>
        </w:rPr>
        <w:t>YRQ</w:t>
      </w:r>
    </w:p>
    <w:p w14:paraId="6A217DC2" w14:textId="77777777" w:rsidR="009B3C84" w:rsidRDefault="009B3C84" w:rsidP="00CD6633">
      <w:pPr>
        <w:spacing w:before="0" w:after="240"/>
        <w:rPr>
          <w:rFonts w:cs="Times New Roman"/>
        </w:rPr>
      </w:pPr>
      <w:r w:rsidRPr="007B1A49">
        <w:rPr>
          <w:rFonts w:cs="Times New Roman"/>
          <w:b/>
          <w:bCs/>
        </w:rPr>
        <w:t>Lookup/Crosswalk:</w:t>
      </w:r>
      <w:r w:rsidRPr="007B1A49">
        <w:rPr>
          <w:rFonts w:cs="Times New Roman"/>
        </w:rPr>
        <w:t xml:space="preserve">  </w:t>
      </w:r>
      <w:r>
        <w:rPr>
          <w:rFonts w:cs="Times New Roman"/>
        </w:rPr>
        <w:t>LOOKUP.DW_REF_ENR.YRQ_CONVERT</w:t>
      </w:r>
    </w:p>
    <w:p w14:paraId="21E277C9" w14:textId="77777777" w:rsidR="009B3C84" w:rsidRDefault="009B3C84" w:rsidP="00CD6633">
      <w:pPr>
        <w:pStyle w:val="Heading3"/>
        <w:spacing w:before="0" w:after="0"/>
      </w:pPr>
      <w:bookmarkStart w:id="92" w:name="_Toc152689478"/>
      <w:r>
        <w:t>PROGRAM_CODE</w:t>
      </w:r>
      <w:bookmarkEnd w:id="92"/>
    </w:p>
    <w:p w14:paraId="081A1A9D"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C7B9C2D"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10</w:t>
      </w:r>
    </w:p>
    <w:p w14:paraId="5D234B74" w14:textId="77777777" w:rsidR="009B3C84" w:rsidRPr="003A69F4" w:rsidRDefault="009B3C84" w:rsidP="009B3C84">
      <w:pPr>
        <w:spacing w:before="120"/>
        <w:rPr>
          <w:rFonts w:cs="Times New Roman"/>
          <w:bCs/>
          <w:szCs w:val="22"/>
        </w:rPr>
      </w:pPr>
      <w:r w:rsidRPr="003A69F4">
        <w:rPr>
          <w:rFonts w:cs="Times New Roman"/>
          <w:b/>
          <w:bCs/>
          <w:szCs w:val="22"/>
        </w:rPr>
        <w:t xml:space="preserve">Definition: </w:t>
      </w:r>
      <w:r>
        <w:rPr>
          <w:rFonts w:cs="Times New Roman"/>
          <w:bCs/>
          <w:szCs w:val="22"/>
        </w:rPr>
        <w:t xml:space="preserve">A </w:t>
      </w:r>
      <w:r w:rsidRPr="003A69F4">
        <w:rPr>
          <w:rFonts w:cs="Times New Roman"/>
          <w:bCs/>
          <w:szCs w:val="22"/>
        </w:rPr>
        <w:t xml:space="preserve">code identifying the program the student is enrolled in for the specific quarter. </w:t>
      </w:r>
      <w:r>
        <w:rPr>
          <w:rFonts w:cs="Times New Roman"/>
          <w:bCs/>
          <w:szCs w:val="22"/>
        </w:rPr>
        <w:t xml:space="preserve"> This field combines the EPC code for legacy records and the Plan Code for PeopleSoft records.  This field is prioritized for PeopleSoft records.  </w:t>
      </w:r>
    </w:p>
    <w:p w14:paraId="2E128A91" w14:textId="77777777" w:rsidR="009B3C84" w:rsidRPr="003A69F4" w:rsidRDefault="009B3C84" w:rsidP="009B3C84">
      <w:pPr>
        <w:spacing w:before="120"/>
        <w:rPr>
          <w:rFonts w:cs="Times New Roman"/>
          <w:bCs/>
          <w:szCs w:val="22"/>
        </w:rPr>
      </w:pPr>
      <w:r w:rsidRPr="003A69F4">
        <w:rPr>
          <w:rFonts w:cs="Times New Roman"/>
          <w:b/>
          <w:bCs/>
          <w:szCs w:val="22"/>
        </w:rPr>
        <w:t xml:space="preserve">History:  </w:t>
      </w:r>
      <w:r>
        <w:rPr>
          <w:rFonts w:cs="Times New Roman"/>
          <w:bCs/>
          <w:szCs w:val="22"/>
        </w:rPr>
        <w:t xml:space="preserve">Added to the Data Warehouse in summer </w:t>
      </w:r>
      <w:r w:rsidRPr="003A69F4">
        <w:rPr>
          <w:rFonts w:cs="Times New Roman"/>
          <w:bCs/>
          <w:szCs w:val="22"/>
        </w:rPr>
        <w:t>A45</w:t>
      </w:r>
      <w:r>
        <w:rPr>
          <w:rFonts w:cs="Times New Roman"/>
          <w:bCs/>
          <w:szCs w:val="22"/>
        </w:rPr>
        <w:t>.</w:t>
      </w:r>
    </w:p>
    <w:p w14:paraId="185AA5F5"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2" w:history="1">
        <w:r w:rsidRPr="003A69F4">
          <w:rPr>
            <w:rStyle w:val="Hyperlink"/>
            <w:rFonts w:cs="Times New Roman"/>
            <w:bCs/>
            <w:szCs w:val="22"/>
          </w:rPr>
          <w:t>Category 2</w:t>
        </w:r>
      </w:hyperlink>
    </w:p>
    <w:p w14:paraId="689D7434" w14:textId="77777777" w:rsidR="009B3C84" w:rsidRPr="003A69F4" w:rsidRDefault="009B3C84" w:rsidP="009B3C84">
      <w:pPr>
        <w:spacing w:before="120"/>
        <w:rPr>
          <w:rFonts w:cs="Times New Roman"/>
          <w:b/>
          <w:bCs/>
          <w:szCs w:val="22"/>
        </w:rPr>
      </w:pPr>
      <w:r w:rsidRPr="003A69F4">
        <w:rPr>
          <w:rFonts w:cs="Times New Roman"/>
          <w:b/>
          <w:bCs/>
          <w:szCs w:val="22"/>
        </w:rPr>
        <w:t xml:space="preserve">Legacy Source: </w:t>
      </w:r>
      <w:r w:rsidRPr="003A69F4">
        <w:rPr>
          <w:rFonts w:cs="Times New Roman"/>
          <w:bCs/>
          <w:szCs w:val="22"/>
        </w:rPr>
        <w:t>SMIS.</w:t>
      </w:r>
      <w:r>
        <w:rPr>
          <w:rFonts w:cs="Times New Roman"/>
          <w:bCs/>
          <w:szCs w:val="22"/>
        </w:rPr>
        <w:t>MIS-STU-D.</w:t>
      </w:r>
      <w:r w:rsidRPr="003A69F4">
        <w:rPr>
          <w:rFonts w:cs="Times New Roman"/>
          <w:bCs/>
          <w:szCs w:val="22"/>
        </w:rPr>
        <w:t>STU-PRG-ENR</w:t>
      </w:r>
    </w:p>
    <w:p w14:paraId="7B7FE4AD" w14:textId="77777777" w:rsidR="009B3C84" w:rsidRPr="003A69F4" w:rsidRDefault="009B3C84" w:rsidP="009B3C84">
      <w:pPr>
        <w:spacing w:before="120"/>
        <w:rPr>
          <w:rFonts w:cs="Times New Roman"/>
          <w:bCs/>
          <w:szCs w:val="22"/>
        </w:rPr>
      </w:pPr>
      <w:r w:rsidRPr="003A69F4">
        <w:rPr>
          <w:rFonts w:cs="Times New Roman"/>
          <w:b/>
          <w:bCs/>
          <w:szCs w:val="22"/>
        </w:rPr>
        <w:t xml:space="preserve">PeopleSoft Source: </w:t>
      </w:r>
      <w:r w:rsidRPr="003A69F4">
        <w:rPr>
          <w:rFonts w:cs="Times New Roman"/>
          <w:bCs/>
          <w:szCs w:val="22"/>
        </w:rPr>
        <w:t>CS.ACAD_PLAN</w:t>
      </w:r>
      <w:r>
        <w:rPr>
          <w:rFonts w:cs="Times New Roman"/>
          <w:bCs/>
          <w:szCs w:val="22"/>
        </w:rPr>
        <w:t>.ACAD_PLAN</w:t>
      </w:r>
    </w:p>
    <w:p w14:paraId="7474AF5D" w14:textId="77777777" w:rsidR="009B3C84" w:rsidRPr="00AF3BF4" w:rsidRDefault="009B3C84" w:rsidP="009B3C84">
      <w:pPr>
        <w:spacing w:before="120"/>
        <w:rPr>
          <w:rFonts w:cs="Times New Roman"/>
          <w:bCs/>
          <w:szCs w:val="22"/>
        </w:rPr>
      </w:pPr>
      <w:r w:rsidRPr="00AF3BF4">
        <w:rPr>
          <w:rFonts w:cs="Times New Roman"/>
          <w:bCs/>
          <w:szCs w:val="22"/>
        </w:rPr>
        <w:t xml:space="preserve">Note:  This field is prioritized.  To see all of the student’s plan codes </w:t>
      </w:r>
      <w:r>
        <w:rPr>
          <w:rFonts w:cs="Times New Roman"/>
          <w:bCs/>
          <w:szCs w:val="22"/>
        </w:rPr>
        <w:t xml:space="preserve">for the term, use the </w:t>
      </w:r>
      <w:proofErr w:type="spellStart"/>
      <w:r>
        <w:rPr>
          <w:rFonts w:cs="Times New Roman"/>
          <w:bCs/>
          <w:szCs w:val="22"/>
        </w:rPr>
        <w:t>SMIS.dbo.</w:t>
      </w:r>
      <w:r w:rsidRPr="00AF3BF4">
        <w:rPr>
          <w:rFonts w:cs="Times New Roman"/>
          <w:bCs/>
          <w:szCs w:val="22"/>
        </w:rPr>
        <w:t>STUDENT_PLANS</w:t>
      </w:r>
      <w:proofErr w:type="spellEnd"/>
      <w:r w:rsidRPr="00AF3BF4">
        <w:rPr>
          <w:rFonts w:cs="Times New Roman"/>
          <w:bCs/>
          <w:szCs w:val="22"/>
        </w:rPr>
        <w:t xml:space="preserve"> table.  It is critical that you use this table for any analysis or reporting that is based on specific plan codes.</w:t>
      </w:r>
    </w:p>
    <w:p w14:paraId="3B787FFE" w14:textId="77777777" w:rsidR="009B3C84" w:rsidRDefault="009B3C84" w:rsidP="009B3C84">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For PeopleSoft: ACAD_PLAN_TBL</w:t>
      </w:r>
      <w:r>
        <w:rPr>
          <w:rFonts w:cs="Times New Roman"/>
          <w:szCs w:val="22"/>
        </w:rPr>
        <w:t xml:space="preserve"> </w:t>
      </w:r>
    </w:p>
    <w:p w14:paraId="18D2FAD5" w14:textId="77777777" w:rsidR="009B3C84" w:rsidRDefault="009B3C84" w:rsidP="009B3C84">
      <w:pPr>
        <w:spacing w:before="0" w:after="0" w:line="259" w:lineRule="auto"/>
        <w:rPr>
          <w:rFonts w:cs="Times New Roman"/>
          <w:szCs w:val="22"/>
        </w:rPr>
      </w:pPr>
      <w:r>
        <w:rPr>
          <w:rFonts w:cs="Times New Roman"/>
          <w:szCs w:val="22"/>
        </w:rPr>
        <w:t>For Legacy:  LOOKUP.DW_REF_ENR.</w:t>
      </w:r>
      <w:r w:rsidRPr="0092084F">
        <w:rPr>
          <w:rFonts w:cs="Times New Roman"/>
          <w:szCs w:val="22"/>
        </w:rPr>
        <w:t>EDUC_PRG_TBL</w:t>
      </w:r>
      <w:r>
        <w:rPr>
          <w:rFonts w:cs="Times New Roman"/>
          <w:szCs w:val="22"/>
        </w:rPr>
        <w:t xml:space="preserve"> or </w:t>
      </w:r>
    </w:p>
    <w:p w14:paraId="70ED82C3" w14:textId="77777777" w:rsidR="009B3C84" w:rsidRDefault="009B3C84" w:rsidP="009B3C84">
      <w:pPr>
        <w:spacing w:before="0" w:after="0" w:line="259" w:lineRule="auto"/>
        <w:rPr>
          <w:rFonts w:cs="Times New Roman"/>
          <w:szCs w:val="22"/>
        </w:rPr>
      </w:pPr>
      <w:r>
        <w:rPr>
          <w:rFonts w:cs="Times New Roman"/>
          <w:szCs w:val="22"/>
        </w:rPr>
        <w:t>dataLink WAREHOUSE_LOOKUP.</w:t>
      </w:r>
      <w:r w:rsidRPr="0092084F">
        <w:t xml:space="preserve"> </w:t>
      </w:r>
      <w:r w:rsidRPr="0092084F">
        <w:rPr>
          <w:rFonts w:cs="Times New Roman"/>
          <w:szCs w:val="22"/>
        </w:rPr>
        <w:t>EDUC_PRG_TBL</w:t>
      </w:r>
    </w:p>
    <w:p w14:paraId="62BE5452" w14:textId="77777777" w:rsidR="009B3C84" w:rsidRDefault="009B3C84" w:rsidP="009B3C84">
      <w:pPr>
        <w:pStyle w:val="Heading3"/>
        <w:spacing w:after="0"/>
      </w:pPr>
      <w:bookmarkStart w:id="93" w:name="_Toc152689479"/>
      <w:r>
        <w:t>PROGRAM_CIP</w:t>
      </w:r>
      <w:bookmarkEnd w:id="93"/>
    </w:p>
    <w:p w14:paraId="3AB5B3C4"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7BE4835"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6</w:t>
      </w:r>
    </w:p>
    <w:p w14:paraId="09E50993" w14:textId="77777777" w:rsidR="009B3C84" w:rsidRPr="003A69F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six-digit code identifying the student’s major. CIP codes (Classification of Instructional Programs) are created by the US Department of Education to describe the subject area of courses and major areas of study.</w:t>
      </w:r>
    </w:p>
    <w:p w14:paraId="32AD0A98"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2" w:history="1">
        <w:r w:rsidRPr="003A69F4">
          <w:rPr>
            <w:rStyle w:val="Hyperlink"/>
            <w:rFonts w:cs="Times New Roman"/>
            <w:bCs/>
            <w:szCs w:val="22"/>
          </w:rPr>
          <w:t>Category 2</w:t>
        </w:r>
      </w:hyperlink>
    </w:p>
    <w:p w14:paraId="337C39EB" w14:textId="77777777" w:rsidR="009B3C84" w:rsidRPr="00F368DE" w:rsidRDefault="009B3C84" w:rsidP="009B3C84">
      <w:pPr>
        <w:spacing w:before="120"/>
        <w:rPr>
          <w:rFonts w:cs="Times New Roman"/>
          <w:bCs/>
          <w:szCs w:val="22"/>
        </w:rPr>
      </w:pPr>
      <w:r w:rsidRPr="003A69F4">
        <w:rPr>
          <w:rFonts w:cs="Times New Roman"/>
          <w:b/>
          <w:bCs/>
          <w:szCs w:val="22"/>
        </w:rPr>
        <w:t xml:space="preserve">Legacy Source: </w:t>
      </w:r>
      <w:r>
        <w:rPr>
          <w:rFonts w:cs="Times New Roman"/>
          <w:bCs/>
          <w:szCs w:val="22"/>
        </w:rPr>
        <w:t>SMIS.MIS-STU-D.CIP</w:t>
      </w:r>
    </w:p>
    <w:p w14:paraId="3FC6B7E6" w14:textId="77777777" w:rsidR="009B3C84" w:rsidRPr="003A69F4" w:rsidRDefault="009B3C84" w:rsidP="009B3C84">
      <w:pPr>
        <w:spacing w:before="120"/>
        <w:rPr>
          <w:rFonts w:cs="Times New Roman"/>
          <w:bCs/>
          <w:szCs w:val="22"/>
        </w:rPr>
      </w:pPr>
      <w:r w:rsidRPr="003A69F4">
        <w:rPr>
          <w:rFonts w:cs="Times New Roman"/>
          <w:bCs/>
          <w:szCs w:val="22"/>
        </w:rPr>
        <w:t xml:space="preserve">For students with INTENT of F, G, H, J or K, the CIP code is derived from the Educational Program Code assigned to the </w:t>
      </w:r>
      <w:r>
        <w:rPr>
          <w:rFonts w:cs="Times New Roman"/>
          <w:bCs/>
          <w:szCs w:val="22"/>
        </w:rPr>
        <w:t>MIS-STU-D.</w:t>
      </w:r>
      <w:r w:rsidRPr="003A69F4">
        <w:rPr>
          <w:rFonts w:cs="Times New Roman"/>
          <w:bCs/>
          <w:szCs w:val="22"/>
        </w:rPr>
        <w:t xml:space="preserve">  </w:t>
      </w:r>
    </w:p>
    <w:p w14:paraId="4589CFFE" w14:textId="77777777" w:rsidR="009B3C84" w:rsidRPr="003A69F4" w:rsidRDefault="009B3C84" w:rsidP="009B3C84">
      <w:pPr>
        <w:spacing w:before="120"/>
        <w:rPr>
          <w:rFonts w:cs="Times New Roman"/>
          <w:iCs/>
          <w:szCs w:val="22"/>
        </w:rPr>
      </w:pPr>
      <w:r w:rsidRPr="003A69F4">
        <w:rPr>
          <w:rFonts w:cs="Times New Roman"/>
          <w:b/>
          <w:bCs/>
          <w:szCs w:val="22"/>
        </w:rPr>
        <w:t>PeopleSoft Source:</w:t>
      </w:r>
      <w:r>
        <w:rPr>
          <w:rFonts w:cs="Times New Roman"/>
          <w:bCs/>
          <w:color w:val="00B050"/>
          <w:szCs w:val="22"/>
        </w:rPr>
        <w:t xml:space="preserve"> </w:t>
      </w:r>
      <w:r w:rsidRPr="003A69F4">
        <w:rPr>
          <w:rFonts w:cs="Times New Roman"/>
          <w:bCs/>
          <w:szCs w:val="22"/>
        </w:rPr>
        <w:t>CS</w:t>
      </w:r>
      <w:r>
        <w:rPr>
          <w:rFonts w:cs="Times New Roman"/>
          <w:bCs/>
          <w:color w:val="00B050"/>
          <w:szCs w:val="22"/>
        </w:rPr>
        <w:t>.</w:t>
      </w:r>
      <w:r>
        <w:rPr>
          <w:rFonts w:cs="Times New Roman"/>
          <w:bCs/>
          <w:szCs w:val="22"/>
        </w:rPr>
        <w:t>ACAD_PLAN.PRG-CIP</w:t>
      </w:r>
    </w:p>
    <w:p w14:paraId="52FD0A28" w14:textId="77777777" w:rsidR="009B3C84" w:rsidRDefault="009B3C84" w:rsidP="009B3C84">
      <w:pPr>
        <w:spacing w:before="120"/>
        <w:rPr>
          <w:rFonts w:cs="Times New Roman"/>
          <w:bCs/>
          <w:szCs w:val="22"/>
        </w:rPr>
      </w:pPr>
      <w:r w:rsidRPr="003A69F4">
        <w:rPr>
          <w:rFonts w:cs="Times New Roman"/>
          <w:b/>
          <w:bCs/>
          <w:szCs w:val="22"/>
        </w:rPr>
        <w:lastRenderedPageBreak/>
        <w:t xml:space="preserve">Examples of Use: </w:t>
      </w:r>
      <w:r w:rsidRPr="003A69F4">
        <w:rPr>
          <w:rFonts w:cs="Times New Roman"/>
          <w:bCs/>
          <w:szCs w:val="22"/>
        </w:rPr>
        <w:t>The Program CIP can be linked to the CIP code in the CIP Table to provide an English language translation or to aggregate student majors. CIP codes can be categorized in several ways. It is often useful to report majors by one or more of these groupings.</w:t>
      </w:r>
    </w:p>
    <w:p w14:paraId="507B73ED" w14:textId="77777777" w:rsidR="009B3C84" w:rsidRPr="003A69F4" w:rsidRDefault="009B3C84" w:rsidP="00CD6633">
      <w:pPr>
        <w:spacing w:before="0" w:after="0"/>
        <w:rPr>
          <w:rFonts w:cs="Times New Roman"/>
          <w:bCs/>
          <w:szCs w:val="22"/>
        </w:rPr>
      </w:pPr>
      <w:r w:rsidRPr="0092084F">
        <w:rPr>
          <w:rFonts w:cs="Times New Roman"/>
          <w:b/>
          <w:bCs/>
          <w:szCs w:val="22"/>
        </w:rPr>
        <w:t>Lookup/Crosswalk</w:t>
      </w:r>
      <w:r w:rsidRPr="0092084F">
        <w:rPr>
          <w:rFonts w:cs="Times New Roman"/>
          <w:bCs/>
          <w:szCs w:val="22"/>
        </w:rPr>
        <w:t>: LOOKUP.DW_REF_ENR.</w:t>
      </w:r>
      <w:r>
        <w:rPr>
          <w:rFonts w:cs="Times New Roman"/>
          <w:bCs/>
          <w:szCs w:val="22"/>
        </w:rPr>
        <w:t>CIP</w:t>
      </w:r>
      <w:r w:rsidRPr="0092084F">
        <w:rPr>
          <w:rFonts w:cs="Times New Roman"/>
          <w:bCs/>
          <w:szCs w:val="22"/>
        </w:rPr>
        <w:t xml:space="preserve"> or</w:t>
      </w:r>
      <w:r>
        <w:rPr>
          <w:rFonts w:cs="Times New Roman"/>
          <w:bCs/>
          <w:szCs w:val="22"/>
        </w:rPr>
        <w:t xml:space="preserve"> dataLink WAREHOUSE_LOOKUP.CIP</w:t>
      </w:r>
    </w:p>
    <w:p w14:paraId="2B1B2B4F" w14:textId="77777777" w:rsidR="009B3C84" w:rsidRDefault="009B3C84" w:rsidP="00CD6633">
      <w:pPr>
        <w:pStyle w:val="Heading3"/>
        <w:spacing w:before="0" w:after="0"/>
      </w:pPr>
      <w:bookmarkStart w:id="94" w:name="_Toc152689480"/>
      <w:r>
        <w:t>Prog_NonTraditional_Sex</w:t>
      </w:r>
      <w:bookmarkEnd w:id="94"/>
    </w:p>
    <w:p w14:paraId="4C5931DE"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14DAE605"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Pr>
          <w:rFonts w:cs="Times New Roman"/>
          <w:bCs/>
          <w:szCs w:val="22"/>
        </w:rPr>
        <w:t>1</w:t>
      </w:r>
    </w:p>
    <w:p w14:paraId="2CB71586" w14:textId="77777777" w:rsidR="009B3C84" w:rsidRDefault="009B3C84" w:rsidP="009B3C84">
      <w:pPr>
        <w:spacing w:before="120"/>
        <w:rPr>
          <w:rFonts w:cs="Times New Roman"/>
          <w:bCs/>
          <w:szCs w:val="22"/>
        </w:rPr>
      </w:pPr>
      <w:r w:rsidRPr="003A69F4">
        <w:rPr>
          <w:rFonts w:cs="Times New Roman"/>
          <w:b/>
          <w:bCs/>
          <w:szCs w:val="22"/>
        </w:rPr>
        <w:t xml:space="preserve">Definition: </w:t>
      </w:r>
      <w:r w:rsidRPr="00670C58">
        <w:rPr>
          <w:rFonts w:cs="Times New Roman"/>
          <w:bCs/>
          <w:szCs w:val="22"/>
        </w:rPr>
        <w:t>The non</w:t>
      </w:r>
      <w:r>
        <w:rPr>
          <w:rFonts w:cs="Times New Roman"/>
          <w:bCs/>
          <w:szCs w:val="22"/>
        </w:rPr>
        <w:t>-</w:t>
      </w:r>
      <w:r w:rsidRPr="00670C58">
        <w:rPr>
          <w:rFonts w:cs="Times New Roman"/>
          <w:bCs/>
          <w:szCs w:val="22"/>
        </w:rPr>
        <w:t xml:space="preserve">dominate </w:t>
      </w:r>
      <w:r>
        <w:rPr>
          <w:rFonts w:cs="Times New Roman"/>
          <w:bCs/>
          <w:szCs w:val="22"/>
        </w:rPr>
        <w:t>gender</w:t>
      </w:r>
      <w:r w:rsidRPr="00670C58">
        <w:rPr>
          <w:rFonts w:cs="Times New Roman"/>
          <w:bCs/>
          <w:szCs w:val="22"/>
        </w:rPr>
        <w:t xml:space="preserve"> for programs</w:t>
      </w:r>
      <w:r>
        <w:rPr>
          <w:rFonts w:cs="Times New Roman"/>
          <w:bCs/>
          <w:szCs w:val="22"/>
        </w:rPr>
        <w:t xml:space="preserve"> that are designated as nontraditional per the </w:t>
      </w:r>
      <w:r>
        <w:rPr>
          <w:color w:val="000000"/>
        </w:rPr>
        <w:t xml:space="preserve">Perkins Collaborative Resource Network at:  </w:t>
      </w:r>
      <w:hyperlink r:id="rId17" w:history="1">
        <w:r>
          <w:rPr>
            <w:rStyle w:val="Hyperlink"/>
            <w:color w:val="0563C1"/>
          </w:rPr>
          <w:t>https://cte.ed.gov/accountability/linking-data</w:t>
        </w:r>
      </w:hyperlink>
      <w:r>
        <w:rPr>
          <w:color w:val="000000"/>
        </w:rPr>
        <w:t>.</w:t>
      </w:r>
    </w:p>
    <w:p w14:paraId="06C18901" w14:textId="77777777" w:rsidR="009B3C84" w:rsidRDefault="009B3C84" w:rsidP="009B3C84">
      <w:pPr>
        <w:spacing w:before="120"/>
        <w:rPr>
          <w:rFonts w:cs="Times New Roman"/>
          <w:bCs/>
          <w:szCs w:val="22"/>
        </w:rPr>
      </w:pPr>
      <w:r>
        <w:rPr>
          <w:rFonts w:cs="Times New Roman"/>
          <w:bCs/>
          <w:szCs w:val="22"/>
        </w:rPr>
        <w:t xml:space="preserve">This data element is used for the 3P1 metric and is used to set the </w:t>
      </w:r>
      <w:proofErr w:type="spellStart"/>
      <w:r>
        <w:rPr>
          <w:rFonts w:cs="Times New Roman"/>
          <w:bCs/>
          <w:szCs w:val="22"/>
        </w:rPr>
        <w:t>IsNonTraditional</w:t>
      </w:r>
      <w:proofErr w:type="spellEnd"/>
      <w:r>
        <w:rPr>
          <w:rFonts w:cs="Times New Roman"/>
          <w:bCs/>
          <w:szCs w:val="22"/>
        </w:rPr>
        <w:t xml:space="preserve"> field value.  </w:t>
      </w:r>
    </w:p>
    <w:p w14:paraId="49B19E3D" w14:textId="77777777" w:rsidR="009B3C84" w:rsidRDefault="009B3C84" w:rsidP="009B3C84">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IsNonTraditional"/>
        <w:tblDescription w:val="List of Valid Values and Descriptions for IsNonTraditional"/>
      </w:tblPr>
      <w:tblGrid>
        <w:gridCol w:w="1165"/>
        <w:gridCol w:w="8005"/>
      </w:tblGrid>
      <w:tr w:rsidR="009B3C84" w:rsidRPr="00E17954" w14:paraId="6F8FCC2D" w14:textId="77777777" w:rsidTr="009B3C84">
        <w:trPr>
          <w:tblHeader/>
        </w:trPr>
        <w:tc>
          <w:tcPr>
            <w:tcW w:w="1165" w:type="dxa"/>
          </w:tcPr>
          <w:p w14:paraId="3E1070D0" w14:textId="77777777" w:rsidR="009B3C84" w:rsidRPr="00E17954" w:rsidRDefault="009B3C84" w:rsidP="009B3C84">
            <w:pPr>
              <w:spacing w:before="0" w:after="-1" w:line="259" w:lineRule="auto"/>
              <w:rPr>
                <w:b/>
              </w:rPr>
            </w:pPr>
            <w:r w:rsidRPr="00E17954">
              <w:rPr>
                <w:b/>
              </w:rPr>
              <w:t>Values</w:t>
            </w:r>
          </w:p>
        </w:tc>
        <w:tc>
          <w:tcPr>
            <w:tcW w:w="8005" w:type="dxa"/>
          </w:tcPr>
          <w:p w14:paraId="17C4AF8F" w14:textId="77777777" w:rsidR="009B3C84" w:rsidRPr="00E17954" w:rsidRDefault="009B3C84" w:rsidP="009B3C84">
            <w:pPr>
              <w:spacing w:before="0" w:after="-1" w:line="259" w:lineRule="auto"/>
              <w:rPr>
                <w:b/>
              </w:rPr>
            </w:pPr>
            <w:r>
              <w:rPr>
                <w:b/>
              </w:rPr>
              <w:t xml:space="preserve">Value </w:t>
            </w:r>
            <w:r w:rsidRPr="00E17954">
              <w:rPr>
                <w:b/>
              </w:rPr>
              <w:t>Descriptions</w:t>
            </w:r>
          </w:p>
        </w:tc>
      </w:tr>
      <w:tr w:rsidR="009B3C84" w:rsidRPr="00E17954" w14:paraId="304A19F4" w14:textId="77777777" w:rsidTr="009B3C84">
        <w:tc>
          <w:tcPr>
            <w:tcW w:w="1165" w:type="dxa"/>
          </w:tcPr>
          <w:p w14:paraId="7A98C245" w14:textId="77777777" w:rsidR="009B3C84" w:rsidRPr="00E17954" w:rsidRDefault="009B3C84" w:rsidP="009B3C84">
            <w:pPr>
              <w:spacing w:before="0" w:after="-1" w:line="259" w:lineRule="auto"/>
            </w:pPr>
            <w:r>
              <w:t>Y</w:t>
            </w:r>
          </w:p>
        </w:tc>
        <w:tc>
          <w:tcPr>
            <w:tcW w:w="8005" w:type="dxa"/>
          </w:tcPr>
          <w:p w14:paraId="5161CEDF" w14:textId="77777777" w:rsidR="009B3C84" w:rsidRPr="00E17954" w:rsidRDefault="009B3C84" w:rsidP="009B3C84">
            <w:pPr>
              <w:spacing w:before="0" w:after="-1" w:line="259" w:lineRule="auto"/>
            </w:pPr>
            <w:r w:rsidRPr="00DB2C8F">
              <w:t xml:space="preserve">Yes, the student </w:t>
            </w:r>
            <w:r>
              <w:t>is non-traditional.</w:t>
            </w:r>
            <w:r w:rsidRPr="00DB2C8F">
              <w:t xml:space="preserve"> </w:t>
            </w:r>
          </w:p>
        </w:tc>
      </w:tr>
      <w:tr w:rsidR="009B3C84" w:rsidRPr="00E17954" w14:paraId="5EB44F6C" w14:textId="77777777" w:rsidTr="009B3C84">
        <w:tc>
          <w:tcPr>
            <w:tcW w:w="1165" w:type="dxa"/>
          </w:tcPr>
          <w:p w14:paraId="25D2706C" w14:textId="77777777" w:rsidR="009B3C84" w:rsidRPr="00E17954" w:rsidRDefault="009B3C84" w:rsidP="009B3C84">
            <w:pPr>
              <w:spacing w:before="0" w:after="-1" w:line="259" w:lineRule="auto"/>
            </w:pPr>
            <w:r>
              <w:t>N</w:t>
            </w:r>
          </w:p>
        </w:tc>
        <w:tc>
          <w:tcPr>
            <w:tcW w:w="8005" w:type="dxa"/>
          </w:tcPr>
          <w:p w14:paraId="152F9D5A" w14:textId="77777777" w:rsidR="009B3C84" w:rsidRPr="00E17954" w:rsidRDefault="009B3C84" w:rsidP="009B3C84">
            <w:pPr>
              <w:spacing w:before="0" w:after="-1" w:line="259" w:lineRule="auto"/>
            </w:pPr>
            <w:r w:rsidRPr="00DB2C8F">
              <w:t xml:space="preserve">Yes, the student </w:t>
            </w:r>
            <w:r>
              <w:t>is not non-traditional.</w:t>
            </w:r>
          </w:p>
        </w:tc>
      </w:tr>
    </w:tbl>
    <w:p w14:paraId="4657D83F"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330FC5F3" w14:textId="77777777" w:rsidR="009B3C84" w:rsidRDefault="009B3C84" w:rsidP="009B3C84">
      <w:r>
        <w:rPr>
          <w:rFonts w:cs="Times New Roman"/>
          <w:b/>
          <w:bCs/>
          <w:szCs w:val="22"/>
        </w:rPr>
        <w:t>Non-Traditional Program Listing</w:t>
      </w:r>
      <w:r w:rsidRPr="003A69F4">
        <w:rPr>
          <w:rFonts w:cs="Times New Roman"/>
          <w:b/>
          <w:bCs/>
          <w:szCs w:val="22"/>
        </w:rPr>
        <w:t xml:space="preserve"> Source:</w:t>
      </w:r>
      <w:r>
        <w:t xml:space="preserve">  National Alliance for Partnerships in Equity -  </w:t>
      </w:r>
      <w:hyperlink r:id="rId18" w:history="1">
        <w:r>
          <w:rPr>
            <w:rStyle w:val="Hyperlink"/>
          </w:rPr>
          <w:t>Nontraditional Occupations Crosswalk</w:t>
        </w:r>
      </w:hyperlink>
      <w:r>
        <w:t xml:space="preserve"> </w:t>
      </w:r>
    </w:p>
    <w:p w14:paraId="7F29C5AD" w14:textId="77777777" w:rsidR="009B3C84" w:rsidRDefault="009B3C84" w:rsidP="009B3C84">
      <w:pPr>
        <w:autoSpaceDE w:val="0"/>
        <w:autoSpaceDN w:val="0"/>
        <w:spacing w:before="0" w:after="0" w:line="240" w:lineRule="auto"/>
      </w:pPr>
      <w:r w:rsidRPr="004811C4">
        <w:rPr>
          <w:b/>
          <w:bCs/>
          <w:szCs w:val="22"/>
        </w:rPr>
        <w:t xml:space="preserve">Lookup/Crosswalk:  </w:t>
      </w:r>
      <w:r>
        <w:t>NONTRADITIONAL_CIP</w:t>
      </w:r>
    </w:p>
    <w:p w14:paraId="00918C37" w14:textId="77777777" w:rsidR="009B3C84" w:rsidRDefault="009B3C84" w:rsidP="009B3C84">
      <w:pPr>
        <w:pStyle w:val="Heading3"/>
        <w:spacing w:before="480" w:after="0"/>
      </w:pPr>
      <w:bookmarkStart w:id="95" w:name="_Toc152689481"/>
      <w:proofErr w:type="spellStart"/>
      <w:r>
        <w:t>IsNonTraditional</w:t>
      </w:r>
      <w:bookmarkEnd w:id="95"/>
      <w:proofErr w:type="spellEnd"/>
    </w:p>
    <w:p w14:paraId="6ABCD1F3"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8CF4B6A"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Pr>
          <w:rFonts w:cs="Times New Roman"/>
          <w:bCs/>
          <w:szCs w:val="22"/>
        </w:rPr>
        <w:t>1</w:t>
      </w:r>
    </w:p>
    <w:p w14:paraId="738D1BA3" w14:textId="77777777" w:rsidR="009B3C84" w:rsidRDefault="009B3C84" w:rsidP="009B3C84">
      <w:pPr>
        <w:spacing w:before="120"/>
        <w:rPr>
          <w:rFonts w:cs="Times New Roman"/>
          <w:bCs/>
          <w:szCs w:val="22"/>
        </w:rPr>
      </w:pPr>
      <w:r w:rsidRPr="003A69F4">
        <w:rPr>
          <w:rFonts w:cs="Times New Roman"/>
          <w:b/>
          <w:bCs/>
          <w:szCs w:val="22"/>
        </w:rPr>
        <w:t xml:space="preserve">Definition: </w:t>
      </w:r>
      <w:r>
        <w:rPr>
          <w:rFonts w:cs="Times New Roman"/>
          <w:bCs/>
          <w:szCs w:val="22"/>
        </w:rPr>
        <w:t xml:space="preserve">A code identifying that the student is enrolled in a </w:t>
      </w:r>
      <w:r w:rsidRPr="003A69F4">
        <w:rPr>
          <w:rFonts w:cs="Times New Roman"/>
          <w:bCs/>
          <w:szCs w:val="22"/>
        </w:rPr>
        <w:t xml:space="preserve">program </w:t>
      </w:r>
      <w:r>
        <w:rPr>
          <w:rFonts w:cs="Times New Roman"/>
          <w:bCs/>
          <w:szCs w:val="22"/>
        </w:rPr>
        <w:t xml:space="preserve">designated as nontraditional and the student’s gender is the non-dominate gender for that program based on the </w:t>
      </w:r>
      <w:proofErr w:type="spellStart"/>
      <w:r>
        <w:rPr>
          <w:rFonts w:cs="Times New Roman"/>
          <w:bCs/>
          <w:szCs w:val="22"/>
        </w:rPr>
        <w:t>Sex_Prorated</w:t>
      </w:r>
      <w:proofErr w:type="spellEnd"/>
      <w:r>
        <w:rPr>
          <w:rFonts w:cs="Times New Roman"/>
          <w:bCs/>
          <w:szCs w:val="22"/>
        </w:rPr>
        <w:t xml:space="preserve"> field.  This data element is used for the 3P1 metric.  </w:t>
      </w:r>
    </w:p>
    <w:p w14:paraId="076A3F45" w14:textId="77777777" w:rsidR="009B3C84" w:rsidRDefault="009B3C84" w:rsidP="009B3C84">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IsNonTraditional"/>
        <w:tblDescription w:val="List of Valid Values and Descriptions for IsNonTraditional"/>
      </w:tblPr>
      <w:tblGrid>
        <w:gridCol w:w="1165"/>
        <w:gridCol w:w="8005"/>
      </w:tblGrid>
      <w:tr w:rsidR="009B3C84" w:rsidRPr="00E17954" w14:paraId="363F5349" w14:textId="77777777" w:rsidTr="009B3C84">
        <w:trPr>
          <w:tblHeader/>
        </w:trPr>
        <w:tc>
          <w:tcPr>
            <w:tcW w:w="1165" w:type="dxa"/>
          </w:tcPr>
          <w:p w14:paraId="1209E1B5" w14:textId="77777777" w:rsidR="009B3C84" w:rsidRPr="00E17954" w:rsidRDefault="009B3C84" w:rsidP="009B3C84">
            <w:pPr>
              <w:spacing w:before="0" w:after="-1" w:line="259" w:lineRule="auto"/>
              <w:rPr>
                <w:b/>
              </w:rPr>
            </w:pPr>
            <w:r w:rsidRPr="00E17954">
              <w:rPr>
                <w:b/>
              </w:rPr>
              <w:t>Values</w:t>
            </w:r>
          </w:p>
        </w:tc>
        <w:tc>
          <w:tcPr>
            <w:tcW w:w="8005" w:type="dxa"/>
          </w:tcPr>
          <w:p w14:paraId="2024939B" w14:textId="77777777" w:rsidR="009B3C84" w:rsidRPr="00E17954" w:rsidRDefault="009B3C84" w:rsidP="009B3C84">
            <w:pPr>
              <w:spacing w:before="0" w:after="-1" w:line="259" w:lineRule="auto"/>
              <w:rPr>
                <w:b/>
              </w:rPr>
            </w:pPr>
            <w:r>
              <w:rPr>
                <w:b/>
              </w:rPr>
              <w:t xml:space="preserve">Value </w:t>
            </w:r>
            <w:r w:rsidRPr="00E17954">
              <w:rPr>
                <w:b/>
              </w:rPr>
              <w:t>Descriptions</w:t>
            </w:r>
          </w:p>
        </w:tc>
      </w:tr>
      <w:tr w:rsidR="009B3C84" w:rsidRPr="00E17954" w14:paraId="6B5BA778" w14:textId="77777777" w:rsidTr="009B3C84">
        <w:tc>
          <w:tcPr>
            <w:tcW w:w="1165" w:type="dxa"/>
          </w:tcPr>
          <w:p w14:paraId="366AF747" w14:textId="77777777" w:rsidR="009B3C84" w:rsidRPr="00E17954" w:rsidRDefault="009B3C84" w:rsidP="009B3C84">
            <w:pPr>
              <w:spacing w:before="0" w:after="-1" w:line="259" w:lineRule="auto"/>
            </w:pPr>
            <w:r>
              <w:t>Y</w:t>
            </w:r>
          </w:p>
        </w:tc>
        <w:tc>
          <w:tcPr>
            <w:tcW w:w="8005" w:type="dxa"/>
          </w:tcPr>
          <w:p w14:paraId="409D3DE1" w14:textId="77777777" w:rsidR="009B3C84" w:rsidRPr="00E17954" w:rsidRDefault="009B3C84" w:rsidP="009B3C84">
            <w:pPr>
              <w:spacing w:before="0" w:after="-1" w:line="259" w:lineRule="auto"/>
            </w:pPr>
            <w:r w:rsidRPr="00DB2C8F">
              <w:t xml:space="preserve">Yes, the student </w:t>
            </w:r>
            <w:r>
              <w:t>is non-traditional.</w:t>
            </w:r>
            <w:r w:rsidRPr="00DB2C8F">
              <w:t xml:space="preserve"> </w:t>
            </w:r>
          </w:p>
        </w:tc>
      </w:tr>
      <w:tr w:rsidR="009B3C84" w:rsidRPr="00E17954" w14:paraId="07B67CA9" w14:textId="77777777" w:rsidTr="009B3C84">
        <w:tc>
          <w:tcPr>
            <w:tcW w:w="1165" w:type="dxa"/>
          </w:tcPr>
          <w:p w14:paraId="3634926B" w14:textId="77777777" w:rsidR="009B3C84" w:rsidRPr="00E17954" w:rsidRDefault="009B3C84" w:rsidP="009B3C84">
            <w:pPr>
              <w:spacing w:before="0" w:after="-1" w:line="259" w:lineRule="auto"/>
            </w:pPr>
            <w:r>
              <w:t>N</w:t>
            </w:r>
          </w:p>
        </w:tc>
        <w:tc>
          <w:tcPr>
            <w:tcW w:w="8005" w:type="dxa"/>
          </w:tcPr>
          <w:p w14:paraId="19E1D509" w14:textId="77777777" w:rsidR="009B3C84" w:rsidRPr="00E17954" w:rsidRDefault="009B3C84" w:rsidP="009B3C84">
            <w:pPr>
              <w:spacing w:before="0" w:after="-1" w:line="259" w:lineRule="auto"/>
            </w:pPr>
            <w:r w:rsidRPr="00DB2C8F">
              <w:t xml:space="preserve">Yes, the student </w:t>
            </w:r>
            <w:r>
              <w:t>is not non-traditional.</w:t>
            </w:r>
          </w:p>
        </w:tc>
      </w:tr>
    </w:tbl>
    <w:p w14:paraId="7ED91052"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68540B14" w14:textId="77777777" w:rsidR="009B3C84" w:rsidRDefault="009B3C84" w:rsidP="009B3C84">
      <w:r>
        <w:rPr>
          <w:rFonts w:cs="Times New Roman"/>
          <w:b/>
          <w:bCs/>
          <w:szCs w:val="22"/>
        </w:rPr>
        <w:t>Non-Traditional Program Listing</w:t>
      </w:r>
      <w:r w:rsidRPr="003A69F4">
        <w:rPr>
          <w:rFonts w:cs="Times New Roman"/>
          <w:b/>
          <w:bCs/>
          <w:szCs w:val="22"/>
        </w:rPr>
        <w:t xml:space="preserve"> Source:</w:t>
      </w:r>
      <w:r>
        <w:t xml:space="preserve">  National Alliance for Partnerships in Equity -  </w:t>
      </w:r>
      <w:hyperlink r:id="rId19" w:history="1">
        <w:r>
          <w:rPr>
            <w:rStyle w:val="Hyperlink"/>
          </w:rPr>
          <w:t>Nontraditional Occupations Crosswalk</w:t>
        </w:r>
      </w:hyperlink>
      <w:r>
        <w:t xml:space="preserve"> </w:t>
      </w:r>
    </w:p>
    <w:p w14:paraId="7B39F0AE" w14:textId="77777777" w:rsidR="009B3C84" w:rsidRDefault="009B3C84" w:rsidP="009B3C84">
      <w:pPr>
        <w:spacing w:before="0" w:after="-1" w:line="259" w:lineRule="auto"/>
      </w:pPr>
      <w:r w:rsidRPr="00960BCC">
        <w:rPr>
          <w:b/>
        </w:rPr>
        <w:t>Lookup/Crosswalk:</w:t>
      </w:r>
      <w:r>
        <w:t xml:space="preserve"> NONTRADITIONAL_CIP</w:t>
      </w:r>
    </w:p>
    <w:p w14:paraId="78D32B0F" w14:textId="77777777" w:rsidR="009B3C84" w:rsidRDefault="009B3C84" w:rsidP="009B3C84"/>
    <w:p w14:paraId="6F77BFD9" w14:textId="77777777" w:rsidR="00CD6633" w:rsidRDefault="00CD6633">
      <w:pPr>
        <w:spacing w:before="0" w:after="-1" w:line="259" w:lineRule="auto"/>
        <w:rPr>
          <w:rFonts w:ascii="Franklin Gothic Medium" w:hAnsi="Franklin Gothic Medium" w:cs="SourceSansPro-Light"/>
          <w:bCs/>
          <w:color w:val="0071CE"/>
          <w:sz w:val="36"/>
          <w:szCs w:val="21"/>
        </w:rPr>
      </w:pPr>
      <w:r>
        <w:br w:type="page"/>
      </w:r>
    </w:p>
    <w:p w14:paraId="5827D55C" w14:textId="4F89AB26" w:rsidR="009B3C84" w:rsidRDefault="009B3C84" w:rsidP="009B3C84">
      <w:pPr>
        <w:pStyle w:val="Heading3"/>
        <w:spacing w:before="120" w:after="0"/>
      </w:pPr>
      <w:bookmarkStart w:id="96" w:name="_Toc152689482"/>
      <w:r>
        <w:lastRenderedPageBreak/>
        <w:t>INTENT</w:t>
      </w:r>
      <w:bookmarkEnd w:id="96"/>
    </w:p>
    <w:p w14:paraId="0B310E74"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74043E6C"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61DB9D9C" w14:textId="77777777" w:rsidR="009B3C84" w:rsidRPr="003A69F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intent for enrolling as coded by the colleges. The SBCTC relies on student intent codes A, B, F, G, H, I, J, K and M.</w:t>
      </w:r>
    </w:p>
    <w:p w14:paraId="413A448F" w14:textId="77777777" w:rsidR="009B3C84" w:rsidRDefault="009B3C84" w:rsidP="009B3C84">
      <w:pPr>
        <w:spacing w:before="120"/>
        <w:rPr>
          <w:rFonts w:cs="Times New Roman"/>
          <w:bCs/>
          <w:szCs w:val="22"/>
        </w:rPr>
      </w:pPr>
      <w:r w:rsidRPr="003A69F4">
        <w:rPr>
          <w:rFonts w:cs="Times New Roman"/>
          <w:bCs/>
          <w:szCs w:val="22"/>
        </w:rPr>
        <w:t xml:space="preserve">This data element is collected each quarter the student is enrolled. </w:t>
      </w:r>
    </w:p>
    <w:p w14:paraId="73650873" w14:textId="77777777" w:rsidR="009B3C84" w:rsidRPr="003A69F4" w:rsidRDefault="009B3C84" w:rsidP="009B3C84">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Prior to Academic Year 1994-95, the Educational Program Code (PROGRAM_CIP) was not reported in the Warehouse for INTENT = G. </w:t>
      </w:r>
    </w:p>
    <w:p w14:paraId="06021034" w14:textId="77777777" w:rsidR="009B3C84" w:rsidRDefault="009B3C84" w:rsidP="009B3C84">
      <w:pPr>
        <w:spacing w:before="120"/>
        <w:rPr>
          <w:rFonts w:cs="Times New Roman"/>
          <w:bCs/>
          <w:szCs w:val="22"/>
        </w:rPr>
      </w:pPr>
      <w:r w:rsidRPr="003A69F4">
        <w:rPr>
          <w:rFonts w:cs="Times New Roman"/>
          <w:bCs/>
          <w:szCs w:val="22"/>
        </w:rPr>
        <w:t>INTENT = M was added to the Warehouse in Spring Quarter 2006. This code requires a valid EPC and is han</w:t>
      </w:r>
      <w:r>
        <w:rPr>
          <w:rFonts w:cs="Times New Roman"/>
          <w:bCs/>
          <w:szCs w:val="22"/>
        </w:rPr>
        <w:t>dled like INTENT = G. Prior to s</w:t>
      </w:r>
      <w:r w:rsidRPr="003A69F4">
        <w:rPr>
          <w:rFonts w:cs="Times New Roman"/>
          <w:bCs/>
          <w:szCs w:val="22"/>
        </w:rPr>
        <w:t xml:space="preserve">pring 2006, M was used by colleges for local purposes. INTENT I added in </w:t>
      </w:r>
      <w:r>
        <w:rPr>
          <w:rFonts w:cs="Times New Roman"/>
          <w:bCs/>
          <w:szCs w:val="22"/>
        </w:rPr>
        <w:t>s</w:t>
      </w:r>
      <w:r w:rsidRPr="003A69F4">
        <w:rPr>
          <w:rFonts w:cs="Times New Roman"/>
          <w:bCs/>
          <w:szCs w:val="22"/>
        </w:rPr>
        <w:t xml:space="preserve">ummer </w:t>
      </w:r>
      <w:r>
        <w:rPr>
          <w:rFonts w:cs="Times New Roman"/>
          <w:bCs/>
          <w:szCs w:val="22"/>
        </w:rPr>
        <w:t>2007.</w:t>
      </w:r>
    </w:p>
    <w:p w14:paraId="18344813"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28BDC8AF" w14:textId="77777777" w:rsidR="009B3C84" w:rsidRPr="003A69F4" w:rsidRDefault="009B3C84" w:rsidP="009B3C8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Pr>
          <w:rFonts w:cs="Times New Roman"/>
          <w:bCs/>
          <w:szCs w:val="22"/>
        </w:rPr>
        <w:t>MIS-STU-D.STU-INT</w:t>
      </w:r>
    </w:p>
    <w:p w14:paraId="13C8BBDE" w14:textId="77777777" w:rsidR="009B3C84" w:rsidRPr="003A69F4" w:rsidRDefault="009B3C84" w:rsidP="009B3C84">
      <w:pPr>
        <w:spacing w:before="120"/>
        <w:rPr>
          <w:rFonts w:cs="Times New Roman"/>
          <w:bCs/>
          <w:szCs w:val="22"/>
        </w:rPr>
      </w:pPr>
      <w:r w:rsidRPr="003A69F4">
        <w:rPr>
          <w:rFonts w:cs="Times New Roman"/>
          <w:b/>
          <w:bCs/>
          <w:szCs w:val="22"/>
        </w:rPr>
        <w:t xml:space="preserve">PeopleSoft Source: </w:t>
      </w:r>
      <w:r w:rsidRPr="003A69F4">
        <w:rPr>
          <w:rFonts w:cs="Times New Roman"/>
          <w:bCs/>
          <w:szCs w:val="22"/>
        </w:rPr>
        <w:t>Derived from the student’s PLAN_CODE, CAREER (for Intent W) or CIP code of enrollments (for Intent D).</w:t>
      </w:r>
    </w:p>
    <w:p w14:paraId="16DBE268" w14:textId="77777777" w:rsidR="009B3C84" w:rsidRDefault="009B3C84" w:rsidP="009B3C84">
      <w:pPr>
        <w:spacing w:before="120"/>
        <w:rPr>
          <w:rFonts w:cs="Times New Roman"/>
          <w:bCs/>
          <w:szCs w:val="22"/>
        </w:rPr>
      </w:pPr>
      <w:r w:rsidRPr="003A69F4">
        <w:rPr>
          <w:rFonts w:cs="Times New Roman"/>
          <w:b/>
          <w:bCs/>
          <w:szCs w:val="22"/>
        </w:rPr>
        <w:t xml:space="preserve">Examples of Use: </w:t>
      </w:r>
      <w:r>
        <w:rPr>
          <w:rFonts w:cs="Times New Roman"/>
          <w:bCs/>
          <w:szCs w:val="22"/>
        </w:rPr>
        <w:t xml:space="preserve">Widely used data element.  </w:t>
      </w:r>
      <w:r w:rsidRPr="003A69F4">
        <w:rPr>
          <w:rFonts w:cs="Times New Roman"/>
          <w:bCs/>
          <w:szCs w:val="22"/>
        </w:rPr>
        <w:t>Student Achievement</w:t>
      </w:r>
      <w:r>
        <w:rPr>
          <w:rFonts w:cs="Times New Roman"/>
          <w:bCs/>
          <w:szCs w:val="22"/>
        </w:rPr>
        <w:t>, DLOA</w:t>
      </w:r>
      <w:r w:rsidRPr="003A69F4">
        <w:rPr>
          <w:rFonts w:cs="Times New Roman"/>
          <w:bCs/>
          <w:szCs w:val="22"/>
        </w:rPr>
        <w:t xml:space="preserve"> and Perkins reporting.</w:t>
      </w:r>
    </w:p>
    <w:p w14:paraId="0C897073" w14:textId="77777777" w:rsidR="009B3C84" w:rsidRPr="005A61FE" w:rsidRDefault="009B3C84" w:rsidP="009B3C84">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INTENT</w:t>
      </w:r>
      <w:r w:rsidRPr="005A61FE">
        <w:rPr>
          <w:rFonts w:cs="Times New Roman"/>
          <w:bCs/>
          <w:szCs w:val="22"/>
        </w:rPr>
        <w:t xml:space="preserve"> or </w:t>
      </w:r>
    </w:p>
    <w:p w14:paraId="0FAB95E4" w14:textId="77777777" w:rsidR="009B3C84" w:rsidRPr="00255501" w:rsidRDefault="009B3C84" w:rsidP="009B3C84">
      <w:pPr>
        <w:spacing w:before="0" w:after="0"/>
        <w:rPr>
          <w:rFonts w:cs="Times New Roman"/>
          <w:szCs w:val="22"/>
        </w:rPr>
      </w:pPr>
      <w:r w:rsidRPr="005A61FE">
        <w:rPr>
          <w:rFonts w:cs="Times New Roman"/>
          <w:bCs/>
          <w:szCs w:val="22"/>
        </w:rPr>
        <w:t xml:space="preserve">dataLink WAREHOUSE_LOOKUP. </w:t>
      </w:r>
      <w:r>
        <w:rPr>
          <w:rFonts w:cs="Times New Roman"/>
          <w:bCs/>
          <w:szCs w:val="22"/>
        </w:rPr>
        <w:t>INTENT</w:t>
      </w:r>
    </w:p>
    <w:p w14:paraId="44A20273" w14:textId="77777777" w:rsidR="009B3C84" w:rsidRPr="003A69F4" w:rsidRDefault="009B3C84" w:rsidP="009B3C84">
      <w:pPr>
        <w:spacing w:before="120"/>
        <w:rPr>
          <w:rFonts w:cs="Times New Roman"/>
          <w:bCs/>
          <w:szCs w:val="22"/>
        </w:rPr>
      </w:pPr>
      <w:r w:rsidRPr="003A69F4">
        <w:rPr>
          <w:rFonts w:cs="Times New Roman"/>
          <w:b/>
          <w:bCs/>
          <w:szCs w:val="22"/>
        </w:rPr>
        <w:t>Valid Values:</w:t>
      </w:r>
      <w:r w:rsidRPr="003A69F4">
        <w:rPr>
          <w:rFonts w:cs="Times New Roman"/>
          <w:bCs/>
          <w:szCs w:val="22"/>
        </w:rPr>
        <w:t xml:space="preserve"> For more details as well as the PeopleSoft crosswalk to Intent code, see the </w:t>
      </w:r>
      <w:hyperlink w:anchor="_Appendix_B:_Student" w:history="1">
        <w:r w:rsidRPr="003A69F4">
          <w:rPr>
            <w:rStyle w:val="Hyperlink"/>
            <w:rFonts w:cs="Times New Roman"/>
            <w:bCs/>
            <w:szCs w:val="22"/>
          </w:rPr>
          <w:t>Student Intent Appendix</w:t>
        </w:r>
      </w:hyperlink>
      <w:r w:rsidRPr="003A69F4">
        <w:rPr>
          <w:rFonts w:cs="Times New Roman"/>
          <w:bCs/>
          <w:szCs w:val="22"/>
        </w:rPr>
        <w:t xml:space="preserve"> at the end of this document.</w:t>
      </w:r>
    </w:p>
    <w:tbl>
      <w:tblPr>
        <w:tblStyle w:val="TableGrid"/>
        <w:tblW w:w="4544" w:type="pct"/>
        <w:tblLook w:val="04A0" w:firstRow="1" w:lastRow="0" w:firstColumn="1" w:lastColumn="0" w:noHBand="0" w:noVBand="1"/>
        <w:tblCaption w:val="Values and Descriptions for Intent"/>
        <w:tblDescription w:val="List of Values and Descriptions for Intent"/>
      </w:tblPr>
      <w:tblGrid>
        <w:gridCol w:w="1465"/>
        <w:gridCol w:w="6869"/>
      </w:tblGrid>
      <w:tr w:rsidR="009B3C84" w:rsidRPr="00A419D9" w14:paraId="5C9B50A3" w14:textId="77777777" w:rsidTr="009B3C84">
        <w:trPr>
          <w:cantSplit/>
          <w:trHeight w:val="20"/>
          <w:tblHeader/>
        </w:trPr>
        <w:tc>
          <w:tcPr>
            <w:tcW w:w="879" w:type="pct"/>
          </w:tcPr>
          <w:p w14:paraId="1644DF94" w14:textId="77777777" w:rsidR="009B3C84" w:rsidRPr="00A419D9" w:rsidRDefault="009B3C84" w:rsidP="009B3C84">
            <w:pPr>
              <w:spacing w:after="0" w:line="240" w:lineRule="auto"/>
              <w:rPr>
                <w:rFonts w:cs="Times New Roman"/>
                <w:b/>
                <w:szCs w:val="22"/>
              </w:rPr>
            </w:pPr>
            <w:r w:rsidRPr="00A419D9">
              <w:rPr>
                <w:rFonts w:cs="Times New Roman"/>
                <w:b/>
                <w:szCs w:val="22"/>
              </w:rPr>
              <w:t>Values</w:t>
            </w:r>
          </w:p>
        </w:tc>
        <w:tc>
          <w:tcPr>
            <w:tcW w:w="4121" w:type="pct"/>
          </w:tcPr>
          <w:p w14:paraId="6B41F686" w14:textId="77777777" w:rsidR="009B3C84" w:rsidRPr="00A419D9" w:rsidRDefault="009B3C84" w:rsidP="009B3C84">
            <w:pPr>
              <w:spacing w:after="0" w:line="240" w:lineRule="auto"/>
              <w:rPr>
                <w:rFonts w:cs="Times New Roman"/>
                <w:b/>
                <w:szCs w:val="22"/>
              </w:rPr>
            </w:pPr>
            <w:r w:rsidRPr="00A419D9">
              <w:rPr>
                <w:rFonts w:cs="Times New Roman"/>
                <w:b/>
                <w:szCs w:val="22"/>
              </w:rPr>
              <w:t>Value Descriptions</w:t>
            </w:r>
          </w:p>
        </w:tc>
      </w:tr>
      <w:tr w:rsidR="009B3C84" w:rsidRPr="00A419D9" w14:paraId="588EB121" w14:textId="77777777" w:rsidTr="009B3C84">
        <w:trPr>
          <w:trHeight w:val="20"/>
        </w:trPr>
        <w:tc>
          <w:tcPr>
            <w:tcW w:w="879" w:type="pct"/>
            <w:hideMark/>
          </w:tcPr>
          <w:p w14:paraId="4D717506" w14:textId="77777777" w:rsidR="009B3C84" w:rsidRPr="00A419D9" w:rsidRDefault="009B3C84" w:rsidP="009B3C84">
            <w:pPr>
              <w:spacing w:after="0" w:line="240" w:lineRule="auto"/>
              <w:rPr>
                <w:rFonts w:cs="Times New Roman"/>
                <w:szCs w:val="22"/>
              </w:rPr>
            </w:pPr>
            <w:r w:rsidRPr="00A419D9">
              <w:rPr>
                <w:rFonts w:cs="Times New Roman"/>
                <w:szCs w:val="22"/>
              </w:rPr>
              <w:t>A</w:t>
            </w:r>
          </w:p>
        </w:tc>
        <w:tc>
          <w:tcPr>
            <w:tcW w:w="4121" w:type="pct"/>
            <w:hideMark/>
          </w:tcPr>
          <w:p w14:paraId="14A35208" w14:textId="77777777" w:rsidR="009B3C84" w:rsidRPr="00A419D9" w:rsidRDefault="009B3C84" w:rsidP="009B3C84">
            <w:pPr>
              <w:spacing w:after="0" w:line="240" w:lineRule="auto"/>
              <w:rPr>
                <w:rFonts w:cs="Times New Roman"/>
                <w:szCs w:val="22"/>
              </w:rPr>
            </w:pPr>
            <w:r w:rsidRPr="00A419D9">
              <w:rPr>
                <w:rFonts w:cs="Times New Roman"/>
                <w:szCs w:val="22"/>
              </w:rPr>
              <w:t>Academic Non-Transfer Degree Program</w:t>
            </w:r>
          </w:p>
        </w:tc>
      </w:tr>
      <w:tr w:rsidR="009B3C84" w:rsidRPr="00A419D9" w14:paraId="24845F9E" w14:textId="77777777" w:rsidTr="009B3C84">
        <w:trPr>
          <w:trHeight w:val="20"/>
        </w:trPr>
        <w:tc>
          <w:tcPr>
            <w:tcW w:w="879" w:type="pct"/>
            <w:hideMark/>
          </w:tcPr>
          <w:p w14:paraId="752E2FFA" w14:textId="77777777" w:rsidR="009B3C84" w:rsidRPr="00A419D9" w:rsidRDefault="009B3C84" w:rsidP="009B3C84">
            <w:pPr>
              <w:spacing w:after="0" w:line="240" w:lineRule="auto"/>
              <w:rPr>
                <w:rFonts w:cs="Times New Roman"/>
                <w:szCs w:val="22"/>
              </w:rPr>
            </w:pPr>
            <w:r w:rsidRPr="00A419D9">
              <w:rPr>
                <w:rFonts w:cs="Times New Roman"/>
                <w:szCs w:val="22"/>
              </w:rPr>
              <w:t>B</w:t>
            </w:r>
          </w:p>
        </w:tc>
        <w:tc>
          <w:tcPr>
            <w:tcW w:w="4121" w:type="pct"/>
            <w:hideMark/>
          </w:tcPr>
          <w:p w14:paraId="07F386BB" w14:textId="77777777" w:rsidR="009B3C84" w:rsidRPr="00A419D9" w:rsidRDefault="009B3C84" w:rsidP="009B3C84">
            <w:pPr>
              <w:spacing w:after="0" w:line="240" w:lineRule="auto"/>
              <w:rPr>
                <w:rFonts w:cs="Times New Roman"/>
                <w:szCs w:val="22"/>
              </w:rPr>
            </w:pPr>
            <w:r w:rsidRPr="00A419D9">
              <w:rPr>
                <w:rFonts w:cs="Times New Roman"/>
                <w:szCs w:val="22"/>
              </w:rPr>
              <w:t>Academic Transfer Program</w:t>
            </w:r>
          </w:p>
        </w:tc>
      </w:tr>
      <w:tr w:rsidR="009B3C84" w:rsidRPr="00A419D9" w14:paraId="4E17B390" w14:textId="77777777" w:rsidTr="009B3C84">
        <w:trPr>
          <w:trHeight w:val="20"/>
        </w:trPr>
        <w:tc>
          <w:tcPr>
            <w:tcW w:w="879" w:type="pct"/>
          </w:tcPr>
          <w:p w14:paraId="05550645" w14:textId="77777777" w:rsidR="009B3C84" w:rsidRPr="00A419D9" w:rsidRDefault="009B3C84" w:rsidP="009B3C84">
            <w:pPr>
              <w:spacing w:after="0" w:line="240" w:lineRule="auto"/>
              <w:rPr>
                <w:rFonts w:cs="Times New Roman"/>
                <w:szCs w:val="22"/>
              </w:rPr>
            </w:pPr>
            <w:r w:rsidRPr="00A419D9">
              <w:rPr>
                <w:rFonts w:cs="Times New Roman"/>
                <w:szCs w:val="22"/>
              </w:rPr>
              <w:t>D</w:t>
            </w:r>
          </w:p>
        </w:tc>
        <w:tc>
          <w:tcPr>
            <w:tcW w:w="4121" w:type="pct"/>
          </w:tcPr>
          <w:p w14:paraId="29DE3EB0" w14:textId="77777777" w:rsidR="009B3C84" w:rsidRPr="00A419D9" w:rsidRDefault="009B3C84" w:rsidP="009B3C84">
            <w:pPr>
              <w:spacing w:after="0" w:line="240" w:lineRule="auto"/>
              <w:rPr>
                <w:rFonts w:cs="Times New Roman"/>
                <w:szCs w:val="22"/>
              </w:rPr>
            </w:pPr>
            <w:r w:rsidRPr="00A419D9">
              <w:rPr>
                <w:rFonts w:cs="Times New Roman"/>
                <w:szCs w:val="22"/>
              </w:rPr>
              <w:t>Basic Education for Adults</w:t>
            </w:r>
          </w:p>
        </w:tc>
      </w:tr>
      <w:tr w:rsidR="009B3C84" w:rsidRPr="00A419D9" w14:paraId="35E56196" w14:textId="77777777" w:rsidTr="009B3C84">
        <w:trPr>
          <w:trHeight w:val="20"/>
        </w:trPr>
        <w:tc>
          <w:tcPr>
            <w:tcW w:w="879" w:type="pct"/>
          </w:tcPr>
          <w:p w14:paraId="7E507C0B" w14:textId="77777777" w:rsidR="009B3C84" w:rsidRPr="00A419D9" w:rsidRDefault="009B3C84" w:rsidP="009B3C84">
            <w:pPr>
              <w:spacing w:after="0" w:line="240" w:lineRule="auto"/>
              <w:rPr>
                <w:rFonts w:cs="Times New Roman"/>
                <w:szCs w:val="22"/>
              </w:rPr>
            </w:pPr>
            <w:r w:rsidRPr="00A419D9">
              <w:rPr>
                <w:rFonts w:cs="Times New Roman"/>
                <w:szCs w:val="22"/>
              </w:rPr>
              <w:t>E</w:t>
            </w:r>
          </w:p>
        </w:tc>
        <w:tc>
          <w:tcPr>
            <w:tcW w:w="4121" w:type="pct"/>
          </w:tcPr>
          <w:p w14:paraId="70B39EF0" w14:textId="77777777" w:rsidR="009B3C84" w:rsidRPr="00A419D9" w:rsidRDefault="009B3C84" w:rsidP="009B3C84">
            <w:pPr>
              <w:spacing w:after="0" w:line="240" w:lineRule="auto"/>
              <w:rPr>
                <w:rFonts w:cs="Times New Roman"/>
                <w:szCs w:val="22"/>
              </w:rPr>
            </w:pPr>
            <w:r w:rsidRPr="00A419D9">
              <w:rPr>
                <w:rFonts w:cs="Times New Roman"/>
                <w:szCs w:val="22"/>
              </w:rPr>
              <w:t>Developmental (retired as of B67)</w:t>
            </w:r>
          </w:p>
        </w:tc>
      </w:tr>
      <w:tr w:rsidR="009B3C84" w:rsidRPr="00A419D9" w14:paraId="650223CC" w14:textId="77777777" w:rsidTr="009B3C84">
        <w:trPr>
          <w:trHeight w:val="20"/>
        </w:trPr>
        <w:tc>
          <w:tcPr>
            <w:tcW w:w="879" w:type="pct"/>
            <w:hideMark/>
          </w:tcPr>
          <w:p w14:paraId="3BDD8FD5" w14:textId="77777777" w:rsidR="009B3C84" w:rsidRPr="00A419D9" w:rsidRDefault="009B3C84" w:rsidP="009B3C84">
            <w:pPr>
              <w:spacing w:after="0" w:line="240" w:lineRule="auto"/>
              <w:rPr>
                <w:rFonts w:cs="Times New Roman"/>
                <w:szCs w:val="22"/>
              </w:rPr>
            </w:pPr>
            <w:r w:rsidRPr="00A419D9">
              <w:rPr>
                <w:rFonts w:cs="Times New Roman"/>
                <w:szCs w:val="22"/>
              </w:rPr>
              <w:t>F</w:t>
            </w:r>
          </w:p>
        </w:tc>
        <w:tc>
          <w:tcPr>
            <w:tcW w:w="4121" w:type="pct"/>
            <w:hideMark/>
          </w:tcPr>
          <w:p w14:paraId="3DE3BE23" w14:textId="77777777" w:rsidR="009B3C84" w:rsidRPr="00A419D9" w:rsidRDefault="009B3C84" w:rsidP="009B3C84">
            <w:pPr>
              <w:spacing w:after="0" w:line="240" w:lineRule="auto"/>
              <w:rPr>
                <w:rFonts w:cs="Times New Roman"/>
                <w:szCs w:val="22"/>
              </w:rPr>
            </w:pPr>
            <w:r w:rsidRPr="00A419D9">
              <w:rPr>
                <w:rFonts w:cs="Times New Roman"/>
                <w:szCs w:val="22"/>
              </w:rPr>
              <w:t>Professional/Technical Program</w:t>
            </w:r>
          </w:p>
        </w:tc>
      </w:tr>
      <w:tr w:rsidR="009B3C84" w:rsidRPr="00A419D9" w14:paraId="34FEB291" w14:textId="77777777" w:rsidTr="009B3C84">
        <w:trPr>
          <w:trHeight w:val="20"/>
        </w:trPr>
        <w:tc>
          <w:tcPr>
            <w:tcW w:w="879" w:type="pct"/>
            <w:hideMark/>
          </w:tcPr>
          <w:p w14:paraId="1E243635" w14:textId="77777777" w:rsidR="009B3C84" w:rsidRPr="00A419D9" w:rsidRDefault="009B3C84" w:rsidP="009B3C84">
            <w:pPr>
              <w:spacing w:after="0" w:line="240" w:lineRule="auto"/>
              <w:rPr>
                <w:rFonts w:cs="Times New Roman"/>
                <w:szCs w:val="22"/>
              </w:rPr>
            </w:pPr>
            <w:r w:rsidRPr="00A419D9">
              <w:rPr>
                <w:rFonts w:cs="Times New Roman"/>
                <w:szCs w:val="22"/>
              </w:rPr>
              <w:t>G</w:t>
            </w:r>
          </w:p>
        </w:tc>
        <w:tc>
          <w:tcPr>
            <w:tcW w:w="4121" w:type="pct"/>
            <w:hideMark/>
          </w:tcPr>
          <w:p w14:paraId="6E4054B6" w14:textId="77777777" w:rsidR="009B3C84" w:rsidRPr="00A419D9" w:rsidRDefault="009B3C84" w:rsidP="009B3C84">
            <w:pPr>
              <w:spacing w:after="0" w:line="240" w:lineRule="auto"/>
              <w:rPr>
                <w:rFonts w:cs="Times New Roman"/>
                <w:szCs w:val="22"/>
              </w:rPr>
            </w:pPr>
            <w:r w:rsidRPr="00A419D9">
              <w:rPr>
                <w:rFonts w:cs="Times New Roman"/>
                <w:szCs w:val="22"/>
              </w:rPr>
              <w:t>Professional/Technical Program Applicant (preparatory coursework only)</w:t>
            </w:r>
          </w:p>
        </w:tc>
      </w:tr>
      <w:tr w:rsidR="009B3C84" w:rsidRPr="00A419D9" w14:paraId="4DDAC2B5" w14:textId="77777777" w:rsidTr="009B3C84">
        <w:trPr>
          <w:trHeight w:val="20"/>
        </w:trPr>
        <w:tc>
          <w:tcPr>
            <w:tcW w:w="879" w:type="pct"/>
            <w:hideMark/>
          </w:tcPr>
          <w:p w14:paraId="2A15469C" w14:textId="77777777" w:rsidR="009B3C84" w:rsidRPr="00A419D9" w:rsidRDefault="009B3C84" w:rsidP="009B3C84">
            <w:pPr>
              <w:spacing w:after="0" w:line="240" w:lineRule="auto"/>
              <w:rPr>
                <w:rFonts w:cs="Times New Roman"/>
                <w:szCs w:val="22"/>
              </w:rPr>
            </w:pPr>
            <w:r w:rsidRPr="00A419D9">
              <w:rPr>
                <w:rFonts w:cs="Times New Roman"/>
                <w:szCs w:val="22"/>
              </w:rPr>
              <w:t>H</w:t>
            </w:r>
          </w:p>
        </w:tc>
        <w:tc>
          <w:tcPr>
            <w:tcW w:w="4121" w:type="pct"/>
            <w:hideMark/>
          </w:tcPr>
          <w:p w14:paraId="0D4291A9" w14:textId="77777777" w:rsidR="009B3C84" w:rsidRPr="00A419D9" w:rsidRDefault="009B3C84" w:rsidP="009B3C84">
            <w:pPr>
              <w:spacing w:after="0" w:line="240" w:lineRule="auto"/>
              <w:rPr>
                <w:rFonts w:cs="Times New Roman"/>
                <w:szCs w:val="22"/>
              </w:rPr>
            </w:pPr>
            <w:r w:rsidRPr="00A419D9">
              <w:rPr>
                <w:rFonts w:cs="Times New Roman"/>
                <w:szCs w:val="22"/>
              </w:rPr>
              <w:t>Apprenticeship Program</w:t>
            </w:r>
          </w:p>
        </w:tc>
      </w:tr>
      <w:tr w:rsidR="009B3C84" w:rsidRPr="00A419D9" w14:paraId="79CBFF1A" w14:textId="77777777" w:rsidTr="009B3C84">
        <w:trPr>
          <w:trHeight w:val="20"/>
        </w:trPr>
        <w:tc>
          <w:tcPr>
            <w:tcW w:w="879" w:type="pct"/>
            <w:hideMark/>
          </w:tcPr>
          <w:p w14:paraId="5C6C6A13" w14:textId="77777777" w:rsidR="009B3C84" w:rsidRPr="00A419D9" w:rsidRDefault="009B3C84" w:rsidP="009B3C84">
            <w:pPr>
              <w:spacing w:after="0" w:line="240" w:lineRule="auto"/>
              <w:rPr>
                <w:rFonts w:cs="Times New Roman"/>
                <w:szCs w:val="22"/>
              </w:rPr>
            </w:pPr>
            <w:r w:rsidRPr="00A419D9">
              <w:rPr>
                <w:rFonts w:cs="Times New Roman"/>
                <w:szCs w:val="22"/>
              </w:rPr>
              <w:t>I</w:t>
            </w:r>
          </w:p>
        </w:tc>
        <w:tc>
          <w:tcPr>
            <w:tcW w:w="4121" w:type="pct"/>
            <w:hideMark/>
          </w:tcPr>
          <w:p w14:paraId="462E5051" w14:textId="77777777" w:rsidR="009B3C84" w:rsidRPr="00A419D9" w:rsidRDefault="009B3C84" w:rsidP="009B3C84">
            <w:pPr>
              <w:spacing w:after="0" w:line="240" w:lineRule="auto"/>
              <w:rPr>
                <w:rFonts w:cs="Times New Roman"/>
                <w:szCs w:val="22"/>
              </w:rPr>
            </w:pPr>
            <w:r w:rsidRPr="00A419D9">
              <w:rPr>
                <w:rFonts w:cs="Times New Roman"/>
                <w:szCs w:val="22"/>
              </w:rPr>
              <w:t>Applied Baccalaureate Program</w:t>
            </w:r>
          </w:p>
        </w:tc>
      </w:tr>
      <w:tr w:rsidR="009B3C84" w:rsidRPr="00A419D9" w14:paraId="513E477A" w14:textId="77777777" w:rsidTr="009B3C84">
        <w:trPr>
          <w:trHeight w:val="20"/>
        </w:trPr>
        <w:tc>
          <w:tcPr>
            <w:tcW w:w="879" w:type="pct"/>
            <w:hideMark/>
          </w:tcPr>
          <w:p w14:paraId="220673D2" w14:textId="77777777" w:rsidR="009B3C84" w:rsidRPr="00A419D9" w:rsidRDefault="009B3C84" w:rsidP="009B3C84">
            <w:pPr>
              <w:spacing w:after="0" w:line="240" w:lineRule="auto"/>
              <w:rPr>
                <w:rFonts w:cs="Times New Roman"/>
                <w:szCs w:val="22"/>
              </w:rPr>
            </w:pPr>
            <w:r w:rsidRPr="00A419D9">
              <w:rPr>
                <w:rFonts w:cs="Times New Roman"/>
                <w:szCs w:val="22"/>
              </w:rPr>
              <w:t>J</w:t>
            </w:r>
          </w:p>
        </w:tc>
        <w:tc>
          <w:tcPr>
            <w:tcW w:w="4121" w:type="pct"/>
            <w:hideMark/>
          </w:tcPr>
          <w:p w14:paraId="6C95FE00" w14:textId="77777777" w:rsidR="009B3C84" w:rsidRPr="00A419D9" w:rsidRDefault="009B3C84" w:rsidP="009B3C84">
            <w:pPr>
              <w:spacing w:after="0" w:line="240" w:lineRule="auto"/>
              <w:rPr>
                <w:rFonts w:cs="Times New Roman"/>
                <w:szCs w:val="22"/>
              </w:rPr>
            </w:pPr>
            <w:r w:rsidRPr="00A419D9">
              <w:rPr>
                <w:rFonts w:cs="Times New Roman"/>
                <w:szCs w:val="22"/>
              </w:rPr>
              <w:t>Upgrading Job Skills Courses</w:t>
            </w:r>
          </w:p>
        </w:tc>
      </w:tr>
      <w:tr w:rsidR="009B3C84" w:rsidRPr="00A419D9" w14:paraId="182A8E11" w14:textId="77777777" w:rsidTr="009B3C84">
        <w:trPr>
          <w:trHeight w:val="20"/>
        </w:trPr>
        <w:tc>
          <w:tcPr>
            <w:tcW w:w="879" w:type="pct"/>
          </w:tcPr>
          <w:p w14:paraId="5D48E85D" w14:textId="77777777" w:rsidR="009B3C84" w:rsidRPr="00A419D9" w:rsidRDefault="009B3C84" w:rsidP="009B3C84">
            <w:pPr>
              <w:spacing w:after="0" w:line="240" w:lineRule="auto"/>
              <w:rPr>
                <w:rFonts w:cs="Times New Roman"/>
                <w:szCs w:val="22"/>
              </w:rPr>
            </w:pPr>
            <w:r w:rsidRPr="00A419D9">
              <w:rPr>
                <w:rFonts w:cs="Times New Roman"/>
                <w:szCs w:val="22"/>
              </w:rPr>
              <w:t>K</w:t>
            </w:r>
          </w:p>
        </w:tc>
        <w:tc>
          <w:tcPr>
            <w:tcW w:w="4121" w:type="pct"/>
          </w:tcPr>
          <w:p w14:paraId="510717D8" w14:textId="77777777" w:rsidR="009B3C84" w:rsidRPr="00A419D9" w:rsidRDefault="009B3C84" w:rsidP="009B3C84">
            <w:pPr>
              <w:spacing w:after="0" w:line="240" w:lineRule="auto"/>
              <w:rPr>
                <w:rFonts w:cs="Times New Roman"/>
                <w:szCs w:val="22"/>
              </w:rPr>
            </w:pPr>
            <w:r w:rsidRPr="00A419D9">
              <w:rPr>
                <w:rFonts w:cs="Times New Roman"/>
                <w:szCs w:val="22"/>
              </w:rPr>
              <w:t>Vocational Home and Family Life (retired as of B67)</w:t>
            </w:r>
          </w:p>
        </w:tc>
      </w:tr>
      <w:tr w:rsidR="009B3C84" w:rsidRPr="00A419D9" w14:paraId="4956E5F3" w14:textId="77777777" w:rsidTr="009B3C84">
        <w:trPr>
          <w:trHeight w:val="20"/>
        </w:trPr>
        <w:tc>
          <w:tcPr>
            <w:tcW w:w="879" w:type="pct"/>
            <w:hideMark/>
          </w:tcPr>
          <w:p w14:paraId="3398D86D" w14:textId="77777777" w:rsidR="009B3C84" w:rsidRPr="00A419D9" w:rsidRDefault="009B3C84" w:rsidP="009B3C84">
            <w:pPr>
              <w:spacing w:after="0" w:line="240" w:lineRule="auto"/>
              <w:rPr>
                <w:rFonts w:cs="Times New Roman"/>
                <w:szCs w:val="22"/>
              </w:rPr>
            </w:pPr>
            <w:r w:rsidRPr="00A419D9">
              <w:rPr>
                <w:rFonts w:cs="Times New Roman"/>
                <w:szCs w:val="22"/>
              </w:rPr>
              <w:t>L</w:t>
            </w:r>
          </w:p>
        </w:tc>
        <w:tc>
          <w:tcPr>
            <w:tcW w:w="4121" w:type="pct"/>
            <w:hideMark/>
          </w:tcPr>
          <w:p w14:paraId="09B3948F" w14:textId="77777777" w:rsidR="009B3C84" w:rsidRPr="00A419D9" w:rsidRDefault="009B3C84" w:rsidP="009B3C84">
            <w:pPr>
              <w:spacing w:after="0" w:line="240" w:lineRule="auto"/>
              <w:rPr>
                <w:rFonts w:cs="Times New Roman"/>
                <w:szCs w:val="22"/>
              </w:rPr>
            </w:pPr>
            <w:r w:rsidRPr="00A419D9">
              <w:rPr>
                <w:rFonts w:cs="Times New Roman"/>
                <w:szCs w:val="22"/>
              </w:rPr>
              <w:t>Non-Award Seeking Student</w:t>
            </w:r>
          </w:p>
        </w:tc>
      </w:tr>
      <w:tr w:rsidR="009B3C84" w:rsidRPr="00A419D9" w14:paraId="740A1025" w14:textId="77777777" w:rsidTr="009B3C84">
        <w:trPr>
          <w:trHeight w:val="20"/>
        </w:trPr>
        <w:tc>
          <w:tcPr>
            <w:tcW w:w="879" w:type="pct"/>
            <w:hideMark/>
          </w:tcPr>
          <w:p w14:paraId="25C0775E" w14:textId="77777777" w:rsidR="009B3C84" w:rsidRPr="00A419D9" w:rsidRDefault="009B3C84" w:rsidP="009B3C84">
            <w:pPr>
              <w:spacing w:after="0" w:line="240" w:lineRule="auto"/>
              <w:rPr>
                <w:rFonts w:cs="Times New Roman"/>
                <w:szCs w:val="22"/>
              </w:rPr>
            </w:pPr>
            <w:r w:rsidRPr="00A419D9">
              <w:rPr>
                <w:rFonts w:cs="Times New Roman"/>
                <w:szCs w:val="22"/>
              </w:rPr>
              <w:t>M</w:t>
            </w:r>
          </w:p>
        </w:tc>
        <w:tc>
          <w:tcPr>
            <w:tcW w:w="4121" w:type="pct"/>
            <w:hideMark/>
          </w:tcPr>
          <w:p w14:paraId="63B00DB0" w14:textId="77777777" w:rsidR="009B3C84" w:rsidRPr="00A419D9" w:rsidRDefault="009B3C84" w:rsidP="009B3C84">
            <w:pPr>
              <w:spacing w:after="0" w:line="240" w:lineRule="auto"/>
              <w:rPr>
                <w:rFonts w:cs="Times New Roman"/>
                <w:szCs w:val="22"/>
              </w:rPr>
            </w:pPr>
            <w:r w:rsidRPr="00A419D9">
              <w:rPr>
                <w:rFonts w:cs="Times New Roman"/>
                <w:szCs w:val="22"/>
              </w:rPr>
              <w:t>Multiple Programs</w:t>
            </w:r>
          </w:p>
        </w:tc>
      </w:tr>
      <w:tr w:rsidR="009B3C84" w:rsidRPr="00A419D9" w14:paraId="5AF000B6" w14:textId="77777777" w:rsidTr="009B3C84">
        <w:trPr>
          <w:trHeight w:val="20"/>
        </w:trPr>
        <w:tc>
          <w:tcPr>
            <w:tcW w:w="879" w:type="pct"/>
            <w:hideMark/>
          </w:tcPr>
          <w:p w14:paraId="411A5B45" w14:textId="77777777" w:rsidR="009B3C84" w:rsidRPr="00A419D9" w:rsidRDefault="009B3C84" w:rsidP="009B3C84">
            <w:pPr>
              <w:spacing w:after="0" w:line="240" w:lineRule="auto"/>
              <w:rPr>
                <w:rFonts w:cs="Times New Roman"/>
                <w:szCs w:val="22"/>
              </w:rPr>
            </w:pPr>
            <w:r w:rsidRPr="00A419D9">
              <w:rPr>
                <w:rFonts w:cs="Times New Roman"/>
                <w:szCs w:val="22"/>
              </w:rPr>
              <w:t>W</w:t>
            </w:r>
          </w:p>
        </w:tc>
        <w:tc>
          <w:tcPr>
            <w:tcW w:w="4121" w:type="pct"/>
            <w:hideMark/>
          </w:tcPr>
          <w:p w14:paraId="2B2C3B69" w14:textId="77777777" w:rsidR="009B3C84" w:rsidRPr="00A419D9" w:rsidRDefault="009B3C84" w:rsidP="009B3C84">
            <w:pPr>
              <w:spacing w:after="0" w:line="240" w:lineRule="auto"/>
              <w:rPr>
                <w:rFonts w:cs="Times New Roman"/>
                <w:szCs w:val="22"/>
              </w:rPr>
            </w:pPr>
            <w:r w:rsidRPr="00A419D9">
              <w:rPr>
                <w:rFonts w:cs="Times New Roman"/>
                <w:szCs w:val="22"/>
              </w:rPr>
              <w:t>Exclusive Continuing Education</w:t>
            </w:r>
          </w:p>
        </w:tc>
      </w:tr>
      <w:tr w:rsidR="009B3C84" w:rsidRPr="00A419D9" w14:paraId="507858F7" w14:textId="77777777" w:rsidTr="009B3C84">
        <w:trPr>
          <w:trHeight w:val="20"/>
        </w:trPr>
        <w:tc>
          <w:tcPr>
            <w:tcW w:w="879" w:type="pct"/>
          </w:tcPr>
          <w:p w14:paraId="44583097" w14:textId="77777777" w:rsidR="009B3C84" w:rsidRPr="00A419D9" w:rsidRDefault="009B3C84" w:rsidP="009B3C84">
            <w:pPr>
              <w:spacing w:after="0" w:line="240" w:lineRule="auto"/>
              <w:rPr>
                <w:rFonts w:cs="Times New Roman"/>
                <w:szCs w:val="22"/>
              </w:rPr>
            </w:pPr>
            <w:r w:rsidRPr="00A419D9">
              <w:rPr>
                <w:rFonts w:cs="Times New Roman"/>
                <w:szCs w:val="22"/>
              </w:rPr>
              <w:t>X</w:t>
            </w:r>
          </w:p>
        </w:tc>
        <w:tc>
          <w:tcPr>
            <w:tcW w:w="4121" w:type="pct"/>
          </w:tcPr>
          <w:p w14:paraId="064CEEF8" w14:textId="77777777" w:rsidR="009B3C84" w:rsidRPr="00A419D9" w:rsidRDefault="009B3C84" w:rsidP="009B3C84">
            <w:pPr>
              <w:spacing w:after="0" w:line="240" w:lineRule="auto"/>
              <w:rPr>
                <w:rFonts w:cs="Times New Roman"/>
                <w:szCs w:val="22"/>
              </w:rPr>
            </w:pPr>
            <w:r w:rsidRPr="00A419D9">
              <w:rPr>
                <w:rFonts w:cs="Times New Roman"/>
                <w:szCs w:val="22"/>
              </w:rPr>
              <w:t>Undecided (retired as of B67)</w:t>
            </w:r>
          </w:p>
        </w:tc>
      </w:tr>
      <w:tr w:rsidR="009B3C84" w:rsidRPr="00A419D9" w14:paraId="109D7C0E" w14:textId="77777777" w:rsidTr="009B3C84">
        <w:trPr>
          <w:trHeight w:val="20"/>
        </w:trPr>
        <w:tc>
          <w:tcPr>
            <w:tcW w:w="879" w:type="pct"/>
            <w:hideMark/>
          </w:tcPr>
          <w:p w14:paraId="33F9D067" w14:textId="77777777" w:rsidR="009B3C84" w:rsidRPr="00A419D9" w:rsidRDefault="009B3C84" w:rsidP="009B3C84">
            <w:pPr>
              <w:spacing w:after="0" w:line="240" w:lineRule="auto"/>
              <w:rPr>
                <w:rFonts w:cs="Times New Roman"/>
                <w:szCs w:val="22"/>
              </w:rPr>
            </w:pPr>
            <w:r w:rsidRPr="00A419D9">
              <w:rPr>
                <w:rFonts w:cs="Times New Roman"/>
                <w:szCs w:val="22"/>
              </w:rPr>
              <w:t>Y</w:t>
            </w:r>
          </w:p>
        </w:tc>
        <w:tc>
          <w:tcPr>
            <w:tcW w:w="4121" w:type="pct"/>
            <w:hideMark/>
          </w:tcPr>
          <w:p w14:paraId="11BCBCA3" w14:textId="77777777" w:rsidR="009B3C84" w:rsidRPr="00A419D9" w:rsidRDefault="009B3C84" w:rsidP="009B3C84">
            <w:pPr>
              <w:spacing w:after="0" w:line="240" w:lineRule="auto"/>
              <w:rPr>
                <w:rFonts w:cs="Times New Roman"/>
                <w:szCs w:val="22"/>
              </w:rPr>
            </w:pPr>
            <w:r w:rsidRPr="00A419D9">
              <w:rPr>
                <w:rFonts w:cs="Times New Roman"/>
                <w:szCs w:val="22"/>
              </w:rPr>
              <w:t>None of the Above</w:t>
            </w:r>
            <w:r>
              <w:rPr>
                <w:rFonts w:cs="Times New Roman"/>
                <w:szCs w:val="22"/>
              </w:rPr>
              <w:t xml:space="preserve"> (blank intent is set to Y in SMS extract during finals)</w:t>
            </w:r>
          </w:p>
        </w:tc>
      </w:tr>
      <w:tr w:rsidR="009B3C84" w:rsidRPr="00A419D9" w14:paraId="2C29DCA0" w14:textId="77777777" w:rsidTr="009B3C84">
        <w:trPr>
          <w:trHeight w:val="20"/>
        </w:trPr>
        <w:tc>
          <w:tcPr>
            <w:tcW w:w="879" w:type="pct"/>
          </w:tcPr>
          <w:p w14:paraId="04ACD977" w14:textId="77777777" w:rsidR="009B3C84" w:rsidRPr="00A419D9" w:rsidRDefault="009B3C84" w:rsidP="009B3C84">
            <w:pPr>
              <w:spacing w:after="0" w:line="240" w:lineRule="auto"/>
              <w:rPr>
                <w:rFonts w:cs="Times New Roman"/>
                <w:szCs w:val="22"/>
              </w:rPr>
            </w:pPr>
            <w:r w:rsidRPr="00A419D9">
              <w:rPr>
                <w:rFonts w:cs="Times New Roman"/>
                <w:szCs w:val="22"/>
              </w:rPr>
              <w:t>Z</w:t>
            </w:r>
          </w:p>
        </w:tc>
        <w:tc>
          <w:tcPr>
            <w:tcW w:w="4121" w:type="pct"/>
          </w:tcPr>
          <w:p w14:paraId="761F5C6E" w14:textId="77777777" w:rsidR="009B3C84" w:rsidRPr="00A419D9" w:rsidRDefault="009B3C84" w:rsidP="009B3C84">
            <w:pPr>
              <w:spacing w:after="0" w:line="240" w:lineRule="auto"/>
              <w:rPr>
                <w:rFonts w:cs="Times New Roman"/>
                <w:szCs w:val="22"/>
              </w:rPr>
            </w:pPr>
            <w:r w:rsidRPr="00A419D9">
              <w:rPr>
                <w:rFonts w:cs="Times New Roman"/>
                <w:szCs w:val="22"/>
              </w:rPr>
              <w:t>Not reported (retired as of B67)</w:t>
            </w:r>
          </w:p>
        </w:tc>
      </w:tr>
    </w:tbl>
    <w:p w14:paraId="5D01B8EB" w14:textId="77777777" w:rsidR="009B3C84" w:rsidRPr="005F3E22" w:rsidRDefault="009B3C84" w:rsidP="009B3C84">
      <w:pPr>
        <w:pStyle w:val="Heading3"/>
        <w:spacing w:before="360"/>
      </w:pPr>
      <w:bookmarkStart w:id="97" w:name="_Toc152689483"/>
      <w:proofErr w:type="spellStart"/>
      <w:r w:rsidRPr="005F3E22">
        <w:lastRenderedPageBreak/>
        <w:t>Clvl_Credits_Earned</w:t>
      </w:r>
      <w:bookmarkEnd w:id="97"/>
      <w:proofErr w:type="spellEnd"/>
    </w:p>
    <w:p w14:paraId="26200490"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Pr>
          <w:rFonts w:cs="Times New Roman"/>
          <w:bCs/>
          <w:szCs w:val="22"/>
        </w:rPr>
        <w:t>Number</w:t>
      </w:r>
    </w:p>
    <w:p w14:paraId="355BBF16"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Pr>
          <w:rFonts w:cs="Times New Roman"/>
          <w:bCs/>
          <w:szCs w:val="22"/>
        </w:rPr>
        <w:t>4,1</w:t>
      </w:r>
    </w:p>
    <w:p w14:paraId="1BBE805E" w14:textId="77777777" w:rsidR="009B3C84" w:rsidRDefault="009B3C84" w:rsidP="009B3C84">
      <w:pPr>
        <w:spacing w:before="120"/>
        <w:rPr>
          <w:rFonts w:cs="Times New Roman"/>
          <w:b/>
          <w:bCs/>
          <w:szCs w:val="22"/>
        </w:rPr>
      </w:pPr>
      <w:r w:rsidRPr="003A69F4">
        <w:rPr>
          <w:rFonts w:cs="Times New Roman"/>
          <w:b/>
          <w:bCs/>
          <w:szCs w:val="22"/>
        </w:rPr>
        <w:t xml:space="preserve">Definition: </w:t>
      </w:r>
      <w:r>
        <w:rPr>
          <w:rFonts w:cs="Times New Roman"/>
          <w:b/>
          <w:bCs/>
          <w:szCs w:val="22"/>
        </w:rPr>
        <w:t xml:space="preserve"> </w:t>
      </w:r>
      <w:r w:rsidRPr="008F02F6">
        <w:rPr>
          <w:rFonts w:cs="Times New Roman"/>
          <w:bCs/>
          <w:szCs w:val="22"/>
        </w:rPr>
        <w:t xml:space="preserve">The number of </w:t>
      </w:r>
      <w:r>
        <w:rPr>
          <w:rFonts w:cs="Times New Roman"/>
          <w:bCs/>
          <w:szCs w:val="22"/>
        </w:rPr>
        <w:t xml:space="preserve">college level credits earned by the student in the current or previous academic year.  College level credits are those numbered 100 and above.  </w:t>
      </w:r>
    </w:p>
    <w:p w14:paraId="764F53A9"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5C497F77" w14:textId="77777777" w:rsidR="009B3C84" w:rsidRDefault="009B3C84" w:rsidP="009B3C84">
      <w:pPr>
        <w:pStyle w:val="Heading3"/>
        <w:spacing w:before="240" w:after="0"/>
      </w:pPr>
      <w:bookmarkStart w:id="98" w:name="_Toc152689484"/>
      <w:r>
        <w:t>RACE_CODE</w:t>
      </w:r>
      <w:bookmarkEnd w:id="98"/>
    </w:p>
    <w:p w14:paraId="0AABE8DA"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0010A6E6"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19DF85C5" w14:textId="77777777" w:rsidR="009B3C8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race or ethnic origin</w:t>
      </w:r>
    </w:p>
    <w:p w14:paraId="2F1BA398" w14:textId="77777777" w:rsidR="009B3C84" w:rsidRPr="008B70F4" w:rsidRDefault="009B3C84" w:rsidP="009B3C84">
      <w:pPr>
        <w:spacing w:before="120"/>
        <w:rPr>
          <w:rFonts w:cs="Times New Roman"/>
          <w:bCs/>
          <w:szCs w:val="22"/>
        </w:rPr>
      </w:pPr>
      <w:r w:rsidRPr="008B70F4">
        <w:rPr>
          <w:rFonts w:cs="Times New Roman"/>
          <w:b/>
          <w:bCs/>
          <w:szCs w:val="22"/>
        </w:rPr>
        <w:t>Note</w:t>
      </w:r>
      <w:r>
        <w:rPr>
          <w:rFonts w:cs="Times New Roman"/>
          <w:bCs/>
          <w:szCs w:val="22"/>
        </w:rPr>
        <w:t xml:space="preserve">:  If the student has indicated an Hispanic ethnicity, this field is set to a value of “4”.  In other words, a student who reported as Hispanic race </w:t>
      </w:r>
      <w:r w:rsidRPr="008B70F4">
        <w:rPr>
          <w:rFonts w:cs="Times New Roman"/>
          <w:bCs/>
          <w:i/>
          <w:szCs w:val="22"/>
        </w:rPr>
        <w:t>or</w:t>
      </w:r>
      <w:r>
        <w:rPr>
          <w:rFonts w:cs="Times New Roman"/>
          <w:bCs/>
          <w:szCs w:val="22"/>
        </w:rPr>
        <w:t xml:space="preserve"> Hispanic Ethnicity is set to Hispanic.  </w:t>
      </w:r>
    </w:p>
    <w:p w14:paraId="525FDB39" w14:textId="77777777" w:rsidR="009B3C84" w:rsidRPr="003A69F4" w:rsidRDefault="009B3C84" w:rsidP="009B3C84">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This data element replaced ETH_ORIG in A341. Prior to Summer Quarter, 2005, Hispanic was based on Census Race 1 where the value was between 700 and 748. The data element was updated retroactively for AYR’s A01 through A23. </w:t>
      </w:r>
    </w:p>
    <w:p w14:paraId="4269FBA3" w14:textId="77777777" w:rsidR="009B3C84" w:rsidRPr="003A69F4" w:rsidRDefault="009B3C84" w:rsidP="009B3C84">
      <w:pPr>
        <w:spacing w:before="120"/>
        <w:rPr>
          <w:rFonts w:cs="Times New Roman"/>
          <w:bCs/>
          <w:szCs w:val="22"/>
        </w:rPr>
      </w:pPr>
      <w:r w:rsidRPr="003A69F4">
        <w:rPr>
          <w:rFonts w:cs="Times New Roman"/>
          <w:bCs/>
          <w:szCs w:val="22"/>
        </w:rPr>
        <w:t>Starting Summer Quarter, 2006, the Alaska Native census race ranges was broadened to include codes 935-970.</w:t>
      </w:r>
    </w:p>
    <w:p w14:paraId="76E78590"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2AFBCDFD" w14:textId="77777777" w:rsidR="009B3C84" w:rsidRPr="003A69F4" w:rsidRDefault="009B3C84" w:rsidP="009B3C84">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 xml:space="preserve">Derived during the quarterly Data Warehouse re-engineering process based on the </w:t>
      </w:r>
      <w:proofErr w:type="spellStart"/>
      <w:r w:rsidRPr="003A69F4">
        <w:rPr>
          <w:rFonts w:cs="Times New Roman"/>
          <w:bCs/>
          <w:szCs w:val="22"/>
        </w:rPr>
        <w:t>census_race_cd</w:t>
      </w:r>
      <w:proofErr w:type="spellEnd"/>
      <w:r w:rsidRPr="003A69F4">
        <w:rPr>
          <w:rFonts w:cs="Times New Roman"/>
          <w:bCs/>
          <w:szCs w:val="22"/>
        </w:rPr>
        <w:t xml:space="preserve">, census_race_cd2 and </w:t>
      </w:r>
      <w:proofErr w:type="spellStart"/>
      <w:r w:rsidRPr="003A69F4">
        <w:rPr>
          <w:rFonts w:cs="Times New Roman"/>
          <w:bCs/>
          <w:szCs w:val="22"/>
        </w:rPr>
        <w:t>census_hisp_cd</w:t>
      </w:r>
      <w:proofErr w:type="spellEnd"/>
      <w:r w:rsidRPr="003A69F4">
        <w:rPr>
          <w:rFonts w:cs="Times New Roman"/>
          <w:bCs/>
          <w:szCs w:val="22"/>
        </w:rPr>
        <w:t xml:space="preserve"> collected from the student at time of Admission and/or Registration.</w:t>
      </w:r>
    </w:p>
    <w:p w14:paraId="191A3350" w14:textId="77777777" w:rsidR="009B3C84" w:rsidRPr="003A69F4" w:rsidRDefault="009B3C84" w:rsidP="009B3C84">
      <w:pPr>
        <w:spacing w:before="120"/>
        <w:rPr>
          <w:rFonts w:cs="Times New Roman"/>
          <w:b/>
          <w:bCs/>
          <w:szCs w:val="22"/>
        </w:rPr>
      </w:pPr>
      <w:r w:rsidRPr="003A69F4">
        <w:rPr>
          <w:rFonts w:cs="Times New Roman"/>
          <w:b/>
          <w:bCs/>
          <w:szCs w:val="22"/>
        </w:rPr>
        <w:t xml:space="preserve">PeopleSoft Source: </w:t>
      </w:r>
      <w:r>
        <w:rPr>
          <w:rFonts w:cs="Times New Roman"/>
          <w:bCs/>
          <w:szCs w:val="22"/>
        </w:rPr>
        <w:t>CS.</w:t>
      </w:r>
      <w:r w:rsidRPr="003A69F4">
        <w:rPr>
          <w:rFonts w:cs="Times New Roman"/>
          <w:bCs/>
          <w:szCs w:val="22"/>
        </w:rPr>
        <w:t>DIVERS_ETHNIC ETHNIC_GROUP</w:t>
      </w:r>
    </w:p>
    <w:p w14:paraId="1D2F33B8" w14:textId="77777777" w:rsidR="009B3C84" w:rsidRPr="003A69F4" w:rsidRDefault="009B3C84" w:rsidP="009B3C8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was created for the purpose of IPEDS reporting.</w:t>
      </w:r>
    </w:p>
    <w:p w14:paraId="36DFE167" w14:textId="77777777" w:rsidR="009B3C84" w:rsidRDefault="009B3C84" w:rsidP="009B3C84">
      <w:pPr>
        <w:spacing w:before="0"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r>
        <w:rPr>
          <w:rFonts w:cs="Times New Roman"/>
          <w:szCs w:val="22"/>
        </w:rPr>
        <w:t xml:space="preserve">LOOKUP.DW_REF_ENR.RACE_CODE or </w:t>
      </w:r>
    </w:p>
    <w:p w14:paraId="45D6F1CD" w14:textId="77777777" w:rsidR="009B3C84" w:rsidRDefault="009B3C84" w:rsidP="009B3C84">
      <w:pPr>
        <w:spacing w:before="0" w:after="0" w:line="259" w:lineRule="auto"/>
        <w:rPr>
          <w:rFonts w:cs="Times New Roman"/>
          <w:szCs w:val="22"/>
        </w:rPr>
      </w:pPr>
      <w:r>
        <w:rPr>
          <w:rFonts w:cs="Times New Roman"/>
          <w:szCs w:val="22"/>
        </w:rPr>
        <w:t>dataLink WAREHOUSE_LOOKUP.</w:t>
      </w:r>
      <w:r w:rsidRPr="0092084F">
        <w:t xml:space="preserve"> </w:t>
      </w:r>
      <w:r>
        <w:rPr>
          <w:rFonts w:cs="Times New Roman"/>
          <w:szCs w:val="22"/>
        </w:rPr>
        <w:t>RACE_CODE</w:t>
      </w:r>
    </w:p>
    <w:p w14:paraId="620726F4" w14:textId="77777777" w:rsidR="009B3C84" w:rsidRDefault="009B3C84" w:rsidP="009B3C84">
      <w:pPr>
        <w:pStyle w:val="Heading3"/>
        <w:spacing w:before="240" w:after="0"/>
      </w:pPr>
      <w:bookmarkStart w:id="99" w:name="_Toc152689485"/>
      <w:r>
        <w:t>PERKINS_RACE_CODE</w:t>
      </w:r>
      <w:bookmarkEnd w:id="99"/>
    </w:p>
    <w:p w14:paraId="476E448B"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C486388"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301F4CD9" w14:textId="77777777" w:rsidR="009B3C8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race or ethnic origin</w:t>
      </w:r>
      <w:r>
        <w:rPr>
          <w:rFonts w:cs="Times New Roman"/>
          <w:bCs/>
          <w:szCs w:val="22"/>
        </w:rPr>
        <w:t xml:space="preserve"> translated into Perkins required race codes.  Uses a combination of RACE_CODE and HISPANIC from the STUDENT table.  </w:t>
      </w:r>
    </w:p>
    <w:p w14:paraId="3BD3DECC" w14:textId="77777777" w:rsidR="009B3C84" w:rsidRPr="008B70F4" w:rsidRDefault="009B3C84" w:rsidP="009B3C84">
      <w:pPr>
        <w:spacing w:before="120"/>
        <w:rPr>
          <w:rFonts w:cs="Times New Roman"/>
          <w:bCs/>
          <w:szCs w:val="22"/>
        </w:rPr>
      </w:pPr>
      <w:r w:rsidRPr="008B70F4">
        <w:rPr>
          <w:rFonts w:cs="Times New Roman"/>
          <w:b/>
          <w:bCs/>
          <w:szCs w:val="22"/>
        </w:rPr>
        <w:t>Note</w:t>
      </w:r>
      <w:r>
        <w:rPr>
          <w:rFonts w:cs="Times New Roman"/>
          <w:bCs/>
          <w:szCs w:val="22"/>
        </w:rPr>
        <w:t xml:space="preserve">:  If the student has indicated an Hispanic ethnicity, this field is set to a value of “4”.  In other words, a student who reported as Hispanic race </w:t>
      </w:r>
      <w:r w:rsidRPr="008B70F4">
        <w:rPr>
          <w:rFonts w:cs="Times New Roman"/>
          <w:bCs/>
          <w:i/>
          <w:szCs w:val="22"/>
        </w:rPr>
        <w:t>or</w:t>
      </w:r>
      <w:r>
        <w:rPr>
          <w:rFonts w:cs="Times New Roman"/>
          <w:bCs/>
          <w:szCs w:val="22"/>
        </w:rPr>
        <w:t xml:space="preserve"> Hispanic Ethnicity is set to Hispanic.  </w:t>
      </w:r>
    </w:p>
    <w:p w14:paraId="4A171A44"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73577A97" w14:textId="77777777" w:rsidR="009B3C84" w:rsidRDefault="009B3C84" w:rsidP="009B3C84">
      <w:pPr>
        <w:spacing w:after="0" w:line="259" w:lineRule="auto"/>
        <w:rPr>
          <w:rFonts w:cs="Times New Roman"/>
          <w:szCs w:val="22"/>
        </w:rPr>
      </w:pPr>
      <w:r w:rsidRPr="003A69F4">
        <w:rPr>
          <w:rFonts w:cs="Times New Roman"/>
          <w:b/>
          <w:bCs/>
          <w:szCs w:val="22"/>
        </w:rPr>
        <w:t>Lookup/Crosswalk:</w:t>
      </w:r>
      <w:r w:rsidRPr="003A69F4">
        <w:rPr>
          <w:rFonts w:cs="Times New Roman"/>
          <w:szCs w:val="22"/>
        </w:rPr>
        <w:t xml:space="preserve"> </w:t>
      </w:r>
      <w:proofErr w:type="spellStart"/>
      <w:r>
        <w:rPr>
          <w:rFonts w:cs="Times New Roman"/>
          <w:szCs w:val="22"/>
        </w:rPr>
        <w:t>PERKINS.dbo.PERKINS_RACE</w:t>
      </w:r>
      <w:proofErr w:type="spellEnd"/>
    </w:p>
    <w:p w14:paraId="7E06F587" w14:textId="77777777" w:rsidR="009B3C84" w:rsidRPr="008B70F4" w:rsidRDefault="009B3C84" w:rsidP="009B3C84">
      <w:pPr>
        <w:spacing w:after="0" w:line="259" w:lineRule="auto"/>
        <w:rPr>
          <w:rFonts w:ascii="Franklin Gothic Medium" w:hAnsi="Franklin Gothic Medium" w:cs="SourceSansPro-Light"/>
          <w:b/>
          <w:bCs/>
          <w:color w:val="0071CE"/>
          <w:sz w:val="36"/>
          <w:szCs w:val="21"/>
        </w:rPr>
      </w:pPr>
      <w:r w:rsidRPr="008B70F4">
        <w:rPr>
          <w:rFonts w:cs="Times New Roman"/>
          <w:b/>
          <w:szCs w:val="22"/>
        </w:rPr>
        <w:t xml:space="preserve">Valid Values: </w:t>
      </w:r>
    </w:p>
    <w:tbl>
      <w:tblPr>
        <w:tblStyle w:val="TableGridLight"/>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lid Values for RACE_CODE with asssociated Perkins Race Title"/>
        <w:tblDescription w:val="Displayes the values for RACE_CODE and Perkins Race including the associated descriptions. "/>
      </w:tblPr>
      <w:tblGrid>
        <w:gridCol w:w="1395"/>
        <w:gridCol w:w="1533"/>
        <w:gridCol w:w="3087"/>
        <w:gridCol w:w="4360"/>
      </w:tblGrid>
      <w:tr w:rsidR="009B3C84" w:rsidRPr="00CB374A" w14:paraId="6E3D57E5" w14:textId="77777777" w:rsidTr="009B3C84">
        <w:trPr>
          <w:trHeight w:val="260"/>
          <w:tblHeader/>
        </w:trPr>
        <w:tc>
          <w:tcPr>
            <w:tcW w:w="1395" w:type="dxa"/>
            <w:noWrap/>
            <w:hideMark/>
          </w:tcPr>
          <w:p w14:paraId="6C0633DA" w14:textId="77777777" w:rsidR="009B3C84" w:rsidRPr="00CB374A" w:rsidRDefault="009B3C84" w:rsidP="009B3C84">
            <w:pPr>
              <w:spacing w:before="0" w:after="0" w:line="240" w:lineRule="auto"/>
              <w:jc w:val="center"/>
              <w:rPr>
                <w:rFonts w:ascii="Calibri" w:eastAsia="Times New Roman" w:hAnsi="Calibri" w:cs="Calibri"/>
                <w:b/>
                <w:color w:val="000000"/>
                <w:szCs w:val="22"/>
              </w:rPr>
            </w:pPr>
            <w:r w:rsidRPr="00CB374A">
              <w:rPr>
                <w:rFonts w:ascii="Calibri" w:eastAsia="Times New Roman" w:hAnsi="Calibri" w:cs="Calibri"/>
                <w:b/>
                <w:color w:val="000000"/>
                <w:szCs w:val="22"/>
              </w:rPr>
              <w:t>RACE_CODE</w:t>
            </w:r>
          </w:p>
        </w:tc>
        <w:tc>
          <w:tcPr>
            <w:tcW w:w="1533" w:type="dxa"/>
            <w:noWrap/>
            <w:hideMark/>
          </w:tcPr>
          <w:p w14:paraId="45001D1E" w14:textId="77777777" w:rsidR="009B3C84" w:rsidRPr="00CB374A" w:rsidRDefault="009B3C84" w:rsidP="009B3C84">
            <w:pPr>
              <w:spacing w:before="0" w:after="0" w:line="240" w:lineRule="auto"/>
              <w:jc w:val="center"/>
              <w:rPr>
                <w:rFonts w:ascii="Calibri" w:eastAsia="Times New Roman" w:hAnsi="Calibri" w:cs="Calibri"/>
                <w:b/>
                <w:color w:val="000000"/>
                <w:szCs w:val="22"/>
              </w:rPr>
            </w:pPr>
            <w:r w:rsidRPr="00CB374A">
              <w:rPr>
                <w:rFonts w:ascii="Calibri" w:eastAsia="Times New Roman" w:hAnsi="Calibri" w:cs="Calibri"/>
                <w:b/>
                <w:color w:val="000000"/>
                <w:szCs w:val="22"/>
              </w:rPr>
              <w:t>Perkins Race</w:t>
            </w:r>
          </w:p>
        </w:tc>
        <w:tc>
          <w:tcPr>
            <w:tcW w:w="3087" w:type="dxa"/>
            <w:noWrap/>
            <w:hideMark/>
          </w:tcPr>
          <w:p w14:paraId="3069E988" w14:textId="77777777" w:rsidR="009B3C84" w:rsidRPr="00CB374A" w:rsidRDefault="009B3C84" w:rsidP="009B3C84">
            <w:pPr>
              <w:spacing w:before="0" w:after="0" w:line="240" w:lineRule="auto"/>
              <w:rPr>
                <w:rFonts w:ascii="Calibri" w:eastAsia="Times New Roman" w:hAnsi="Calibri" w:cs="Calibri"/>
                <w:b/>
                <w:color w:val="000000"/>
                <w:szCs w:val="22"/>
              </w:rPr>
            </w:pPr>
            <w:r w:rsidRPr="00CB374A">
              <w:rPr>
                <w:rFonts w:ascii="Calibri" w:eastAsia="Times New Roman" w:hAnsi="Calibri" w:cs="Calibri"/>
                <w:b/>
                <w:color w:val="000000"/>
                <w:szCs w:val="22"/>
              </w:rPr>
              <w:t>RACE_CODE_TITLE</w:t>
            </w:r>
          </w:p>
        </w:tc>
        <w:tc>
          <w:tcPr>
            <w:tcW w:w="4360" w:type="dxa"/>
            <w:noWrap/>
            <w:hideMark/>
          </w:tcPr>
          <w:p w14:paraId="6A30D3E1" w14:textId="77777777" w:rsidR="009B3C84" w:rsidRPr="00CB374A" w:rsidRDefault="009B3C84" w:rsidP="009B3C84">
            <w:pPr>
              <w:spacing w:before="0" w:after="0" w:line="240" w:lineRule="auto"/>
              <w:rPr>
                <w:rFonts w:ascii="Calibri" w:eastAsia="Times New Roman" w:hAnsi="Calibri" w:cs="Calibri"/>
                <w:b/>
                <w:color w:val="000000"/>
                <w:szCs w:val="22"/>
              </w:rPr>
            </w:pPr>
            <w:r w:rsidRPr="00CB374A">
              <w:rPr>
                <w:rFonts w:ascii="Calibri" w:eastAsia="Times New Roman" w:hAnsi="Calibri" w:cs="Calibri"/>
                <w:b/>
                <w:color w:val="000000"/>
                <w:szCs w:val="22"/>
              </w:rPr>
              <w:t>Perkins Race Title</w:t>
            </w:r>
          </w:p>
        </w:tc>
      </w:tr>
      <w:tr w:rsidR="009B3C84" w:rsidRPr="00CB374A" w14:paraId="212744EA" w14:textId="77777777" w:rsidTr="009B3C84">
        <w:trPr>
          <w:trHeight w:val="296"/>
        </w:trPr>
        <w:tc>
          <w:tcPr>
            <w:tcW w:w="1395" w:type="dxa"/>
            <w:noWrap/>
            <w:hideMark/>
          </w:tcPr>
          <w:p w14:paraId="4261E161"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0</w:t>
            </w:r>
          </w:p>
        </w:tc>
        <w:tc>
          <w:tcPr>
            <w:tcW w:w="1533" w:type="dxa"/>
            <w:noWrap/>
            <w:hideMark/>
          </w:tcPr>
          <w:p w14:paraId="40102360"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10</w:t>
            </w:r>
          </w:p>
        </w:tc>
        <w:tc>
          <w:tcPr>
            <w:tcW w:w="3087" w:type="dxa"/>
            <w:noWrap/>
            <w:hideMark/>
          </w:tcPr>
          <w:p w14:paraId="4629EB3F"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Other Race</w:t>
            </w:r>
          </w:p>
        </w:tc>
        <w:tc>
          <w:tcPr>
            <w:tcW w:w="4360" w:type="dxa"/>
            <w:noWrap/>
            <w:hideMark/>
          </w:tcPr>
          <w:p w14:paraId="5132B3C4"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Unknown</w:t>
            </w:r>
          </w:p>
        </w:tc>
      </w:tr>
      <w:tr w:rsidR="009B3C84" w:rsidRPr="00CB374A" w14:paraId="72B823E3" w14:textId="77777777" w:rsidTr="009B3C84">
        <w:trPr>
          <w:trHeight w:val="296"/>
        </w:trPr>
        <w:tc>
          <w:tcPr>
            <w:tcW w:w="1395" w:type="dxa"/>
            <w:noWrap/>
            <w:hideMark/>
          </w:tcPr>
          <w:p w14:paraId="7A8B8F42"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lastRenderedPageBreak/>
              <w:t>1</w:t>
            </w:r>
          </w:p>
        </w:tc>
        <w:tc>
          <w:tcPr>
            <w:tcW w:w="1533" w:type="dxa"/>
            <w:noWrap/>
            <w:hideMark/>
          </w:tcPr>
          <w:p w14:paraId="5703D767"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w:t>
            </w:r>
          </w:p>
        </w:tc>
        <w:tc>
          <w:tcPr>
            <w:tcW w:w="3087" w:type="dxa"/>
            <w:noWrap/>
            <w:hideMark/>
          </w:tcPr>
          <w:p w14:paraId="496B7125"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Asian</w:t>
            </w:r>
          </w:p>
        </w:tc>
        <w:tc>
          <w:tcPr>
            <w:tcW w:w="4360" w:type="dxa"/>
            <w:noWrap/>
            <w:hideMark/>
          </w:tcPr>
          <w:p w14:paraId="39E07368"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Asian</w:t>
            </w:r>
          </w:p>
        </w:tc>
      </w:tr>
      <w:tr w:rsidR="009B3C84" w:rsidRPr="00CB374A" w14:paraId="2537F398" w14:textId="77777777" w:rsidTr="009B3C84">
        <w:trPr>
          <w:trHeight w:val="296"/>
        </w:trPr>
        <w:tc>
          <w:tcPr>
            <w:tcW w:w="1395" w:type="dxa"/>
            <w:noWrap/>
            <w:hideMark/>
          </w:tcPr>
          <w:p w14:paraId="1D45A3C4"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2</w:t>
            </w:r>
          </w:p>
        </w:tc>
        <w:tc>
          <w:tcPr>
            <w:tcW w:w="1533" w:type="dxa"/>
            <w:noWrap/>
            <w:hideMark/>
          </w:tcPr>
          <w:p w14:paraId="13A86A0D"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2</w:t>
            </w:r>
          </w:p>
        </w:tc>
        <w:tc>
          <w:tcPr>
            <w:tcW w:w="3087" w:type="dxa"/>
            <w:noWrap/>
            <w:hideMark/>
          </w:tcPr>
          <w:p w14:paraId="3EF93204"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Black/African American</w:t>
            </w:r>
          </w:p>
        </w:tc>
        <w:tc>
          <w:tcPr>
            <w:tcW w:w="4360" w:type="dxa"/>
            <w:noWrap/>
            <w:hideMark/>
          </w:tcPr>
          <w:p w14:paraId="79008D41"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Black or African American</w:t>
            </w:r>
          </w:p>
        </w:tc>
      </w:tr>
      <w:tr w:rsidR="009B3C84" w:rsidRPr="00CB374A" w14:paraId="71DA8772" w14:textId="77777777" w:rsidTr="009B3C84">
        <w:trPr>
          <w:trHeight w:val="296"/>
        </w:trPr>
        <w:tc>
          <w:tcPr>
            <w:tcW w:w="1395" w:type="dxa"/>
            <w:noWrap/>
            <w:hideMark/>
          </w:tcPr>
          <w:p w14:paraId="6E88E728"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3</w:t>
            </w:r>
          </w:p>
        </w:tc>
        <w:tc>
          <w:tcPr>
            <w:tcW w:w="1533" w:type="dxa"/>
            <w:noWrap/>
            <w:hideMark/>
          </w:tcPr>
          <w:p w14:paraId="1518DAAD"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3</w:t>
            </w:r>
          </w:p>
        </w:tc>
        <w:tc>
          <w:tcPr>
            <w:tcW w:w="3087" w:type="dxa"/>
            <w:noWrap/>
            <w:hideMark/>
          </w:tcPr>
          <w:p w14:paraId="7589DD1C"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American Indian</w:t>
            </w:r>
          </w:p>
        </w:tc>
        <w:tc>
          <w:tcPr>
            <w:tcW w:w="4360" w:type="dxa"/>
            <w:noWrap/>
            <w:hideMark/>
          </w:tcPr>
          <w:p w14:paraId="44F47934"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 xml:space="preserve">American Indian or Alaskan Native </w:t>
            </w:r>
          </w:p>
        </w:tc>
      </w:tr>
      <w:tr w:rsidR="009B3C84" w:rsidRPr="00CB374A" w14:paraId="4ADC765C" w14:textId="77777777" w:rsidTr="009B3C84">
        <w:trPr>
          <w:trHeight w:val="296"/>
        </w:trPr>
        <w:tc>
          <w:tcPr>
            <w:tcW w:w="1395" w:type="dxa"/>
            <w:noWrap/>
            <w:hideMark/>
          </w:tcPr>
          <w:p w14:paraId="678B0C29"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4</w:t>
            </w:r>
          </w:p>
        </w:tc>
        <w:tc>
          <w:tcPr>
            <w:tcW w:w="1533" w:type="dxa"/>
            <w:noWrap/>
            <w:hideMark/>
          </w:tcPr>
          <w:p w14:paraId="5C5E6286"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4</w:t>
            </w:r>
          </w:p>
        </w:tc>
        <w:tc>
          <w:tcPr>
            <w:tcW w:w="3087" w:type="dxa"/>
            <w:noWrap/>
            <w:hideMark/>
          </w:tcPr>
          <w:p w14:paraId="2BF6A285"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Hispanic</w:t>
            </w:r>
          </w:p>
        </w:tc>
        <w:tc>
          <w:tcPr>
            <w:tcW w:w="4360" w:type="dxa"/>
            <w:noWrap/>
            <w:hideMark/>
          </w:tcPr>
          <w:p w14:paraId="2FC59B1D"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Hispanic/Latino</w:t>
            </w:r>
          </w:p>
        </w:tc>
      </w:tr>
      <w:tr w:rsidR="009B3C84" w:rsidRPr="00CB374A" w14:paraId="570CAF81" w14:textId="77777777" w:rsidTr="009B3C84">
        <w:trPr>
          <w:trHeight w:val="296"/>
        </w:trPr>
        <w:tc>
          <w:tcPr>
            <w:tcW w:w="1395" w:type="dxa"/>
            <w:noWrap/>
            <w:hideMark/>
          </w:tcPr>
          <w:p w14:paraId="06B58490"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5</w:t>
            </w:r>
          </w:p>
        </w:tc>
        <w:tc>
          <w:tcPr>
            <w:tcW w:w="1533" w:type="dxa"/>
            <w:noWrap/>
            <w:hideMark/>
          </w:tcPr>
          <w:p w14:paraId="7CAB3351"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5</w:t>
            </w:r>
          </w:p>
        </w:tc>
        <w:tc>
          <w:tcPr>
            <w:tcW w:w="3087" w:type="dxa"/>
            <w:noWrap/>
            <w:hideMark/>
          </w:tcPr>
          <w:p w14:paraId="4EDCB4AB"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Pacific Islander</w:t>
            </w:r>
          </w:p>
        </w:tc>
        <w:tc>
          <w:tcPr>
            <w:tcW w:w="4360" w:type="dxa"/>
            <w:noWrap/>
            <w:hideMark/>
          </w:tcPr>
          <w:p w14:paraId="040BE2E9"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Native Hawaiian or Other Pacific Islander</w:t>
            </w:r>
          </w:p>
        </w:tc>
      </w:tr>
      <w:tr w:rsidR="009B3C84" w:rsidRPr="00CB374A" w14:paraId="497B3677" w14:textId="77777777" w:rsidTr="009B3C84">
        <w:trPr>
          <w:trHeight w:val="296"/>
        </w:trPr>
        <w:tc>
          <w:tcPr>
            <w:tcW w:w="1395" w:type="dxa"/>
            <w:noWrap/>
            <w:hideMark/>
          </w:tcPr>
          <w:p w14:paraId="1CB5BDCF"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6</w:t>
            </w:r>
          </w:p>
        </w:tc>
        <w:tc>
          <w:tcPr>
            <w:tcW w:w="1533" w:type="dxa"/>
            <w:noWrap/>
            <w:hideMark/>
          </w:tcPr>
          <w:p w14:paraId="033F6ECB"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6</w:t>
            </w:r>
          </w:p>
        </w:tc>
        <w:tc>
          <w:tcPr>
            <w:tcW w:w="3087" w:type="dxa"/>
            <w:noWrap/>
            <w:hideMark/>
          </w:tcPr>
          <w:p w14:paraId="338A04E3"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White</w:t>
            </w:r>
          </w:p>
        </w:tc>
        <w:tc>
          <w:tcPr>
            <w:tcW w:w="4360" w:type="dxa"/>
            <w:noWrap/>
            <w:hideMark/>
          </w:tcPr>
          <w:p w14:paraId="50EA5993"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White</w:t>
            </w:r>
          </w:p>
        </w:tc>
      </w:tr>
      <w:tr w:rsidR="009B3C84" w:rsidRPr="00CB374A" w14:paraId="559C5CFE" w14:textId="77777777" w:rsidTr="009B3C84">
        <w:trPr>
          <w:trHeight w:val="296"/>
        </w:trPr>
        <w:tc>
          <w:tcPr>
            <w:tcW w:w="1395" w:type="dxa"/>
            <w:noWrap/>
            <w:hideMark/>
          </w:tcPr>
          <w:p w14:paraId="16E559CF"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7</w:t>
            </w:r>
          </w:p>
        </w:tc>
        <w:tc>
          <w:tcPr>
            <w:tcW w:w="1533" w:type="dxa"/>
            <w:noWrap/>
            <w:hideMark/>
          </w:tcPr>
          <w:p w14:paraId="77B32739"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5</w:t>
            </w:r>
          </w:p>
        </w:tc>
        <w:tc>
          <w:tcPr>
            <w:tcW w:w="3087" w:type="dxa"/>
            <w:noWrap/>
            <w:hideMark/>
          </w:tcPr>
          <w:p w14:paraId="2EF4AB6C"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Native Hawaiian or Other Pacific Islander</w:t>
            </w:r>
          </w:p>
        </w:tc>
        <w:tc>
          <w:tcPr>
            <w:tcW w:w="4360" w:type="dxa"/>
            <w:noWrap/>
            <w:hideMark/>
          </w:tcPr>
          <w:p w14:paraId="7B610F7E"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Native Hawaiian or Other Pacific Islander</w:t>
            </w:r>
          </w:p>
        </w:tc>
      </w:tr>
      <w:tr w:rsidR="009B3C84" w:rsidRPr="00CB374A" w14:paraId="7969DE2D" w14:textId="77777777" w:rsidTr="009B3C84">
        <w:trPr>
          <w:trHeight w:val="296"/>
        </w:trPr>
        <w:tc>
          <w:tcPr>
            <w:tcW w:w="1395" w:type="dxa"/>
            <w:noWrap/>
            <w:hideMark/>
          </w:tcPr>
          <w:p w14:paraId="6AA85ECD"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8</w:t>
            </w:r>
          </w:p>
        </w:tc>
        <w:tc>
          <w:tcPr>
            <w:tcW w:w="1533" w:type="dxa"/>
            <w:noWrap/>
            <w:hideMark/>
          </w:tcPr>
          <w:p w14:paraId="5849D934"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3</w:t>
            </w:r>
          </w:p>
        </w:tc>
        <w:tc>
          <w:tcPr>
            <w:tcW w:w="3087" w:type="dxa"/>
            <w:noWrap/>
            <w:hideMark/>
          </w:tcPr>
          <w:p w14:paraId="241E8DF6"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Alaska Native</w:t>
            </w:r>
          </w:p>
        </w:tc>
        <w:tc>
          <w:tcPr>
            <w:tcW w:w="4360" w:type="dxa"/>
            <w:noWrap/>
            <w:hideMark/>
          </w:tcPr>
          <w:p w14:paraId="4338E9B0"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 xml:space="preserve">American Indian or Alaskan Native </w:t>
            </w:r>
          </w:p>
        </w:tc>
      </w:tr>
      <w:tr w:rsidR="009B3C84" w:rsidRPr="00CB374A" w14:paraId="27EB2A27" w14:textId="77777777" w:rsidTr="009B3C84">
        <w:trPr>
          <w:trHeight w:val="296"/>
        </w:trPr>
        <w:tc>
          <w:tcPr>
            <w:tcW w:w="1395" w:type="dxa"/>
            <w:noWrap/>
            <w:hideMark/>
          </w:tcPr>
          <w:p w14:paraId="6D7D4AFF"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9</w:t>
            </w:r>
          </w:p>
        </w:tc>
        <w:tc>
          <w:tcPr>
            <w:tcW w:w="1533" w:type="dxa"/>
            <w:noWrap/>
            <w:hideMark/>
          </w:tcPr>
          <w:p w14:paraId="7AB31324"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9</w:t>
            </w:r>
          </w:p>
        </w:tc>
        <w:tc>
          <w:tcPr>
            <w:tcW w:w="3087" w:type="dxa"/>
            <w:noWrap/>
            <w:hideMark/>
          </w:tcPr>
          <w:p w14:paraId="42F24BAE"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Multi-Racial</w:t>
            </w:r>
          </w:p>
        </w:tc>
        <w:tc>
          <w:tcPr>
            <w:tcW w:w="4360" w:type="dxa"/>
            <w:noWrap/>
            <w:hideMark/>
          </w:tcPr>
          <w:p w14:paraId="644E38F0"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Two or More Races</w:t>
            </w:r>
          </w:p>
        </w:tc>
      </w:tr>
      <w:tr w:rsidR="009B3C84" w:rsidRPr="00CB374A" w14:paraId="6BF20E77" w14:textId="77777777" w:rsidTr="009B3C84">
        <w:trPr>
          <w:trHeight w:val="296"/>
        </w:trPr>
        <w:tc>
          <w:tcPr>
            <w:tcW w:w="1395" w:type="dxa"/>
            <w:noWrap/>
            <w:hideMark/>
          </w:tcPr>
          <w:p w14:paraId="03BCE147"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null</w:t>
            </w:r>
          </w:p>
        </w:tc>
        <w:tc>
          <w:tcPr>
            <w:tcW w:w="1533" w:type="dxa"/>
            <w:noWrap/>
            <w:hideMark/>
          </w:tcPr>
          <w:p w14:paraId="001B22BC"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10</w:t>
            </w:r>
          </w:p>
        </w:tc>
        <w:tc>
          <w:tcPr>
            <w:tcW w:w="3087" w:type="dxa"/>
            <w:noWrap/>
            <w:hideMark/>
          </w:tcPr>
          <w:p w14:paraId="2C1033C8"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Not Reported</w:t>
            </w:r>
          </w:p>
        </w:tc>
        <w:tc>
          <w:tcPr>
            <w:tcW w:w="4360" w:type="dxa"/>
            <w:noWrap/>
            <w:hideMark/>
          </w:tcPr>
          <w:p w14:paraId="049F3CF4"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Unknown</w:t>
            </w:r>
          </w:p>
        </w:tc>
      </w:tr>
      <w:tr w:rsidR="009B3C84" w:rsidRPr="00CB374A" w14:paraId="69EAE8A7" w14:textId="77777777" w:rsidTr="009B3C84">
        <w:trPr>
          <w:trHeight w:val="296"/>
        </w:trPr>
        <w:tc>
          <w:tcPr>
            <w:tcW w:w="1395" w:type="dxa"/>
            <w:noWrap/>
            <w:hideMark/>
          </w:tcPr>
          <w:p w14:paraId="4021E36A"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Any</w:t>
            </w:r>
          </w:p>
        </w:tc>
        <w:tc>
          <w:tcPr>
            <w:tcW w:w="1533" w:type="dxa"/>
            <w:noWrap/>
            <w:hideMark/>
          </w:tcPr>
          <w:p w14:paraId="6F1E40D5" w14:textId="77777777" w:rsidR="009B3C84" w:rsidRPr="00CB374A" w:rsidRDefault="009B3C84" w:rsidP="009B3C84">
            <w:pPr>
              <w:spacing w:before="0" w:after="0" w:line="240" w:lineRule="auto"/>
              <w:jc w:val="center"/>
              <w:rPr>
                <w:rFonts w:ascii="Calibri" w:eastAsia="Times New Roman" w:hAnsi="Calibri" w:cs="Calibri"/>
                <w:color w:val="000000"/>
                <w:szCs w:val="22"/>
              </w:rPr>
            </w:pPr>
            <w:r w:rsidRPr="00CB374A">
              <w:rPr>
                <w:rFonts w:ascii="Calibri" w:eastAsia="Times New Roman" w:hAnsi="Calibri" w:cs="Calibri"/>
                <w:color w:val="000000"/>
                <w:szCs w:val="22"/>
              </w:rPr>
              <w:t>4</w:t>
            </w:r>
          </w:p>
        </w:tc>
        <w:tc>
          <w:tcPr>
            <w:tcW w:w="3087" w:type="dxa"/>
            <w:noWrap/>
            <w:hideMark/>
          </w:tcPr>
          <w:p w14:paraId="76AA17B9" w14:textId="77777777" w:rsidR="009B3C84" w:rsidRPr="00CB374A" w:rsidRDefault="009B3C84" w:rsidP="009B3C84">
            <w:pPr>
              <w:spacing w:before="0" w:after="0" w:line="240" w:lineRule="auto"/>
              <w:jc w:val="center"/>
              <w:rPr>
                <w:rFonts w:ascii="Calibri" w:eastAsia="Times New Roman" w:hAnsi="Calibri" w:cs="Calibri"/>
                <w:color w:val="000000"/>
                <w:szCs w:val="22"/>
              </w:rPr>
            </w:pPr>
          </w:p>
        </w:tc>
        <w:tc>
          <w:tcPr>
            <w:tcW w:w="4360" w:type="dxa"/>
            <w:noWrap/>
            <w:hideMark/>
          </w:tcPr>
          <w:p w14:paraId="765D0738" w14:textId="77777777" w:rsidR="009B3C84" w:rsidRPr="00CB374A" w:rsidRDefault="009B3C84" w:rsidP="009B3C84">
            <w:pPr>
              <w:spacing w:before="0" w:after="0" w:line="240" w:lineRule="auto"/>
              <w:rPr>
                <w:rFonts w:ascii="Calibri" w:eastAsia="Times New Roman" w:hAnsi="Calibri" w:cs="Calibri"/>
                <w:color w:val="000000"/>
                <w:szCs w:val="22"/>
              </w:rPr>
            </w:pPr>
            <w:r w:rsidRPr="00CB374A">
              <w:rPr>
                <w:rFonts w:ascii="Calibri" w:eastAsia="Times New Roman" w:hAnsi="Calibri" w:cs="Calibri"/>
                <w:color w:val="000000"/>
                <w:szCs w:val="22"/>
              </w:rPr>
              <w:t>Hispanic/Latino</w:t>
            </w:r>
          </w:p>
        </w:tc>
      </w:tr>
    </w:tbl>
    <w:p w14:paraId="73EC2B80" w14:textId="77777777" w:rsidR="009B3C84" w:rsidRDefault="009B3C84" w:rsidP="009B3C84">
      <w:pPr>
        <w:pStyle w:val="Heading3"/>
        <w:spacing w:before="240" w:after="0"/>
      </w:pPr>
      <w:bookmarkStart w:id="100" w:name="_Toc152689486"/>
      <w:r>
        <w:t>SEX</w:t>
      </w:r>
      <w:bookmarkEnd w:id="100"/>
    </w:p>
    <w:p w14:paraId="464DCFBA" w14:textId="77777777" w:rsidR="009B3C84" w:rsidRPr="008B57D2" w:rsidRDefault="009B3C84" w:rsidP="009B3C84">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3226E0B9" w14:textId="77777777" w:rsidR="009B3C84" w:rsidRPr="008B57D2" w:rsidRDefault="009B3C84" w:rsidP="009B3C84">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1887DDFE" w14:textId="77777777" w:rsidR="009B3C84" w:rsidRPr="008B57D2" w:rsidRDefault="009B3C84" w:rsidP="009B3C84">
      <w:pPr>
        <w:spacing w:before="120"/>
        <w:rPr>
          <w:rFonts w:cs="Times New Roman"/>
          <w:bCs/>
          <w:szCs w:val="22"/>
        </w:rPr>
      </w:pPr>
      <w:r w:rsidRPr="008B57D2">
        <w:rPr>
          <w:rFonts w:cs="Times New Roman"/>
          <w:b/>
          <w:bCs/>
          <w:szCs w:val="22"/>
        </w:rPr>
        <w:t xml:space="preserve">Definition: </w:t>
      </w:r>
      <w:r w:rsidRPr="008B57D2">
        <w:rPr>
          <w:rFonts w:cs="Times New Roman"/>
          <w:bCs/>
          <w:szCs w:val="22"/>
        </w:rPr>
        <w:t>A one-character field identifying the student’s gender. This is a required data element for State or Contract funding. Collected from the student at time of Admission and/or Registration</w:t>
      </w:r>
    </w:p>
    <w:p w14:paraId="2F5C2960" w14:textId="77777777" w:rsidR="009B3C84" w:rsidRPr="008B57D2" w:rsidRDefault="009B3C84" w:rsidP="009B3C84">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7DAC0204" w14:textId="77777777" w:rsidR="009B3C84" w:rsidRPr="008B57D2" w:rsidRDefault="009B3C84" w:rsidP="009B3C84">
      <w:pPr>
        <w:spacing w:before="120"/>
        <w:rPr>
          <w:rFonts w:cs="Times New Roman"/>
          <w:szCs w:val="22"/>
        </w:rPr>
      </w:pPr>
      <w:r w:rsidRPr="008B57D2">
        <w:rPr>
          <w:rFonts w:cs="Times New Roman"/>
          <w:b/>
          <w:bCs/>
          <w:szCs w:val="22"/>
        </w:rPr>
        <w:t xml:space="preserve">Legacy Source: </w:t>
      </w:r>
      <w:r w:rsidRPr="008B57D2">
        <w:rPr>
          <w:rFonts w:cs="Times New Roman"/>
          <w:bCs/>
          <w:szCs w:val="22"/>
        </w:rPr>
        <w:t>SMIS.</w:t>
      </w:r>
      <w:r>
        <w:rPr>
          <w:rFonts w:cs="Times New Roman"/>
          <w:bCs/>
          <w:szCs w:val="22"/>
        </w:rPr>
        <w:t>MIS-STU-D.</w:t>
      </w:r>
      <w:r w:rsidRPr="008B57D2">
        <w:rPr>
          <w:rFonts w:cs="Times New Roman"/>
          <w:bCs/>
          <w:szCs w:val="22"/>
        </w:rPr>
        <w:t>SEX</w:t>
      </w:r>
    </w:p>
    <w:p w14:paraId="4AD651DB" w14:textId="77777777" w:rsidR="009B3C84" w:rsidRPr="008B57D2" w:rsidRDefault="009B3C84" w:rsidP="009B3C84">
      <w:pPr>
        <w:spacing w:before="120"/>
        <w:rPr>
          <w:rFonts w:cs="Times New Roman"/>
          <w:b/>
          <w:bCs/>
          <w:szCs w:val="22"/>
        </w:rPr>
      </w:pPr>
      <w:r w:rsidRPr="008B57D2">
        <w:rPr>
          <w:rFonts w:cs="Times New Roman"/>
          <w:b/>
          <w:bCs/>
          <w:szCs w:val="22"/>
        </w:rPr>
        <w:t>PeopleSoft Source:</w:t>
      </w:r>
      <w:r w:rsidRPr="008B57D2">
        <w:rPr>
          <w:szCs w:val="22"/>
        </w:rPr>
        <w:t xml:space="preserve"> </w:t>
      </w:r>
      <w:r w:rsidRPr="008B57D2">
        <w:rPr>
          <w:rFonts w:cs="Times New Roman"/>
          <w:bCs/>
          <w:szCs w:val="22"/>
        </w:rPr>
        <w:t>CS</w:t>
      </w:r>
      <w:r w:rsidRPr="008B57D2">
        <w:rPr>
          <w:szCs w:val="22"/>
        </w:rPr>
        <w:t>.</w:t>
      </w:r>
      <w:r w:rsidRPr="00F75967">
        <w:rPr>
          <w:szCs w:val="22"/>
        </w:rPr>
        <w:t>PS_PERS_DATA_EFFDT</w:t>
      </w:r>
      <w:r>
        <w:rPr>
          <w:szCs w:val="22"/>
        </w:rPr>
        <w:t>.</w:t>
      </w:r>
      <w:r w:rsidRPr="008B57D2">
        <w:rPr>
          <w:rFonts w:cs="Times New Roman"/>
          <w:bCs/>
          <w:szCs w:val="22"/>
        </w:rPr>
        <w:t>SEX</w:t>
      </w:r>
    </w:p>
    <w:p w14:paraId="1B0F28E2" w14:textId="77777777" w:rsidR="009B3C84" w:rsidRPr="008B57D2" w:rsidRDefault="009B3C84" w:rsidP="009B3C84">
      <w:pPr>
        <w:spacing w:before="0" w:after="0"/>
        <w:rPr>
          <w:rFonts w:cs="Times New Roman"/>
          <w:bCs/>
          <w:szCs w:val="22"/>
        </w:rPr>
      </w:pPr>
      <w:r w:rsidRPr="008B57D2">
        <w:rPr>
          <w:rFonts w:cs="Times New Roman"/>
          <w:b/>
          <w:bCs/>
          <w:szCs w:val="22"/>
        </w:rPr>
        <w:t xml:space="preserve">Examples of Use: </w:t>
      </w:r>
      <w:r w:rsidRPr="008B57D2">
        <w:rPr>
          <w:rFonts w:cs="Times New Roman"/>
          <w:bCs/>
          <w:szCs w:val="22"/>
        </w:rPr>
        <w:t>This data element is used for reporting Distance Education enrollment, OFM reporting, IPEDS and Carl Perkins reporting.</w:t>
      </w:r>
    </w:p>
    <w:p w14:paraId="2FA03647" w14:textId="77777777" w:rsidR="009B3C84" w:rsidRPr="008B57D2" w:rsidRDefault="009B3C84" w:rsidP="009B3C84">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Sex"/>
        <w:tblDescription w:val="List of Valid Values and Descriptions for Sex"/>
      </w:tblPr>
      <w:tblGrid>
        <w:gridCol w:w="4585"/>
        <w:gridCol w:w="4585"/>
      </w:tblGrid>
      <w:tr w:rsidR="009B3C84" w:rsidRPr="00E17954" w14:paraId="4C715926" w14:textId="77777777" w:rsidTr="009B3C84">
        <w:trPr>
          <w:tblHeader/>
        </w:trPr>
        <w:tc>
          <w:tcPr>
            <w:tcW w:w="4585" w:type="dxa"/>
          </w:tcPr>
          <w:p w14:paraId="304F02E8" w14:textId="77777777" w:rsidR="009B3C84" w:rsidRPr="00E17954" w:rsidRDefault="009B3C84" w:rsidP="009B3C84">
            <w:pPr>
              <w:spacing w:before="0" w:after="-1" w:line="259" w:lineRule="auto"/>
              <w:rPr>
                <w:b/>
              </w:rPr>
            </w:pPr>
            <w:r w:rsidRPr="00E17954">
              <w:rPr>
                <w:b/>
              </w:rPr>
              <w:t>Values</w:t>
            </w:r>
          </w:p>
        </w:tc>
        <w:tc>
          <w:tcPr>
            <w:tcW w:w="4585" w:type="dxa"/>
          </w:tcPr>
          <w:p w14:paraId="622F5233" w14:textId="77777777" w:rsidR="009B3C84" w:rsidRPr="00E17954" w:rsidRDefault="009B3C84" w:rsidP="009B3C84">
            <w:pPr>
              <w:spacing w:before="0" w:after="-1" w:line="259" w:lineRule="auto"/>
              <w:rPr>
                <w:b/>
              </w:rPr>
            </w:pPr>
            <w:r>
              <w:rPr>
                <w:b/>
              </w:rPr>
              <w:t xml:space="preserve">Value </w:t>
            </w:r>
            <w:r w:rsidRPr="00E17954">
              <w:rPr>
                <w:b/>
              </w:rPr>
              <w:t>Descriptions</w:t>
            </w:r>
          </w:p>
        </w:tc>
      </w:tr>
      <w:tr w:rsidR="009B3C84" w:rsidRPr="00E17954" w14:paraId="452D42DB" w14:textId="77777777" w:rsidTr="009B3C84">
        <w:tc>
          <w:tcPr>
            <w:tcW w:w="4585" w:type="dxa"/>
          </w:tcPr>
          <w:p w14:paraId="3375F2DA" w14:textId="77777777" w:rsidR="009B3C84" w:rsidRPr="00E17954" w:rsidRDefault="009B3C84" w:rsidP="009B3C84">
            <w:pPr>
              <w:spacing w:before="0" w:after="-1" w:line="259" w:lineRule="auto"/>
            </w:pPr>
            <w:r w:rsidRPr="00E17954">
              <w:t xml:space="preserve">M </w:t>
            </w:r>
          </w:p>
        </w:tc>
        <w:tc>
          <w:tcPr>
            <w:tcW w:w="4585" w:type="dxa"/>
          </w:tcPr>
          <w:p w14:paraId="4EF26C30" w14:textId="77777777" w:rsidR="009B3C84" w:rsidRPr="00E17954" w:rsidRDefault="009B3C84" w:rsidP="009B3C84">
            <w:pPr>
              <w:spacing w:before="0" w:after="-1" w:line="259" w:lineRule="auto"/>
            </w:pPr>
            <w:r w:rsidRPr="00E17954">
              <w:t>Male</w:t>
            </w:r>
          </w:p>
        </w:tc>
      </w:tr>
      <w:tr w:rsidR="009B3C84" w:rsidRPr="00E17954" w14:paraId="60AD9C2C" w14:textId="77777777" w:rsidTr="009B3C84">
        <w:tc>
          <w:tcPr>
            <w:tcW w:w="4585" w:type="dxa"/>
          </w:tcPr>
          <w:p w14:paraId="746AA818" w14:textId="77777777" w:rsidR="009B3C84" w:rsidRPr="00E17954" w:rsidRDefault="009B3C84" w:rsidP="009B3C84">
            <w:pPr>
              <w:spacing w:before="0" w:after="-1" w:line="259" w:lineRule="auto"/>
            </w:pPr>
            <w:r w:rsidRPr="00E17954">
              <w:t xml:space="preserve">F </w:t>
            </w:r>
          </w:p>
        </w:tc>
        <w:tc>
          <w:tcPr>
            <w:tcW w:w="4585" w:type="dxa"/>
          </w:tcPr>
          <w:p w14:paraId="3ABF8712" w14:textId="77777777" w:rsidR="009B3C84" w:rsidRPr="00E17954" w:rsidRDefault="009B3C84" w:rsidP="009B3C84">
            <w:pPr>
              <w:spacing w:before="0" w:after="-1" w:line="259" w:lineRule="auto"/>
            </w:pPr>
            <w:r w:rsidRPr="00E17954">
              <w:t>Female</w:t>
            </w:r>
          </w:p>
        </w:tc>
      </w:tr>
      <w:tr w:rsidR="009B3C84" w:rsidRPr="00E17954" w14:paraId="7BDC058B" w14:textId="77777777" w:rsidTr="009B3C84">
        <w:tc>
          <w:tcPr>
            <w:tcW w:w="4585" w:type="dxa"/>
          </w:tcPr>
          <w:p w14:paraId="7F4D2DA1" w14:textId="77777777" w:rsidR="009B3C84" w:rsidRPr="00E17954" w:rsidRDefault="009B3C84" w:rsidP="009B3C84">
            <w:pPr>
              <w:spacing w:before="0" w:after="-1" w:line="259" w:lineRule="auto"/>
            </w:pPr>
            <w:r w:rsidRPr="00E17954">
              <w:t>NULL</w:t>
            </w:r>
          </w:p>
        </w:tc>
        <w:tc>
          <w:tcPr>
            <w:tcW w:w="4585" w:type="dxa"/>
          </w:tcPr>
          <w:p w14:paraId="4EDC7E09" w14:textId="77777777" w:rsidR="009B3C84" w:rsidRPr="00E17954" w:rsidRDefault="009B3C84" w:rsidP="009B3C84">
            <w:pPr>
              <w:spacing w:before="0" w:after="-1" w:line="259" w:lineRule="auto"/>
            </w:pPr>
            <w:r w:rsidRPr="00E17954">
              <w:t>Not reported</w:t>
            </w:r>
          </w:p>
        </w:tc>
      </w:tr>
    </w:tbl>
    <w:p w14:paraId="42CDA360" w14:textId="77777777" w:rsidR="009B3C84" w:rsidRDefault="009B3C84" w:rsidP="009B3C84">
      <w:pPr>
        <w:pStyle w:val="Heading3"/>
        <w:spacing w:before="240" w:after="0"/>
      </w:pPr>
      <w:bookmarkStart w:id="101" w:name="_Toc152689487"/>
      <w:r>
        <w:t>SEX_PRORATED</w:t>
      </w:r>
      <w:bookmarkEnd w:id="101"/>
    </w:p>
    <w:p w14:paraId="660179B5" w14:textId="77777777" w:rsidR="009B3C84" w:rsidRPr="008B57D2" w:rsidRDefault="009B3C84" w:rsidP="009B3C84">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61A6FACE" w14:textId="77777777" w:rsidR="009B3C84" w:rsidRPr="008B57D2" w:rsidRDefault="009B3C84" w:rsidP="009B3C84">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5DF099CF" w14:textId="77777777" w:rsidR="009B3C84" w:rsidRPr="008B57D2" w:rsidRDefault="009B3C84" w:rsidP="009B3C84">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one-character field identifying the student’s gender. </w:t>
      </w:r>
      <w:r>
        <w:rPr>
          <w:rFonts w:cs="Times New Roman"/>
          <w:bCs/>
          <w:szCs w:val="22"/>
        </w:rPr>
        <w:t xml:space="preserve">Because students may choose not to report their gender and because Perkins federal reporting requires gender, unknown genders are prorated based on the college’s percent of female enrolled by race during the cohort year. </w:t>
      </w:r>
    </w:p>
    <w:p w14:paraId="72498665" w14:textId="77777777" w:rsidR="009B3C84" w:rsidRPr="008B57D2" w:rsidRDefault="009B3C84" w:rsidP="009B3C84">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09B5B5A0" w14:textId="77777777" w:rsidR="009B3C84" w:rsidRPr="008B57D2" w:rsidRDefault="009B3C84" w:rsidP="009B3C84">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Prorated Sex"/>
        <w:tblDescription w:val="List of Valid Values and Descriptions for Prorated Sex"/>
      </w:tblPr>
      <w:tblGrid>
        <w:gridCol w:w="1525"/>
        <w:gridCol w:w="7645"/>
      </w:tblGrid>
      <w:tr w:rsidR="009B3C84" w:rsidRPr="00E17954" w14:paraId="38709828" w14:textId="77777777" w:rsidTr="009B3C84">
        <w:trPr>
          <w:tblHeader/>
        </w:trPr>
        <w:tc>
          <w:tcPr>
            <w:tcW w:w="1525" w:type="dxa"/>
          </w:tcPr>
          <w:p w14:paraId="1B056204" w14:textId="77777777" w:rsidR="009B3C84" w:rsidRPr="00E17954" w:rsidRDefault="009B3C84" w:rsidP="009B3C84">
            <w:pPr>
              <w:spacing w:before="0" w:after="-1" w:line="259" w:lineRule="auto"/>
              <w:rPr>
                <w:b/>
              </w:rPr>
            </w:pPr>
            <w:r w:rsidRPr="00E17954">
              <w:rPr>
                <w:b/>
              </w:rPr>
              <w:t>Values</w:t>
            </w:r>
          </w:p>
        </w:tc>
        <w:tc>
          <w:tcPr>
            <w:tcW w:w="7645" w:type="dxa"/>
          </w:tcPr>
          <w:p w14:paraId="388DF158" w14:textId="77777777" w:rsidR="009B3C84" w:rsidRPr="00E17954" w:rsidRDefault="009B3C84" w:rsidP="009B3C84">
            <w:pPr>
              <w:spacing w:before="0" w:after="-1" w:line="259" w:lineRule="auto"/>
              <w:rPr>
                <w:b/>
              </w:rPr>
            </w:pPr>
            <w:r>
              <w:rPr>
                <w:b/>
              </w:rPr>
              <w:t xml:space="preserve">Value </w:t>
            </w:r>
            <w:r w:rsidRPr="00E17954">
              <w:rPr>
                <w:b/>
              </w:rPr>
              <w:t>Descriptions</w:t>
            </w:r>
          </w:p>
        </w:tc>
      </w:tr>
      <w:tr w:rsidR="009B3C84" w:rsidRPr="00E17954" w14:paraId="222C894C" w14:textId="77777777" w:rsidTr="009B3C84">
        <w:tc>
          <w:tcPr>
            <w:tcW w:w="1525" w:type="dxa"/>
          </w:tcPr>
          <w:p w14:paraId="528A128B" w14:textId="77777777" w:rsidR="009B3C84" w:rsidRPr="00E17954" w:rsidRDefault="009B3C84" w:rsidP="009B3C84">
            <w:pPr>
              <w:spacing w:before="0" w:after="-1" w:line="259" w:lineRule="auto"/>
            </w:pPr>
            <w:r w:rsidRPr="00E17954">
              <w:t xml:space="preserve">M </w:t>
            </w:r>
          </w:p>
        </w:tc>
        <w:tc>
          <w:tcPr>
            <w:tcW w:w="7645" w:type="dxa"/>
          </w:tcPr>
          <w:p w14:paraId="15F63A70" w14:textId="77777777" w:rsidR="009B3C84" w:rsidRPr="00E17954" w:rsidRDefault="009B3C84" w:rsidP="009B3C84">
            <w:pPr>
              <w:spacing w:before="0" w:after="-1" w:line="259" w:lineRule="auto"/>
            </w:pPr>
            <w:r w:rsidRPr="00E17954">
              <w:t>Male</w:t>
            </w:r>
          </w:p>
        </w:tc>
      </w:tr>
      <w:tr w:rsidR="009B3C84" w:rsidRPr="00E17954" w14:paraId="1E5A753E" w14:textId="77777777" w:rsidTr="009B3C84">
        <w:tc>
          <w:tcPr>
            <w:tcW w:w="1525" w:type="dxa"/>
          </w:tcPr>
          <w:p w14:paraId="219BDB57" w14:textId="77777777" w:rsidR="009B3C84" w:rsidRPr="00E17954" w:rsidRDefault="009B3C84" w:rsidP="009B3C84">
            <w:pPr>
              <w:spacing w:before="0" w:after="-1" w:line="259" w:lineRule="auto"/>
            </w:pPr>
            <w:r w:rsidRPr="00E17954">
              <w:t xml:space="preserve">F </w:t>
            </w:r>
          </w:p>
        </w:tc>
        <w:tc>
          <w:tcPr>
            <w:tcW w:w="7645" w:type="dxa"/>
          </w:tcPr>
          <w:p w14:paraId="733A4AF4" w14:textId="77777777" w:rsidR="009B3C84" w:rsidRPr="00E17954" w:rsidRDefault="009B3C84" w:rsidP="009B3C84">
            <w:pPr>
              <w:spacing w:before="0" w:after="-1" w:line="259" w:lineRule="auto"/>
            </w:pPr>
            <w:r w:rsidRPr="00E17954">
              <w:t>Female</w:t>
            </w:r>
          </w:p>
        </w:tc>
      </w:tr>
    </w:tbl>
    <w:p w14:paraId="0F509615" w14:textId="77777777" w:rsidR="009B3C84" w:rsidRDefault="009B3C84" w:rsidP="009B3C84">
      <w:pPr>
        <w:pStyle w:val="Heading3"/>
      </w:pPr>
      <w:bookmarkStart w:id="102" w:name="_Toc152689488"/>
      <w:r>
        <w:lastRenderedPageBreak/>
        <w:t>DISABILITY</w:t>
      </w:r>
      <w:bookmarkEnd w:id="102"/>
    </w:p>
    <w:p w14:paraId="219A4CD7" w14:textId="77777777" w:rsidR="009B3C84" w:rsidRPr="00255501" w:rsidRDefault="009B3C84" w:rsidP="009B3C84">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3782AA33" w14:textId="77777777" w:rsidR="009B3C84" w:rsidRPr="00255501" w:rsidRDefault="009B3C84" w:rsidP="009B3C84">
      <w:pPr>
        <w:rPr>
          <w:rFonts w:cs="Times New Roman"/>
          <w:bCs/>
          <w:szCs w:val="22"/>
        </w:rPr>
      </w:pPr>
      <w:r w:rsidRPr="00255501">
        <w:rPr>
          <w:rFonts w:cs="Times New Roman"/>
          <w:b/>
          <w:bCs/>
          <w:szCs w:val="22"/>
        </w:rPr>
        <w:t xml:space="preserve">Size: </w:t>
      </w:r>
      <w:r w:rsidRPr="00255501">
        <w:rPr>
          <w:rFonts w:cs="Times New Roman"/>
          <w:bCs/>
          <w:szCs w:val="22"/>
        </w:rPr>
        <w:t>1</w:t>
      </w:r>
    </w:p>
    <w:p w14:paraId="2AC8350E" w14:textId="77777777" w:rsidR="009B3C84" w:rsidRPr="00255501" w:rsidRDefault="009B3C84" w:rsidP="009B3C84">
      <w:pPr>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to indicate if a student is reported as disabled. </w:t>
      </w:r>
      <w:r>
        <w:rPr>
          <w:rFonts w:cs="Times New Roman"/>
          <w:bCs/>
          <w:szCs w:val="22"/>
        </w:rPr>
        <w:t>For legacy, this data is c</w:t>
      </w:r>
      <w:r w:rsidRPr="00255501">
        <w:rPr>
          <w:rFonts w:cs="Times New Roman"/>
          <w:bCs/>
          <w:szCs w:val="22"/>
        </w:rPr>
        <w:t xml:space="preserve">ollected from the student at time of Registration. </w:t>
      </w:r>
      <w:r>
        <w:rPr>
          <w:rFonts w:cs="Times New Roman"/>
          <w:bCs/>
          <w:szCs w:val="22"/>
        </w:rPr>
        <w:t xml:space="preserve"> For PeopleSoft colleges, this flag is based on the specific accommodation reported by the student to the college’s Disability Services departments.  </w:t>
      </w:r>
    </w:p>
    <w:p w14:paraId="5DA81B59" w14:textId="77777777" w:rsidR="009B3C84" w:rsidRPr="00255501" w:rsidRDefault="009B3C84" w:rsidP="009B3C84">
      <w:pPr>
        <w:rPr>
          <w:rFonts w:cs="Times New Roman"/>
          <w:bCs/>
          <w:szCs w:val="22"/>
        </w:rPr>
      </w:pPr>
      <w:r w:rsidRPr="00255501">
        <w:rPr>
          <w:rFonts w:cs="Times New Roman"/>
          <w:bCs/>
          <w:szCs w:val="22"/>
        </w:rPr>
        <w:t>This is a required data element for State or Contract funding.</w:t>
      </w:r>
    </w:p>
    <w:p w14:paraId="152E0731" w14:textId="77777777" w:rsidR="009B3C84" w:rsidRDefault="009B3C84" w:rsidP="009B3C84">
      <w:pPr>
        <w:spacing w:before="120"/>
        <w:rPr>
          <w:rFonts w:cs="Times New Roman"/>
          <w:bCs/>
          <w:szCs w:val="22"/>
        </w:rPr>
      </w:pPr>
      <w:r w:rsidRPr="00491F00">
        <w:rPr>
          <w:rFonts w:cs="Times New Roman"/>
          <w:b/>
          <w:bCs/>
          <w:szCs w:val="22"/>
        </w:rPr>
        <w:t>History</w:t>
      </w:r>
      <w:r w:rsidRPr="00491F00">
        <w:rPr>
          <w:rFonts w:cs="Times New Roman"/>
          <w:bCs/>
          <w:szCs w:val="22"/>
        </w:rPr>
        <w:t xml:space="preserve">: </w:t>
      </w:r>
      <w:r>
        <w:rPr>
          <w:rFonts w:cs="Times New Roman"/>
          <w:bCs/>
          <w:szCs w:val="22"/>
        </w:rPr>
        <w:t xml:space="preserve">This data element was historically collected from a question on the admissions form.  In 2017, after an audit finding, it was determined that the self-report question should not be asked at the time of admission as a student may feel they could be discriminated against.  </w:t>
      </w:r>
    </w:p>
    <w:p w14:paraId="21D69ED2" w14:textId="77777777" w:rsidR="009B3C84" w:rsidRPr="00255501" w:rsidRDefault="009B3C84" w:rsidP="009B3C84">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4" w:history="1">
        <w:r w:rsidRPr="008F2221">
          <w:rPr>
            <w:rStyle w:val="Hyperlink"/>
            <w:rFonts w:cs="Times New Roman"/>
            <w:bCs/>
            <w:szCs w:val="22"/>
          </w:rPr>
          <w:t>Category 4</w:t>
        </w:r>
      </w:hyperlink>
    </w:p>
    <w:p w14:paraId="4197A4B9" w14:textId="77777777" w:rsidR="009B3C84" w:rsidRPr="00255501" w:rsidRDefault="009B3C84" w:rsidP="009B3C84">
      <w:pPr>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w:t>
      </w:r>
      <w:r>
        <w:t>HNDCP-STAT</w:t>
      </w:r>
    </w:p>
    <w:p w14:paraId="71971D27" w14:textId="77777777" w:rsidR="009B3C84" w:rsidRDefault="009B3C84" w:rsidP="009B3C84">
      <w:pPr>
        <w:rPr>
          <w:rFonts w:cs="Times New Roman"/>
          <w:bCs/>
          <w:szCs w:val="22"/>
        </w:rPr>
      </w:pPr>
      <w:r w:rsidRPr="00255501">
        <w:rPr>
          <w:rFonts w:cs="Times New Roman"/>
          <w:b/>
          <w:bCs/>
          <w:szCs w:val="22"/>
        </w:rPr>
        <w:t xml:space="preserve">PeopleSoft Source: </w:t>
      </w:r>
      <w:r w:rsidRPr="00255501">
        <w:rPr>
          <w:rFonts w:cs="Times New Roman"/>
          <w:bCs/>
          <w:szCs w:val="22"/>
        </w:rPr>
        <w:t>SYSADM_CS.PS_ACCOM_DIAGNOSIS.DIAGNOSIS_CD</w:t>
      </w:r>
    </w:p>
    <w:p w14:paraId="4D465A1A" w14:textId="77777777" w:rsidR="009B3C84" w:rsidRPr="00255501" w:rsidRDefault="009B3C84" w:rsidP="009B3C84">
      <w:pPr>
        <w:rPr>
          <w:rFonts w:cs="Times New Roman"/>
          <w:bCs/>
          <w:szCs w:val="22"/>
        </w:rPr>
      </w:pPr>
      <w:r>
        <w:rPr>
          <w:rFonts w:cs="Times New Roman"/>
          <w:bCs/>
          <w:szCs w:val="22"/>
        </w:rPr>
        <w:t xml:space="preserve">Note that if this information was not populated in PeopleSoft, this field is set to the last value found in the data warehouse for this student.  </w:t>
      </w:r>
    </w:p>
    <w:p w14:paraId="1EFB77E1" w14:textId="77777777" w:rsidR="009B3C84" w:rsidRPr="00255501" w:rsidRDefault="009B3C84" w:rsidP="009B3C84">
      <w:pPr>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monitoring service levels to people with disabilities and for ad hoc research. It is used for Carl Perkins reporting and Health Limitations reporting.</w:t>
      </w:r>
    </w:p>
    <w:p w14:paraId="3032C3D0" w14:textId="77777777" w:rsidR="009B3C84" w:rsidRPr="00255501" w:rsidRDefault="009B3C84" w:rsidP="009B3C84">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Disability field"/>
        <w:tblDescription w:val="Lists Valid Values and Descriptions for Disability field"/>
      </w:tblPr>
      <w:tblGrid>
        <w:gridCol w:w="1530"/>
        <w:gridCol w:w="7391"/>
      </w:tblGrid>
      <w:tr w:rsidR="009B3C84" w:rsidRPr="000D2CA2" w14:paraId="031A32C5" w14:textId="77777777" w:rsidTr="009B3C84">
        <w:trPr>
          <w:tblHeader/>
        </w:trPr>
        <w:tc>
          <w:tcPr>
            <w:tcW w:w="1530" w:type="dxa"/>
          </w:tcPr>
          <w:p w14:paraId="268ECA92" w14:textId="77777777" w:rsidR="009B3C84" w:rsidRPr="000D2CA2" w:rsidRDefault="009B3C84" w:rsidP="009B3C84">
            <w:pPr>
              <w:spacing w:after="0"/>
              <w:rPr>
                <w:rFonts w:cs="Times New Roman"/>
                <w:b/>
                <w:bCs/>
                <w:szCs w:val="22"/>
              </w:rPr>
            </w:pPr>
            <w:r w:rsidRPr="000D2CA2">
              <w:rPr>
                <w:rFonts w:cs="Times New Roman"/>
                <w:b/>
                <w:bCs/>
                <w:szCs w:val="22"/>
              </w:rPr>
              <w:t>Values</w:t>
            </w:r>
          </w:p>
        </w:tc>
        <w:tc>
          <w:tcPr>
            <w:tcW w:w="7391" w:type="dxa"/>
          </w:tcPr>
          <w:p w14:paraId="4EFE0BDE" w14:textId="77777777" w:rsidR="009B3C84" w:rsidRPr="000D2CA2" w:rsidRDefault="009B3C84" w:rsidP="009B3C84">
            <w:pPr>
              <w:spacing w:after="0"/>
              <w:rPr>
                <w:rFonts w:cs="Times New Roman"/>
                <w:b/>
                <w:szCs w:val="22"/>
              </w:rPr>
            </w:pPr>
            <w:r w:rsidRPr="000D2CA2">
              <w:rPr>
                <w:rFonts w:cs="Times New Roman"/>
                <w:b/>
                <w:szCs w:val="22"/>
              </w:rPr>
              <w:t>Value Descriptions</w:t>
            </w:r>
          </w:p>
        </w:tc>
      </w:tr>
      <w:tr w:rsidR="009B3C84" w:rsidRPr="000D2CA2" w14:paraId="1F6987A2" w14:textId="77777777" w:rsidTr="009B3C84">
        <w:tc>
          <w:tcPr>
            <w:tcW w:w="1530" w:type="dxa"/>
          </w:tcPr>
          <w:p w14:paraId="1F1A715B" w14:textId="77777777" w:rsidR="009B3C84" w:rsidRPr="000D2CA2" w:rsidRDefault="009B3C84" w:rsidP="009B3C84">
            <w:pPr>
              <w:spacing w:after="0"/>
              <w:rPr>
                <w:rFonts w:cs="Times New Roman"/>
                <w:bCs/>
                <w:szCs w:val="22"/>
              </w:rPr>
            </w:pPr>
            <w:r w:rsidRPr="000D2CA2">
              <w:rPr>
                <w:rFonts w:cs="Times New Roman"/>
                <w:bCs/>
                <w:szCs w:val="22"/>
              </w:rPr>
              <w:t>Y</w:t>
            </w:r>
          </w:p>
        </w:tc>
        <w:tc>
          <w:tcPr>
            <w:tcW w:w="7391" w:type="dxa"/>
          </w:tcPr>
          <w:p w14:paraId="547B75F8" w14:textId="77777777" w:rsidR="009B3C84" w:rsidRPr="000D2CA2" w:rsidRDefault="009B3C84" w:rsidP="009B3C84">
            <w:pPr>
              <w:spacing w:after="0"/>
              <w:rPr>
                <w:rFonts w:cs="Times New Roman"/>
                <w:bCs/>
                <w:szCs w:val="22"/>
              </w:rPr>
            </w:pPr>
            <w:r w:rsidRPr="000D2CA2">
              <w:rPr>
                <w:rFonts w:cs="Times New Roman"/>
                <w:szCs w:val="22"/>
              </w:rPr>
              <w:t>Yes – reported a disability</w:t>
            </w:r>
          </w:p>
        </w:tc>
      </w:tr>
      <w:tr w:rsidR="009B3C84" w:rsidRPr="000D2CA2" w14:paraId="1ECFD392" w14:textId="77777777" w:rsidTr="009B3C84">
        <w:tc>
          <w:tcPr>
            <w:tcW w:w="1530" w:type="dxa"/>
          </w:tcPr>
          <w:p w14:paraId="2E8511D7" w14:textId="77777777" w:rsidR="009B3C84" w:rsidRPr="000D2CA2" w:rsidRDefault="009B3C84" w:rsidP="00CD6633">
            <w:pPr>
              <w:spacing w:after="-1" w:line="259" w:lineRule="auto"/>
              <w:rPr>
                <w:rFonts w:cs="Times New Roman"/>
                <w:bCs/>
                <w:szCs w:val="22"/>
              </w:rPr>
            </w:pPr>
            <w:r w:rsidRPr="000D2CA2">
              <w:rPr>
                <w:rFonts w:cs="Times New Roman"/>
                <w:bCs/>
                <w:szCs w:val="22"/>
              </w:rPr>
              <w:t>N</w:t>
            </w:r>
          </w:p>
        </w:tc>
        <w:tc>
          <w:tcPr>
            <w:tcW w:w="7391" w:type="dxa"/>
          </w:tcPr>
          <w:p w14:paraId="420A4397" w14:textId="77777777" w:rsidR="009B3C84" w:rsidRPr="000D2CA2" w:rsidRDefault="009B3C84" w:rsidP="00CD6633">
            <w:pPr>
              <w:spacing w:after="-1" w:line="259" w:lineRule="auto"/>
              <w:rPr>
                <w:szCs w:val="22"/>
              </w:rPr>
            </w:pPr>
            <w:r w:rsidRPr="000D2CA2">
              <w:rPr>
                <w:rFonts w:cs="Times New Roman"/>
                <w:szCs w:val="22"/>
              </w:rPr>
              <w:t>No – did not report a disability</w:t>
            </w:r>
          </w:p>
        </w:tc>
      </w:tr>
    </w:tbl>
    <w:p w14:paraId="25F4481B" w14:textId="77777777" w:rsidR="009B3C84" w:rsidRDefault="009B3C84" w:rsidP="00CD6633">
      <w:pPr>
        <w:pStyle w:val="Heading3"/>
        <w:spacing w:before="60" w:after="0"/>
      </w:pPr>
      <w:bookmarkStart w:id="103" w:name="_Toc152689489"/>
      <w:r>
        <w:t>ECON_DISAD_IND</w:t>
      </w:r>
      <w:bookmarkEnd w:id="103"/>
    </w:p>
    <w:p w14:paraId="277EF2E6" w14:textId="77777777" w:rsidR="009B3C84" w:rsidRPr="00255501" w:rsidRDefault="009B3C84" w:rsidP="009B3C84">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4C393925" w14:textId="77777777" w:rsidR="009B3C84" w:rsidRPr="00255501" w:rsidRDefault="009B3C84" w:rsidP="009B3C84">
      <w:pPr>
        <w:rPr>
          <w:rFonts w:cs="Times New Roman"/>
          <w:bCs/>
          <w:szCs w:val="22"/>
        </w:rPr>
      </w:pPr>
      <w:r w:rsidRPr="00255501">
        <w:rPr>
          <w:rFonts w:cs="Times New Roman"/>
          <w:b/>
          <w:bCs/>
          <w:szCs w:val="22"/>
        </w:rPr>
        <w:t xml:space="preserve">Size: </w:t>
      </w:r>
      <w:r w:rsidRPr="00255501">
        <w:rPr>
          <w:rFonts w:cs="Times New Roman"/>
          <w:bCs/>
          <w:szCs w:val="22"/>
        </w:rPr>
        <w:t>1</w:t>
      </w:r>
    </w:p>
    <w:p w14:paraId="4A52273E" w14:textId="77777777" w:rsidR="009B3C84" w:rsidRPr="00255501" w:rsidRDefault="009B3C84" w:rsidP="009B3C84">
      <w:pPr>
        <w:rPr>
          <w:rFonts w:cs="Times New Roman"/>
          <w:bCs/>
          <w:szCs w:val="22"/>
        </w:rPr>
      </w:pPr>
      <w:r w:rsidRPr="00255501">
        <w:rPr>
          <w:rFonts w:cs="Times New Roman"/>
          <w:b/>
          <w:bCs/>
          <w:szCs w:val="22"/>
        </w:rPr>
        <w:t xml:space="preserve">Definition: </w:t>
      </w:r>
      <w:r w:rsidRPr="00255501">
        <w:rPr>
          <w:rFonts w:cs="Times New Roman"/>
          <w:bCs/>
          <w:szCs w:val="22"/>
        </w:rPr>
        <w:t xml:space="preserve">A one-character code that indicates whether a student is designated as economically disadvantaged.  </w:t>
      </w:r>
    </w:p>
    <w:p w14:paraId="4CB85774" w14:textId="77777777" w:rsidR="009B3C84" w:rsidRPr="00255501" w:rsidRDefault="009B3C84" w:rsidP="009B3C84">
      <w:pPr>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3" w:history="1">
        <w:r w:rsidRPr="00255501">
          <w:rPr>
            <w:rStyle w:val="Hyperlink"/>
            <w:rFonts w:cs="Times New Roman"/>
            <w:bCs/>
            <w:szCs w:val="22"/>
          </w:rPr>
          <w:t>Category 3</w:t>
        </w:r>
      </w:hyperlink>
    </w:p>
    <w:p w14:paraId="56FFE67D" w14:textId="77777777" w:rsidR="009B3C84" w:rsidRDefault="009B3C84" w:rsidP="009B3C84">
      <w:pPr>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MIS-STU-D.ECON-DISAD-</w:t>
      </w:r>
      <w:r w:rsidRPr="00255501">
        <w:rPr>
          <w:rFonts w:cs="Times New Roman"/>
          <w:bCs/>
          <w:szCs w:val="22"/>
        </w:rPr>
        <w:t>IND</w:t>
      </w:r>
    </w:p>
    <w:p w14:paraId="323A3216" w14:textId="77777777" w:rsidR="009B3C84" w:rsidRPr="00255501" w:rsidRDefault="009B3C84" w:rsidP="009B3C84">
      <w:pPr>
        <w:rPr>
          <w:rFonts w:cs="Times New Roman"/>
          <w:bCs/>
          <w:szCs w:val="22"/>
        </w:rPr>
      </w:pPr>
      <w:r>
        <w:rPr>
          <w:rFonts w:cs="Times New Roman"/>
          <w:bCs/>
          <w:szCs w:val="22"/>
        </w:rPr>
        <w:t>T</w:t>
      </w:r>
      <w:r w:rsidRPr="00255501">
        <w:rPr>
          <w:rFonts w:cs="Times New Roman"/>
          <w:bCs/>
          <w:szCs w:val="22"/>
        </w:rPr>
        <w:t xml:space="preserve">his data element </w:t>
      </w:r>
      <w:r>
        <w:rPr>
          <w:rFonts w:cs="Times New Roman"/>
          <w:bCs/>
          <w:szCs w:val="22"/>
        </w:rPr>
        <w:t>is</w:t>
      </w:r>
      <w:r w:rsidRPr="00255501">
        <w:rPr>
          <w:rFonts w:cs="Times New Roman"/>
          <w:bCs/>
          <w:szCs w:val="22"/>
        </w:rPr>
        <w:t xml:space="preserve"> derived in the SMS system. It </w:t>
      </w:r>
      <w:r>
        <w:rPr>
          <w:rFonts w:cs="Times New Roman"/>
          <w:bCs/>
          <w:szCs w:val="22"/>
        </w:rPr>
        <w:t>is</w:t>
      </w:r>
      <w:r w:rsidRPr="00255501">
        <w:rPr>
          <w:rFonts w:cs="Times New Roman"/>
          <w:bCs/>
          <w:szCs w:val="22"/>
        </w:rPr>
        <w:t xml:space="preserve"> updated quarterly by the colleges from data in their Customer Accounts databases using Job SR1211J </w:t>
      </w:r>
      <w:r>
        <w:rPr>
          <w:rFonts w:cs="Times New Roman"/>
          <w:bCs/>
          <w:szCs w:val="22"/>
        </w:rPr>
        <w:t xml:space="preserve">or </w:t>
      </w:r>
      <w:r w:rsidRPr="00255501">
        <w:rPr>
          <w:rFonts w:cs="Times New Roman"/>
          <w:bCs/>
          <w:szCs w:val="22"/>
        </w:rPr>
        <w:t>manually by the college.</w:t>
      </w:r>
    </w:p>
    <w:p w14:paraId="7DA04650" w14:textId="77777777" w:rsidR="009B3C84" w:rsidRDefault="009B3C84" w:rsidP="009B3C84">
      <w:pPr>
        <w:rPr>
          <w:rFonts w:cs="Times New Roman"/>
          <w:bCs/>
          <w:szCs w:val="22"/>
        </w:rPr>
      </w:pPr>
      <w:r w:rsidRPr="00255501">
        <w:rPr>
          <w:rFonts w:cs="Times New Roman"/>
          <w:b/>
          <w:bCs/>
          <w:szCs w:val="22"/>
        </w:rPr>
        <w:t xml:space="preserve">PeopleSoft Source: </w:t>
      </w:r>
      <w:r w:rsidRPr="00255501">
        <w:rPr>
          <w:rFonts w:cs="Times New Roman"/>
          <w:bCs/>
          <w:szCs w:val="22"/>
        </w:rPr>
        <w:t xml:space="preserve">Derived during the quarterly Data Warehouse re-engineering process.  There are 3 components; Financial Aid, Need Based waivers and program enrollment.  For financial aid, the flag is set to yes for any student receiving need based financial aid during the quarter.  Any student receiving a Need Based waiver (FPS 03), Basic Skills waiver (FPS 32) or Running Start Low </w:t>
      </w:r>
    </w:p>
    <w:p w14:paraId="08B6607B" w14:textId="77777777" w:rsidR="009B3C84" w:rsidRPr="00255501" w:rsidRDefault="009B3C84" w:rsidP="009B3C84">
      <w:pPr>
        <w:rPr>
          <w:rFonts w:cs="Times New Roman"/>
          <w:bCs/>
          <w:szCs w:val="22"/>
        </w:rPr>
      </w:pPr>
      <w:r w:rsidRPr="00255501">
        <w:rPr>
          <w:rFonts w:cs="Times New Roman"/>
          <w:bCs/>
          <w:szCs w:val="22"/>
        </w:rPr>
        <w:t xml:space="preserve">Income waiver (FPS like “M?” or “N?”).  Enrollments in </w:t>
      </w:r>
      <w:proofErr w:type="spellStart"/>
      <w:r w:rsidRPr="00255501">
        <w:rPr>
          <w:rFonts w:cs="Times New Roman"/>
          <w:bCs/>
          <w:szCs w:val="22"/>
        </w:rPr>
        <w:t>Workfirst</w:t>
      </w:r>
      <w:proofErr w:type="spellEnd"/>
      <w:r w:rsidRPr="00255501">
        <w:rPr>
          <w:rFonts w:cs="Times New Roman"/>
          <w:bCs/>
          <w:szCs w:val="22"/>
        </w:rPr>
        <w:t>, BFET or Displaced Homemaker will be included for program enrollment.</w:t>
      </w:r>
    </w:p>
    <w:p w14:paraId="579FF412" w14:textId="77777777" w:rsidR="009B3C84" w:rsidRPr="00255501" w:rsidRDefault="009B3C84" w:rsidP="009B3C84">
      <w:pPr>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Carl Perkins reporting and ad hoc research.</w:t>
      </w:r>
    </w:p>
    <w:p w14:paraId="2E6348E2" w14:textId="77777777" w:rsidR="009B3C84" w:rsidRPr="00255501" w:rsidRDefault="009B3C84" w:rsidP="009B3C84">
      <w:pPr>
        <w:spacing w:after="0"/>
        <w:rPr>
          <w:rFonts w:cs="Times New Roman"/>
          <w:b/>
          <w:bCs/>
          <w:szCs w:val="22"/>
        </w:rPr>
      </w:pPr>
      <w:r w:rsidRPr="00255501">
        <w:rPr>
          <w:rFonts w:cs="Times New Roman"/>
          <w:b/>
          <w:bCs/>
          <w:szCs w:val="22"/>
        </w:rPr>
        <w:t xml:space="preserve">Valid Values: </w:t>
      </w:r>
    </w:p>
    <w:tbl>
      <w:tblPr>
        <w:tblStyle w:val="TableGrid"/>
        <w:tblW w:w="0" w:type="auto"/>
        <w:tblInd w:w="-5" w:type="dxa"/>
        <w:tblLook w:val="04A0" w:firstRow="1" w:lastRow="0" w:firstColumn="1" w:lastColumn="0" w:noHBand="0" w:noVBand="1"/>
        <w:tblCaption w:val="Valid Values and Descriptions for ECON_DISAD_IND"/>
        <w:tblDescription w:val="Lists Valid Values and Descriptions for ECON_DISAD_IND"/>
      </w:tblPr>
      <w:tblGrid>
        <w:gridCol w:w="1192"/>
        <w:gridCol w:w="7898"/>
      </w:tblGrid>
      <w:tr w:rsidR="009B3C84" w:rsidRPr="000D2CA2" w14:paraId="5E5667CC" w14:textId="77777777" w:rsidTr="009B3C84">
        <w:trPr>
          <w:tblHeader/>
        </w:trPr>
        <w:tc>
          <w:tcPr>
            <w:tcW w:w="1192" w:type="dxa"/>
          </w:tcPr>
          <w:p w14:paraId="31EFC09F" w14:textId="77777777" w:rsidR="009B3C84" w:rsidRPr="000D2CA2" w:rsidRDefault="009B3C84" w:rsidP="009B3C84">
            <w:pPr>
              <w:spacing w:after="0"/>
              <w:rPr>
                <w:rFonts w:cs="Times New Roman"/>
                <w:b/>
                <w:bCs/>
                <w:szCs w:val="22"/>
              </w:rPr>
            </w:pPr>
            <w:r w:rsidRPr="000D2CA2">
              <w:rPr>
                <w:rFonts w:cs="Times New Roman"/>
                <w:b/>
                <w:bCs/>
                <w:szCs w:val="22"/>
              </w:rPr>
              <w:lastRenderedPageBreak/>
              <w:t>Values</w:t>
            </w:r>
          </w:p>
        </w:tc>
        <w:tc>
          <w:tcPr>
            <w:tcW w:w="7898" w:type="dxa"/>
          </w:tcPr>
          <w:p w14:paraId="55BD6848" w14:textId="77777777" w:rsidR="009B3C84" w:rsidRPr="000D2CA2" w:rsidRDefault="009B3C84" w:rsidP="009B3C84">
            <w:pPr>
              <w:spacing w:after="0"/>
              <w:rPr>
                <w:rFonts w:cs="Times New Roman"/>
                <w:b/>
                <w:szCs w:val="22"/>
              </w:rPr>
            </w:pPr>
            <w:r w:rsidRPr="000D2CA2">
              <w:rPr>
                <w:rFonts w:cs="Times New Roman"/>
                <w:b/>
                <w:szCs w:val="22"/>
              </w:rPr>
              <w:t>Value Descriptions</w:t>
            </w:r>
          </w:p>
        </w:tc>
      </w:tr>
      <w:tr w:rsidR="009B3C84" w:rsidRPr="000D2CA2" w14:paraId="70B80439" w14:textId="77777777" w:rsidTr="009B3C84">
        <w:tc>
          <w:tcPr>
            <w:tcW w:w="1192" w:type="dxa"/>
          </w:tcPr>
          <w:p w14:paraId="33D8EE8D" w14:textId="77777777" w:rsidR="009B3C84" w:rsidRPr="000D2CA2" w:rsidRDefault="009B3C84" w:rsidP="009B3C84">
            <w:pPr>
              <w:spacing w:after="0"/>
              <w:rPr>
                <w:rFonts w:cs="Times New Roman"/>
                <w:bCs/>
                <w:szCs w:val="22"/>
              </w:rPr>
            </w:pPr>
            <w:r w:rsidRPr="000D2CA2">
              <w:rPr>
                <w:rFonts w:cs="Times New Roman"/>
                <w:bCs/>
                <w:szCs w:val="22"/>
              </w:rPr>
              <w:t>Y</w:t>
            </w:r>
          </w:p>
        </w:tc>
        <w:tc>
          <w:tcPr>
            <w:tcW w:w="7898" w:type="dxa"/>
          </w:tcPr>
          <w:p w14:paraId="24447137" w14:textId="77777777" w:rsidR="009B3C84" w:rsidRPr="000D2CA2" w:rsidRDefault="009B3C84" w:rsidP="009B3C84">
            <w:pPr>
              <w:spacing w:after="0"/>
              <w:rPr>
                <w:rFonts w:cs="Times New Roman"/>
                <w:bCs/>
                <w:szCs w:val="22"/>
              </w:rPr>
            </w:pPr>
            <w:r w:rsidRPr="000D2CA2">
              <w:rPr>
                <w:rFonts w:cs="Times New Roman"/>
                <w:szCs w:val="22"/>
              </w:rPr>
              <w:t>Yes – the student is economically disadvantaged</w:t>
            </w:r>
          </w:p>
        </w:tc>
      </w:tr>
      <w:tr w:rsidR="009B3C84" w:rsidRPr="000D2CA2" w14:paraId="7CF69B5E" w14:textId="77777777" w:rsidTr="009B3C84">
        <w:tc>
          <w:tcPr>
            <w:tcW w:w="1192" w:type="dxa"/>
          </w:tcPr>
          <w:p w14:paraId="5E86F637" w14:textId="77777777" w:rsidR="009B3C84" w:rsidRPr="000D2CA2" w:rsidRDefault="009B3C84" w:rsidP="00CD6633">
            <w:pPr>
              <w:spacing w:before="0" w:after="0" w:line="259" w:lineRule="auto"/>
              <w:rPr>
                <w:rFonts w:cs="Times New Roman"/>
                <w:szCs w:val="22"/>
              </w:rPr>
            </w:pPr>
            <w:r w:rsidRPr="000D2CA2">
              <w:rPr>
                <w:rFonts w:cs="Times New Roman"/>
                <w:bCs/>
                <w:szCs w:val="22"/>
              </w:rPr>
              <w:t>N</w:t>
            </w:r>
          </w:p>
        </w:tc>
        <w:tc>
          <w:tcPr>
            <w:tcW w:w="7898" w:type="dxa"/>
          </w:tcPr>
          <w:p w14:paraId="7AA09164" w14:textId="77777777" w:rsidR="009B3C84" w:rsidRPr="000D2CA2" w:rsidRDefault="009B3C84" w:rsidP="00CD6633">
            <w:pPr>
              <w:spacing w:before="0" w:after="0" w:line="259" w:lineRule="auto"/>
              <w:rPr>
                <w:szCs w:val="22"/>
              </w:rPr>
            </w:pPr>
            <w:r w:rsidRPr="000D2CA2">
              <w:rPr>
                <w:rFonts w:cs="Times New Roman"/>
                <w:szCs w:val="22"/>
              </w:rPr>
              <w:t xml:space="preserve"> No – the student is not economically disadvantaged</w:t>
            </w:r>
          </w:p>
        </w:tc>
      </w:tr>
    </w:tbl>
    <w:p w14:paraId="03C14897" w14:textId="3A9FCFEC" w:rsidR="009B3C84" w:rsidRDefault="00CD6633" w:rsidP="00CD6633">
      <w:pPr>
        <w:pStyle w:val="Heading3"/>
        <w:spacing w:after="0"/>
      </w:pPr>
      <w:bookmarkStart w:id="104" w:name="_Toc152689490"/>
      <w:r>
        <w:t>F</w:t>
      </w:r>
      <w:r w:rsidR="009B3C84">
        <w:t>AM_STAT</w:t>
      </w:r>
      <w:bookmarkEnd w:id="104"/>
    </w:p>
    <w:p w14:paraId="290A7849" w14:textId="77777777" w:rsidR="009B3C84" w:rsidRDefault="009B3C84" w:rsidP="00CD6633">
      <w:pPr>
        <w:spacing w:before="0" w:after="0"/>
        <w:rPr>
          <w:rFonts w:cs="Times New Roman"/>
          <w:b/>
          <w:bCs/>
          <w:szCs w:val="22"/>
        </w:rPr>
      </w:pPr>
    </w:p>
    <w:p w14:paraId="11B5618A" w14:textId="77777777" w:rsidR="009B3C84" w:rsidRPr="00255501" w:rsidRDefault="009B3C84" w:rsidP="00CD6633">
      <w:pPr>
        <w:spacing w:before="0" w:after="0"/>
        <w:rPr>
          <w:rFonts w:cs="Times New Roman"/>
          <w:bCs/>
          <w:szCs w:val="22"/>
        </w:rPr>
      </w:pPr>
      <w:r w:rsidRPr="00255501">
        <w:rPr>
          <w:rFonts w:cs="Times New Roman"/>
          <w:b/>
          <w:bCs/>
          <w:szCs w:val="22"/>
        </w:rPr>
        <w:t xml:space="preserve">Data Type: </w:t>
      </w:r>
      <w:r w:rsidRPr="00255501">
        <w:rPr>
          <w:rFonts w:cs="Times New Roman"/>
          <w:bCs/>
          <w:szCs w:val="22"/>
        </w:rPr>
        <w:t>Text</w:t>
      </w:r>
    </w:p>
    <w:p w14:paraId="766B9683" w14:textId="77777777" w:rsidR="009B3C84" w:rsidRPr="00255501" w:rsidRDefault="009B3C84" w:rsidP="009B3C84">
      <w:pPr>
        <w:spacing w:before="120"/>
        <w:rPr>
          <w:rFonts w:cs="Times New Roman"/>
          <w:bCs/>
          <w:szCs w:val="22"/>
        </w:rPr>
      </w:pPr>
      <w:r w:rsidRPr="00255501">
        <w:rPr>
          <w:rFonts w:cs="Times New Roman"/>
          <w:b/>
          <w:bCs/>
          <w:szCs w:val="22"/>
        </w:rPr>
        <w:t xml:space="preserve">Size: </w:t>
      </w:r>
      <w:r w:rsidRPr="00255501">
        <w:rPr>
          <w:rFonts w:cs="Times New Roman"/>
          <w:bCs/>
          <w:szCs w:val="22"/>
        </w:rPr>
        <w:t>2</w:t>
      </w:r>
    </w:p>
    <w:p w14:paraId="187A2650" w14:textId="77777777" w:rsidR="009B3C84" w:rsidRPr="00255501" w:rsidRDefault="009B3C84" w:rsidP="009B3C84">
      <w:pPr>
        <w:spacing w:before="120"/>
        <w:rPr>
          <w:rFonts w:cs="Times New Roman"/>
          <w:bCs/>
          <w:szCs w:val="22"/>
        </w:rPr>
      </w:pPr>
      <w:r w:rsidRPr="00255501">
        <w:rPr>
          <w:rFonts w:cs="Times New Roman"/>
          <w:b/>
          <w:bCs/>
          <w:szCs w:val="22"/>
        </w:rPr>
        <w:t xml:space="preserve">Definition: </w:t>
      </w:r>
      <w:r w:rsidRPr="00255501">
        <w:rPr>
          <w:rFonts w:cs="Times New Roman"/>
          <w:bCs/>
          <w:szCs w:val="22"/>
        </w:rPr>
        <w:t>A two-character field representing the student’s family status. Collected from the student at time of admission or registration.  This data is most accurately collected in the first quarter a student attends.</w:t>
      </w:r>
    </w:p>
    <w:p w14:paraId="211C9552" w14:textId="77777777" w:rsidR="009B3C84" w:rsidRPr="00255501" w:rsidRDefault="009B3C84" w:rsidP="009B3C84">
      <w:pPr>
        <w:tabs>
          <w:tab w:val="left" w:pos="720"/>
        </w:tabs>
        <w:spacing w:before="120"/>
        <w:rPr>
          <w:rFonts w:cs="Times New Roman"/>
          <w:bCs/>
          <w:szCs w:val="22"/>
        </w:rPr>
      </w:pPr>
      <w:r w:rsidRPr="00113CE6">
        <w:rPr>
          <w:rFonts w:cs="Times New Roman"/>
          <w:b/>
          <w:bCs/>
          <w:szCs w:val="22"/>
        </w:rPr>
        <w:t>History:</w:t>
      </w:r>
      <w:r w:rsidRPr="00255501">
        <w:rPr>
          <w:rFonts w:cs="Times New Roman"/>
          <w:bCs/>
          <w:szCs w:val="22"/>
        </w:rPr>
        <w:t xml:space="preserve"> This code was added to SMIS in Fall 1990.</w:t>
      </w:r>
    </w:p>
    <w:p w14:paraId="60991E7D" w14:textId="77777777" w:rsidR="009B3C84" w:rsidRPr="00255501" w:rsidRDefault="009B3C84" w:rsidP="009B3C84">
      <w:pPr>
        <w:spacing w:before="120"/>
        <w:rPr>
          <w:rFonts w:cs="Times New Roman"/>
          <w:b/>
          <w:bCs/>
          <w:szCs w:val="22"/>
        </w:rPr>
      </w:pPr>
      <w:r w:rsidRPr="00255501">
        <w:rPr>
          <w:rFonts w:cs="Times New Roman"/>
          <w:b/>
          <w:bCs/>
          <w:szCs w:val="22"/>
        </w:rPr>
        <w:t>Data Classification:</w:t>
      </w:r>
      <w:r w:rsidRPr="008F2221">
        <w:rPr>
          <w:rStyle w:val="Hyperlink"/>
          <w:szCs w:val="22"/>
        </w:rPr>
        <w:t xml:space="preserve"> </w:t>
      </w:r>
      <w:hyperlink w:anchor="_Category_3" w:history="1">
        <w:r w:rsidRPr="00255501">
          <w:rPr>
            <w:rStyle w:val="Hyperlink"/>
            <w:szCs w:val="22"/>
          </w:rPr>
          <w:t>Category 3</w:t>
        </w:r>
      </w:hyperlink>
    </w:p>
    <w:p w14:paraId="6D3387FC" w14:textId="77777777" w:rsidR="009B3C84" w:rsidRPr="00255501" w:rsidRDefault="009B3C84" w:rsidP="009B3C84">
      <w:pPr>
        <w:tabs>
          <w:tab w:val="left" w:pos="720"/>
        </w:tabs>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MIS-STU-D.STU-</w:t>
      </w:r>
      <w:r w:rsidRPr="00255501">
        <w:rPr>
          <w:rFonts w:cs="Times New Roman"/>
          <w:bCs/>
          <w:szCs w:val="22"/>
        </w:rPr>
        <w:t>FAM_STAT</w:t>
      </w:r>
    </w:p>
    <w:p w14:paraId="6CF4C1EF" w14:textId="77777777" w:rsidR="009B3C84" w:rsidRPr="00255501" w:rsidRDefault="009B3C84" w:rsidP="009B3C84">
      <w:pPr>
        <w:tabs>
          <w:tab w:val="left" w:pos="720"/>
        </w:tabs>
        <w:spacing w:before="120"/>
        <w:rPr>
          <w:rFonts w:cs="Times New Roman"/>
          <w:bCs/>
          <w:szCs w:val="22"/>
        </w:rPr>
      </w:pPr>
      <w:r w:rsidRPr="00255501">
        <w:rPr>
          <w:rFonts w:cs="Times New Roman"/>
          <w:b/>
          <w:bCs/>
          <w:szCs w:val="22"/>
        </w:rPr>
        <w:t>PeopleSoft Source</w:t>
      </w:r>
      <w:r w:rsidRPr="00555542">
        <w:rPr>
          <w:rFonts w:cs="Times New Roman"/>
          <w:b/>
          <w:bCs/>
          <w:color w:val="00B050"/>
          <w:szCs w:val="22"/>
        </w:rPr>
        <w:t>:</w:t>
      </w:r>
      <w:r>
        <w:rPr>
          <w:rFonts w:cs="Times New Roman"/>
          <w:b/>
          <w:bCs/>
          <w:color w:val="00B050"/>
          <w:szCs w:val="22"/>
        </w:rPr>
        <w:t xml:space="preserve"> </w:t>
      </w:r>
      <w:r w:rsidRPr="00255501">
        <w:rPr>
          <w:rFonts w:cs="Times New Roman"/>
          <w:bCs/>
          <w:szCs w:val="22"/>
        </w:rPr>
        <w:t>Derived from SYSADM_CS.PS_ISIR_</w:t>
      </w:r>
      <w:r>
        <w:rPr>
          <w:rFonts w:cs="Times New Roman"/>
          <w:bCs/>
          <w:szCs w:val="22"/>
        </w:rPr>
        <w:t>MIS-STU-D.</w:t>
      </w:r>
      <w:r w:rsidRPr="00255501">
        <w:rPr>
          <w:rFonts w:cs="Times New Roman"/>
          <w:bCs/>
          <w:szCs w:val="22"/>
        </w:rPr>
        <w:t>CHILDREN And SYSADM_CS.PS_ISIR_</w:t>
      </w:r>
      <w:r>
        <w:rPr>
          <w:rFonts w:cs="Times New Roman"/>
          <w:bCs/>
          <w:szCs w:val="22"/>
        </w:rPr>
        <w:t>MIS-STU-D.</w:t>
      </w:r>
      <w:r w:rsidRPr="00255501">
        <w:rPr>
          <w:rFonts w:cs="Times New Roman"/>
          <w:bCs/>
          <w:szCs w:val="22"/>
        </w:rPr>
        <w:t>MARITAL_STAT, SYSADM_CS.PS_ISIR_DEPENDENTS</w:t>
      </w:r>
    </w:p>
    <w:p w14:paraId="04C0E38A" w14:textId="77777777" w:rsidR="009B3C84" w:rsidRDefault="009B3C84" w:rsidP="009B3C84">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When the SBCTC publishes reports related to this data element, the percent of total include only codes 11-90 excluding nulls. This data element is used for Carl Perkins reporting and ad hoc research.</w:t>
      </w:r>
    </w:p>
    <w:p w14:paraId="76E5E664" w14:textId="77777777" w:rsidR="009B3C84" w:rsidRPr="005A61FE" w:rsidRDefault="009B3C84" w:rsidP="009B3C84">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FAM_STAT</w:t>
      </w:r>
      <w:r w:rsidRPr="005A61FE">
        <w:rPr>
          <w:rFonts w:cs="Times New Roman"/>
          <w:bCs/>
          <w:szCs w:val="22"/>
        </w:rPr>
        <w:t xml:space="preserve"> or </w:t>
      </w:r>
    </w:p>
    <w:p w14:paraId="6CC4928C" w14:textId="77777777" w:rsidR="009B3C84" w:rsidRPr="00255501" w:rsidRDefault="009B3C84" w:rsidP="009B3C84">
      <w:pPr>
        <w:spacing w:before="0" w:after="0"/>
        <w:rPr>
          <w:rFonts w:cs="Times New Roman"/>
          <w:szCs w:val="22"/>
        </w:rPr>
      </w:pPr>
      <w:r w:rsidRPr="005A61FE">
        <w:rPr>
          <w:rFonts w:cs="Times New Roman"/>
          <w:bCs/>
          <w:szCs w:val="22"/>
        </w:rPr>
        <w:t xml:space="preserve">dataLink WAREHOUSE_LOOKUP. </w:t>
      </w:r>
      <w:r>
        <w:rPr>
          <w:rFonts w:cs="Times New Roman"/>
          <w:bCs/>
          <w:szCs w:val="22"/>
        </w:rPr>
        <w:t>FAM_STAT</w:t>
      </w:r>
    </w:p>
    <w:p w14:paraId="4C36E764" w14:textId="77777777" w:rsidR="009B3C84" w:rsidRPr="00255501" w:rsidRDefault="009B3C84" w:rsidP="009B3C84">
      <w:pPr>
        <w:spacing w:before="0" w:after="-1" w:line="259" w:lineRule="auto"/>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FAM_STAT"/>
        <w:tblDescription w:val="List of valid values and descriptions for FAM_STAT"/>
      </w:tblPr>
      <w:tblGrid>
        <w:gridCol w:w="838"/>
        <w:gridCol w:w="7887"/>
      </w:tblGrid>
      <w:tr w:rsidR="009B3C84" w:rsidRPr="005945A1" w14:paraId="0F9F2EA9" w14:textId="77777777" w:rsidTr="009B3C84">
        <w:trPr>
          <w:cantSplit/>
          <w:tblHeader/>
        </w:trPr>
        <w:tc>
          <w:tcPr>
            <w:tcW w:w="0" w:type="auto"/>
          </w:tcPr>
          <w:p w14:paraId="7157BBC5" w14:textId="77777777" w:rsidR="009B3C84" w:rsidRPr="005945A1" w:rsidRDefault="009B3C84" w:rsidP="009B3C84">
            <w:pPr>
              <w:spacing w:before="0" w:after="-1" w:line="259" w:lineRule="auto"/>
              <w:rPr>
                <w:b/>
              </w:rPr>
            </w:pPr>
            <w:r>
              <w:rPr>
                <w:b/>
              </w:rPr>
              <w:t>Values</w:t>
            </w:r>
          </w:p>
        </w:tc>
        <w:tc>
          <w:tcPr>
            <w:tcW w:w="7887" w:type="dxa"/>
          </w:tcPr>
          <w:p w14:paraId="4DCB699B" w14:textId="77777777" w:rsidR="009B3C84" w:rsidRPr="005945A1" w:rsidRDefault="009B3C84" w:rsidP="009B3C84">
            <w:pPr>
              <w:spacing w:before="0" w:after="-1" w:line="259" w:lineRule="auto"/>
              <w:rPr>
                <w:b/>
              </w:rPr>
            </w:pPr>
            <w:r>
              <w:rPr>
                <w:b/>
              </w:rPr>
              <w:t>Value Descriptions</w:t>
            </w:r>
          </w:p>
        </w:tc>
      </w:tr>
      <w:tr w:rsidR="009B3C84" w:rsidRPr="005945A1" w14:paraId="1D852CF5" w14:textId="77777777" w:rsidTr="009B3C84">
        <w:tc>
          <w:tcPr>
            <w:tcW w:w="0" w:type="auto"/>
          </w:tcPr>
          <w:p w14:paraId="68CDCA94" w14:textId="77777777" w:rsidR="009B3C84" w:rsidRPr="005945A1" w:rsidRDefault="009B3C84" w:rsidP="009B3C84">
            <w:pPr>
              <w:spacing w:before="0" w:after="-1" w:line="259" w:lineRule="auto"/>
            </w:pPr>
            <w:r w:rsidRPr="005945A1">
              <w:t>11</w:t>
            </w:r>
          </w:p>
        </w:tc>
        <w:tc>
          <w:tcPr>
            <w:tcW w:w="7887" w:type="dxa"/>
          </w:tcPr>
          <w:p w14:paraId="39E19105" w14:textId="77777777" w:rsidR="009B3C84" w:rsidRPr="005945A1" w:rsidRDefault="009B3C84" w:rsidP="009B3C84">
            <w:pPr>
              <w:spacing w:before="0" w:after="-1" w:line="259" w:lineRule="auto"/>
            </w:pPr>
            <w:r w:rsidRPr="005945A1">
              <w:t>Single parent with children or other dependents</w:t>
            </w:r>
          </w:p>
        </w:tc>
      </w:tr>
      <w:tr w:rsidR="009B3C84" w:rsidRPr="005945A1" w14:paraId="3A336755" w14:textId="77777777" w:rsidTr="009B3C84">
        <w:tc>
          <w:tcPr>
            <w:tcW w:w="0" w:type="auto"/>
          </w:tcPr>
          <w:p w14:paraId="191A7911" w14:textId="77777777" w:rsidR="009B3C84" w:rsidRPr="005945A1" w:rsidRDefault="009B3C84" w:rsidP="009B3C84">
            <w:pPr>
              <w:spacing w:before="0" w:after="-1" w:line="259" w:lineRule="auto"/>
            </w:pPr>
            <w:r w:rsidRPr="005945A1">
              <w:t>12</w:t>
            </w:r>
          </w:p>
        </w:tc>
        <w:tc>
          <w:tcPr>
            <w:tcW w:w="7887" w:type="dxa"/>
          </w:tcPr>
          <w:p w14:paraId="27A32E49" w14:textId="77777777" w:rsidR="009B3C84" w:rsidRPr="005945A1" w:rsidRDefault="009B3C84" w:rsidP="009B3C84">
            <w:pPr>
              <w:spacing w:before="0" w:after="-1" w:line="259" w:lineRule="auto"/>
            </w:pPr>
            <w:r w:rsidRPr="005945A1">
              <w:t>Couple with children or other dependents</w:t>
            </w:r>
          </w:p>
        </w:tc>
      </w:tr>
      <w:tr w:rsidR="009B3C84" w:rsidRPr="005945A1" w14:paraId="03B9F9AD" w14:textId="77777777" w:rsidTr="009B3C84">
        <w:tc>
          <w:tcPr>
            <w:tcW w:w="0" w:type="auto"/>
          </w:tcPr>
          <w:p w14:paraId="61100649" w14:textId="77777777" w:rsidR="009B3C84" w:rsidRPr="005945A1" w:rsidRDefault="009B3C84" w:rsidP="009B3C84">
            <w:pPr>
              <w:spacing w:before="0" w:after="-1" w:line="259" w:lineRule="auto"/>
            </w:pPr>
            <w:r w:rsidRPr="005945A1">
              <w:t>13</w:t>
            </w:r>
          </w:p>
        </w:tc>
        <w:tc>
          <w:tcPr>
            <w:tcW w:w="7887" w:type="dxa"/>
          </w:tcPr>
          <w:p w14:paraId="3ECE19A1" w14:textId="77777777" w:rsidR="009B3C84" w:rsidRPr="005945A1" w:rsidRDefault="009B3C84" w:rsidP="009B3C84">
            <w:pPr>
              <w:spacing w:before="0" w:after="-1" w:line="259" w:lineRule="auto"/>
            </w:pPr>
            <w:r w:rsidRPr="005945A1">
              <w:t>Without children or other dependents</w:t>
            </w:r>
          </w:p>
        </w:tc>
      </w:tr>
      <w:tr w:rsidR="009B3C84" w:rsidRPr="005945A1" w14:paraId="1DDE9DA5" w14:textId="77777777" w:rsidTr="009B3C84">
        <w:tc>
          <w:tcPr>
            <w:tcW w:w="0" w:type="auto"/>
          </w:tcPr>
          <w:p w14:paraId="10AC2091" w14:textId="77777777" w:rsidR="009B3C84" w:rsidRPr="005945A1" w:rsidRDefault="009B3C84" w:rsidP="009B3C84">
            <w:pPr>
              <w:spacing w:before="0" w:after="-1" w:line="259" w:lineRule="auto"/>
            </w:pPr>
            <w:r w:rsidRPr="005945A1">
              <w:t>90</w:t>
            </w:r>
          </w:p>
        </w:tc>
        <w:tc>
          <w:tcPr>
            <w:tcW w:w="7887" w:type="dxa"/>
          </w:tcPr>
          <w:p w14:paraId="366A0F6D" w14:textId="77777777" w:rsidR="009B3C84" w:rsidRPr="005945A1" w:rsidRDefault="009B3C84" w:rsidP="009B3C84">
            <w:pPr>
              <w:spacing w:before="0" w:after="-1" w:line="259" w:lineRule="auto"/>
            </w:pPr>
            <w:r w:rsidRPr="005945A1">
              <w:t>Other</w:t>
            </w:r>
          </w:p>
        </w:tc>
      </w:tr>
      <w:tr w:rsidR="009B3C84" w:rsidRPr="005945A1" w14:paraId="29A9DAD0" w14:textId="77777777" w:rsidTr="009B3C84">
        <w:tc>
          <w:tcPr>
            <w:tcW w:w="0" w:type="auto"/>
          </w:tcPr>
          <w:p w14:paraId="00527CA4" w14:textId="77777777" w:rsidR="009B3C84" w:rsidRPr="005945A1" w:rsidRDefault="009B3C84" w:rsidP="009B3C84">
            <w:pPr>
              <w:spacing w:before="0" w:after="-1" w:line="259" w:lineRule="auto"/>
            </w:pPr>
            <w:r w:rsidRPr="005945A1">
              <w:t>Null</w:t>
            </w:r>
          </w:p>
        </w:tc>
        <w:tc>
          <w:tcPr>
            <w:tcW w:w="7887" w:type="dxa"/>
          </w:tcPr>
          <w:p w14:paraId="77844DCE" w14:textId="77777777" w:rsidR="009B3C84" w:rsidRPr="005945A1" w:rsidRDefault="009B3C84" w:rsidP="009B3C84">
            <w:pPr>
              <w:spacing w:before="0" w:after="-1" w:line="259" w:lineRule="auto"/>
            </w:pPr>
            <w:r w:rsidRPr="005945A1">
              <w:t>Blank, No Response (99), and Not Required (XX)</w:t>
            </w:r>
          </w:p>
        </w:tc>
      </w:tr>
    </w:tbl>
    <w:p w14:paraId="743C32E7" w14:textId="1FF8616F" w:rsidR="009B3C84" w:rsidRDefault="009B3C84" w:rsidP="009B3C84">
      <w:pPr>
        <w:spacing w:before="0" w:after="-1" w:line="259" w:lineRule="auto"/>
        <w:rPr>
          <w:rFonts w:cs="Times New Roman"/>
          <w:bCs/>
          <w:szCs w:val="22"/>
        </w:rPr>
      </w:pPr>
    </w:p>
    <w:p w14:paraId="4479C3D9" w14:textId="77777777" w:rsidR="009B3C84" w:rsidRDefault="009B3C84" w:rsidP="009B3C84">
      <w:pPr>
        <w:pStyle w:val="Heading3"/>
        <w:spacing w:before="240" w:after="0"/>
      </w:pPr>
      <w:bookmarkStart w:id="105" w:name="_Toc152689491"/>
      <w:r>
        <w:t>FOSTER_CARE</w:t>
      </w:r>
      <w:bookmarkEnd w:id="105"/>
    </w:p>
    <w:p w14:paraId="0E5B4675" w14:textId="77777777" w:rsidR="009B3C84" w:rsidRPr="008B57D2" w:rsidRDefault="009B3C84" w:rsidP="009B3C84">
      <w:pPr>
        <w:spacing w:before="0"/>
        <w:rPr>
          <w:rFonts w:cs="Times New Roman"/>
          <w:bCs/>
          <w:szCs w:val="22"/>
        </w:rPr>
      </w:pPr>
      <w:r w:rsidRPr="008B57D2">
        <w:rPr>
          <w:rFonts w:cs="Times New Roman"/>
          <w:b/>
          <w:bCs/>
          <w:szCs w:val="22"/>
        </w:rPr>
        <w:t xml:space="preserve">Data Type: </w:t>
      </w:r>
      <w:r w:rsidRPr="008B57D2">
        <w:rPr>
          <w:rFonts w:cs="Times New Roman"/>
          <w:bCs/>
          <w:szCs w:val="22"/>
        </w:rPr>
        <w:t>Text</w:t>
      </w:r>
    </w:p>
    <w:p w14:paraId="5EAABC30" w14:textId="77777777" w:rsidR="009B3C84" w:rsidRPr="008B57D2" w:rsidRDefault="009B3C84" w:rsidP="009B3C84">
      <w:pPr>
        <w:spacing w:before="120"/>
        <w:rPr>
          <w:rFonts w:cs="Times New Roman"/>
          <w:bCs/>
          <w:szCs w:val="22"/>
        </w:rPr>
      </w:pPr>
      <w:r w:rsidRPr="008B57D2">
        <w:rPr>
          <w:rFonts w:cs="Times New Roman"/>
          <w:b/>
          <w:bCs/>
          <w:szCs w:val="22"/>
        </w:rPr>
        <w:t xml:space="preserve">Size: </w:t>
      </w:r>
      <w:r w:rsidRPr="008B57D2">
        <w:rPr>
          <w:rFonts w:cs="Times New Roman"/>
          <w:bCs/>
          <w:szCs w:val="22"/>
        </w:rPr>
        <w:t>1</w:t>
      </w:r>
    </w:p>
    <w:p w14:paraId="5702546E" w14:textId="77777777" w:rsidR="009B3C84" w:rsidRDefault="009B3C84" w:rsidP="009B3C84">
      <w:pPr>
        <w:spacing w:before="120"/>
      </w:pPr>
      <w:r w:rsidRPr="008B57D2">
        <w:rPr>
          <w:rFonts w:cs="Times New Roman"/>
          <w:b/>
          <w:bCs/>
          <w:szCs w:val="22"/>
        </w:rPr>
        <w:t xml:space="preserve">Definition: </w:t>
      </w:r>
      <w:r w:rsidRPr="008B57D2">
        <w:rPr>
          <w:rFonts w:cs="Times New Roman"/>
          <w:bCs/>
          <w:szCs w:val="22"/>
        </w:rPr>
        <w:t xml:space="preserve">A one-character field identifying </w:t>
      </w:r>
      <w:r>
        <w:rPr>
          <w:rFonts w:cs="Times New Roman"/>
          <w:bCs/>
          <w:szCs w:val="22"/>
        </w:rPr>
        <w:t xml:space="preserve">if the student </w:t>
      </w:r>
      <w:r>
        <w:t xml:space="preserve">had been in foster care in the state of </w:t>
      </w:r>
      <w:smartTag w:uri="urn:schemas-microsoft-com:office:smarttags" w:element="State">
        <w:smartTag w:uri="urn:schemas-microsoft-com:office:smarttags" w:element="place">
          <w:r>
            <w:t>Washington</w:t>
          </w:r>
        </w:smartTag>
      </w:smartTag>
      <w:r>
        <w:t xml:space="preserve"> for one year or longer since their sixteenth birthday.  This information is collected at the time of admissions.  The legacy system uses the unusual action code of “F$”.  The ctcLink system uses a student group of “</w:t>
      </w:r>
      <w:r w:rsidRPr="007E0A54">
        <w:rPr>
          <w:rFonts w:cs="Times New Roman"/>
          <w:color w:val="000000"/>
          <w:szCs w:val="22"/>
        </w:rPr>
        <w:t>SFCY</w:t>
      </w:r>
      <w:r>
        <w:t xml:space="preserve">”. </w:t>
      </w:r>
    </w:p>
    <w:p w14:paraId="0F6DD562" w14:textId="77777777" w:rsidR="009B3C84" w:rsidRPr="008B57D2" w:rsidRDefault="009B3C84" w:rsidP="009B3C84">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039FC6C7" w14:textId="77777777" w:rsidR="009B3C84" w:rsidRPr="008B57D2" w:rsidRDefault="009B3C84" w:rsidP="009B3C84">
      <w:pPr>
        <w:spacing w:before="0"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Foster Care"/>
        <w:tblDescription w:val="List of Valid Values and Descriptions for Foster Care"/>
      </w:tblPr>
      <w:tblGrid>
        <w:gridCol w:w="1165"/>
        <w:gridCol w:w="8005"/>
      </w:tblGrid>
      <w:tr w:rsidR="009B3C84" w:rsidRPr="00E17954" w14:paraId="3CB2F74A" w14:textId="77777777" w:rsidTr="009B3C84">
        <w:trPr>
          <w:tblHeader/>
        </w:trPr>
        <w:tc>
          <w:tcPr>
            <w:tcW w:w="1165" w:type="dxa"/>
          </w:tcPr>
          <w:p w14:paraId="23998049" w14:textId="77777777" w:rsidR="009B3C84" w:rsidRPr="00E17954" w:rsidRDefault="009B3C84" w:rsidP="009B3C84">
            <w:pPr>
              <w:spacing w:before="0" w:after="-1" w:line="259" w:lineRule="auto"/>
              <w:rPr>
                <w:b/>
              </w:rPr>
            </w:pPr>
            <w:r w:rsidRPr="00E17954">
              <w:rPr>
                <w:b/>
              </w:rPr>
              <w:t>Values</w:t>
            </w:r>
          </w:p>
        </w:tc>
        <w:tc>
          <w:tcPr>
            <w:tcW w:w="8005" w:type="dxa"/>
          </w:tcPr>
          <w:p w14:paraId="52DB28A4" w14:textId="77777777" w:rsidR="009B3C84" w:rsidRPr="00E17954" w:rsidRDefault="009B3C84" w:rsidP="009B3C84">
            <w:pPr>
              <w:spacing w:before="0" w:after="-1" w:line="259" w:lineRule="auto"/>
              <w:rPr>
                <w:b/>
              </w:rPr>
            </w:pPr>
            <w:r>
              <w:rPr>
                <w:b/>
              </w:rPr>
              <w:t xml:space="preserve">Value </w:t>
            </w:r>
            <w:r w:rsidRPr="00E17954">
              <w:rPr>
                <w:b/>
              </w:rPr>
              <w:t>Descriptions</w:t>
            </w:r>
          </w:p>
        </w:tc>
      </w:tr>
      <w:tr w:rsidR="009B3C84" w:rsidRPr="00E17954" w14:paraId="730C73C2" w14:textId="77777777" w:rsidTr="009B3C84">
        <w:tc>
          <w:tcPr>
            <w:tcW w:w="1165" w:type="dxa"/>
          </w:tcPr>
          <w:p w14:paraId="38C5B850" w14:textId="77777777" w:rsidR="009B3C84" w:rsidRPr="00E17954" w:rsidRDefault="009B3C84" w:rsidP="009B3C84">
            <w:pPr>
              <w:spacing w:before="0" w:after="-1" w:line="259" w:lineRule="auto"/>
            </w:pPr>
            <w:r>
              <w:t>Y</w:t>
            </w:r>
          </w:p>
        </w:tc>
        <w:tc>
          <w:tcPr>
            <w:tcW w:w="8005" w:type="dxa"/>
          </w:tcPr>
          <w:p w14:paraId="143C9428" w14:textId="77777777" w:rsidR="009B3C84" w:rsidRPr="00E17954" w:rsidRDefault="009B3C84" w:rsidP="009B3C84">
            <w:pPr>
              <w:spacing w:before="0" w:after="-1" w:line="259" w:lineRule="auto"/>
            </w:pPr>
            <w:r>
              <w:t>Yes, has been in foster care</w:t>
            </w:r>
          </w:p>
        </w:tc>
      </w:tr>
      <w:tr w:rsidR="009B3C84" w:rsidRPr="00E17954" w14:paraId="4A51B38E" w14:textId="77777777" w:rsidTr="009B3C84">
        <w:tc>
          <w:tcPr>
            <w:tcW w:w="1165" w:type="dxa"/>
          </w:tcPr>
          <w:p w14:paraId="3FC1C047" w14:textId="77777777" w:rsidR="009B3C84" w:rsidRPr="00E17954" w:rsidRDefault="009B3C84" w:rsidP="009B3C84">
            <w:pPr>
              <w:spacing w:before="0" w:after="-1" w:line="259" w:lineRule="auto"/>
            </w:pPr>
            <w:r>
              <w:t>N</w:t>
            </w:r>
          </w:p>
        </w:tc>
        <w:tc>
          <w:tcPr>
            <w:tcW w:w="8005" w:type="dxa"/>
          </w:tcPr>
          <w:p w14:paraId="06FA45BA" w14:textId="77777777" w:rsidR="009B3C84" w:rsidRPr="00E17954" w:rsidRDefault="009B3C84" w:rsidP="009B3C84">
            <w:pPr>
              <w:spacing w:before="0" w:after="-1" w:line="259" w:lineRule="auto"/>
            </w:pPr>
            <w:r>
              <w:t>No, has not been in foster care for one year or longer since their sixteenth birthday</w:t>
            </w:r>
          </w:p>
        </w:tc>
      </w:tr>
    </w:tbl>
    <w:p w14:paraId="3B623743" w14:textId="77777777" w:rsidR="009B3C84" w:rsidRPr="0042484A" w:rsidRDefault="009B3C84" w:rsidP="009B3C84">
      <w:pPr>
        <w:pStyle w:val="Heading3"/>
        <w:spacing w:before="1560"/>
      </w:pPr>
      <w:bookmarkStart w:id="106" w:name="_Toc152689492"/>
      <w:r>
        <w:lastRenderedPageBreak/>
        <w:t>HEALTH_ LIM</w:t>
      </w:r>
      <w:bookmarkEnd w:id="106"/>
    </w:p>
    <w:p w14:paraId="41EED5AA" w14:textId="77777777" w:rsidR="009B3C84" w:rsidRPr="00255501" w:rsidRDefault="009B3C84" w:rsidP="009B3C84">
      <w:pPr>
        <w:spacing w:before="0"/>
        <w:rPr>
          <w:rFonts w:cs="Times New Roman"/>
          <w:bCs/>
          <w:szCs w:val="22"/>
        </w:rPr>
      </w:pPr>
      <w:r w:rsidRPr="00255501">
        <w:rPr>
          <w:rFonts w:cs="Times New Roman"/>
          <w:b/>
          <w:bCs/>
          <w:szCs w:val="22"/>
        </w:rPr>
        <w:t xml:space="preserve">Data Type: </w:t>
      </w:r>
      <w:r w:rsidRPr="00255501">
        <w:rPr>
          <w:rFonts w:cs="Times New Roman"/>
          <w:bCs/>
          <w:szCs w:val="22"/>
        </w:rPr>
        <w:t>Text</w:t>
      </w:r>
    </w:p>
    <w:p w14:paraId="0287A9D0" w14:textId="77777777" w:rsidR="009B3C84" w:rsidRPr="00255501" w:rsidRDefault="009B3C84" w:rsidP="009B3C84">
      <w:pPr>
        <w:spacing w:before="120"/>
        <w:rPr>
          <w:rFonts w:cs="Times New Roman"/>
          <w:bCs/>
          <w:szCs w:val="22"/>
        </w:rPr>
      </w:pPr>
      <w:r w:rsidRPr="00255501">
        <w:rPr>
          <w:rFonts w:cs="Times New Roman"/>
          <w:b/>
          <w:bCs/>
          <w:szCs w:val="22"/>
        </w:rPr>
        <w:t xml:space="preserve">Size: </w:t>
      </w:r>
      <w:r w:rsidRPr="00255501">
        <w:rPr>
          <w:rFonts w:cs="Times New Roman"/>
          <w:bCs/>
          <w:szCs w:val="22"/>
        </w:rPr>
        <w:t>4</w:t>
      </w:r>
    </w:p>
    <w:p w14:paraId="298A35E1" w14:textId="77777777" w:rsidR="009B3C84" w:rsidRPr="00255501" w:rsidRDefault="009B3C84" w:rsidP="009B3C84">
      <w:pPr>
        <w:spacing w:before="120"/>
        <w:rPr>
          <w:rFonts w:cs="Times New Roman"/>
          <w:bCs/>
          <w:szCs w:val="22"/>
        </w:rPr>
      </w:pPr>
      <w:r w:rsidRPr="00255501">
        <w:rPr>
          <w:rFonts w:cs="Times New Roman"/>
          <w:b/>
          <w:bCs/>
          <w:szCs w:val="22"/>
        </w:rPr>
        <w:t xml:space="preserve">Definition: </w:t>
      </w:r>
      <w:r w:rsidRPr="00255501">
        <w:rPr>
          <w:rFonts w:cs="Times New Roman"/>
          <w:bCs/>
          <w:szCs w:val="22"/>
        </w:rPr>
        <w:t>A four-character code that describes categories and subcategories of health-limitation. There are 8 main categories that are numerically represented in the first character of the field, and several subcategories that are represented by alphabetic characters. The individual coding structure varies. To select all deaf and hearing loss students, use Like “1*” in the criteria line in Access.</w:t>
      </w:r>
    </w:p>
    <w:p w14:paraId="3641BDC0" w14:textId="77777777" w:rsidR="009B3C84" w:rsidRPr="00255501" w:rsidRDefault="009B3C84" w:rsidP="009B3C84">
      <w:pPr>
        <w:spacing w:before="120"/>
        <w:rPr>
          <w:rFonts w:cs="Times New Roman"/>
          <w:bCs/>
          <w:szCs w:val="22"/>
        </w:rPr>
      </w:pPr>
      <w:r w:rsidRPr="00255501">
        <w:rPr>
          <w:rFonts w:cs="Times New Roman"/>
          <w:b/>
          <w:bCs/>
          <w:szCs w:val="22"/>
        </w:rPr>
        <w:t xml:space="preserve">History: </w:t>
      </w:r>
      <w:r w:rsidRPr="00255501">
        <w:rPr>
          <w:rFonts w:cs="Times New Roman"/>
          <w:bCs/>
          <w:szCs w:val="22"/>
        </w:rPr>
        <w:t>This field was added in 1997-98.</w:t>
      </w:r>
    </w:p>
    <w:p w14:paraId="13194465" w14:textId="77777777" w:rsidR="009B3C84" w:rsidRPr="00255501" w:rsidRDefault="009B3C84" w:rsidP="009B3C84">
      <w:pPr>
        <w:spacing w:before="120"/>
        <w:rPr>
          <w:rFonts w:cs="Times New Roman"/>
          <w:b/>
          <w:bCs/>
          <w:szCs w:val="22"/>
        </w:rPr>
      </w:pPr>
      <w:r w:rsidRPr="00255501">
        <w:rPr>
          <w:rFonts w:cs="Times New Roman"/>
          <w:b/>
          <w:bCs/>
          <w:szCs w:val="22"/>
        </w:rPr>
        <w:t>Data Classification:</w:t>
      </w:r>
      <w:r w:rsidRPr="00255501">
        <w:rPr>
          <w:rFonts w:cs="Times New Roman"/>
          <w:bCs/>
          <w:szCs w:val="22"/>
        </w:rPr>
        <w:t xml:space="preserve"> </w:t>
      </w:r>
      <w:hyperlink w:anchor="_Category_4" w:history="1">
        <w:r w:rsidRPr="00255501">
          <w:rPr>
            <w:rStyle w:val="Hyperlink"/>
            <w:rFonts w:cs="Times New Roman"/>
            <w:bCs/>
            <w:szCs w:val="22"/>
          </w:rPr>
          <w:t>Category 4</w:t>
        </w:r>
      </w:hyperlink>
    </w:p>
    <w:p w14:paraId="4B61A1C5" w14:textId="77777777" w:rsidR="009B3C84" w:rsidRPr="00255501" w:rsidRDefault="009B3C84" w:rsidP="009B3C84">
      <w:pPr>
        <w:spacing w:before="120"/>
        <w:rPr>
          <w:rFonts w:cs="Times New Roman"/>
          <w:bCs/>
          <w:szCs w:val="22"/>
        </w:rPr>
      </w:pPr>
      <w:r w:rsidRPr="00255501">
        <w:rPr>
          <w:rFonts w:cs="Times New Roman"/>
          <w:b/>
          <w:bCs/>
          <w:szCs w:val="22"/>
        </w:rPr>
        <w:t xml:space="preserve">Legacy Source: </w:t>
      </w:r>
      <w:r w:rsidRPr="00255501">
        <w:rPr>
          <w:rFonts w:cs="Times New Roman"/>
          <w:bCs/>
          <w:szCs w:val="22"/>
        </w:rPr>
        <w:t>SMIS.</w:t>
      </w:r>
      <w:r>
        <w:rPr>
          <w:rFonts w:cs="Times New Roman"/>
          <w:bCs/>
          <w:szCs w:val="22"/>
        </w:rPr>
        <w:t>MIS-STU-D.HEALTH-</w:t>
      </w:r>
      <w:r w:rsidRPr="00255501">
        <w:rPr>
          <w:rFonts w:cs="Times New Roman"/>
          <w:bCs/>
          <w:szCs w:val="22"/>
        </w:rPr>
        <w:t>LIM</w:t>
      </w:r>
    </w:p>
    <w:p w14:paraId="7B87DC8D" w14:textId="77777777" w:rsidR="009B3C84" w:rsidRPr="00255501" w:rsidRDefault="009B3C84" w:rsidP="009B3C84">
      <w:pPr>
        <w:spacing w:before="120"/>
        <w:rPr>
          <w:rFonts w:cs="Times New Roman"/>
          <w:bCs/>
          <w:color w:val="00B050"/>
          <w:szCs w:val="22"/>
        </w:rPr>
      </w:pPr>
      <w:r w:rsidRPr="00255501">
        <w:rPr>
          <w:rFonts w:cs="Times New Roman"/>
          <w:b/>
          <w:bCs/>
          <w:szCs w:val="22"/>
        </w:rPr>
        <w:t xml:space="preserve">PeopleSoft Source: </w:t>
      </w:r>
      <w:r w:rsidRPr="00255501">
        <w:rPr>
          <w:rFonts w:cs="Times New Roman"/>
          <w:bCs/>
          <w:szCs w:val="22"/>
        </w:rPr>
        <w:t>CS.</w:t>
      </w:r>
      <w:r w:rsidRPr="00F75967">
        <w:rPr>
          <w:rFonts w:cs="Times New Roman"/>
          <w:bCs/>
          <w:szCs w:val="22"/>
        </w:rPr>
        <w:t>PS_ACCOM_DIAGNOSIS</w:t>
      </w:r>
      <w:r>
        <w:rPr>
          <w:rFonts w:cs="Times New Roman"/>
          <w:bCs/>
          <w:szCs w:val="22"/>
        </w:rPr>
        <w:t>.</w:t>
      </w:r>
      <w:r w:rsidRPr="00255501">
        <w:rPr>
          <w:rFonts w:cs="Times New Roman"/>
          <w:bCs/>
          <w:szCs w:val="22"/>
        </w:rPr>
        <w:t>DIAGNOSIS_CD</w:t>
      </w:r>
    </w:p>
    <w:p w14:paraId="26251332" w14:textId="77777777" w:rsidR="009B3C84" w:rsidRPr="00C66ECB" w:rsidRDefault="009B3C84" w:rsidP="009B3C84">
      <w:pPr>
        <w:spacing w:before="120"/>
        <w:rPr>
          <w:rFonts w:cs="Times New Roman"/>
          <w:bCs/>
          <w:szCs w:val="22"/>
        </w:rPr>
      </w:pPr>
      <w:r w:rsidRPr="00255501">
        <w:rPr>
          <w:rFonts w:cs="Times New Roman"/>
          <w:b/>
          <w:bCs/>
          <w:szCs w:val="22"/>
        </w:rPr>
        <w:t xml:space="preserve">Examples of Use: </w:t>
      </w:r>
      <w:r w:rsidRPr="00255501">
        <w:rPr>
          <w:rFonts w:cs="Times New Roman"/>
          <w:bCs/>
          <w:szCs w:val="22"/>
        </w:rPr>
        <w:t>This data element is used for quarterly Health Limitations rep</w:t>
      </w:r>
      <w:r>
        <w:rPr>
          <w:rFonts w:cs="Times New Roman"/>
          <w:bCs/>
          <w:szCs w:val="22"/>
        </w:rPr>
        <w:t>orting and for ad hoc research.</w:t>
      </w:r>
    </w:p>
    <w:p w14:paraId="775E364F" w14:textId="77777777" w:rsidR="009B3C84" w:rsidRPr="00255501" w:rsidRDefault="009B3C84" w:rsidP="009B3C84">
      <w:pPr>
        <w:spacing w:before="0" w:after="-1" w:line="259" w:lineRule="auto"/>
        <w:rPr>
          <w:rFonts w:cs="Times New Roman"/>
          <w:b/>
          <w:bCs/>
          <w:szCs w:val="22"/>
        </w:rPr>
      </w:pPr>
      <w:r w:rsidRPr="00255501">
        <w:rPr>
          <w:rFonts w:cs="Times New Roman"/>
          <w:b/>
          <w:bCs/>
          <w:szCs w:val="22"/>
        </w:rPr>
        <w:t xml:space="preserve">Valid Values: </w:t>
      </w:r>
    </w:p>
    <w:tbl>
      <w:tblPr>
        <w:tblStyle w:val="TableGrid"/>
        <w:tblW w:w="0" w:type="auto"/>
        <w:tblLook w:val="04A0" w:firstRow="1" w:lastRow="0" w:firstColumn="1" w:lastColumn="0" w:noHBand="0" w:noVBand="1"/>
        <w:tblCaption w:val="Valid Values and Sub-Groups for HEALTH_LIM"/>
        <w:tblDescription w:val="List of Valid Codes and Sub-Group Codes for HEALTH_LIM"/>
      </w:tblPr>
      <w:tblGrid>
        <w:gridCol w:w="1040"/>
        <w:gridCol w:w="2240"/>
        <w:gridCol w:w="2295"/>
        <w:gridCol w:w="3240"/>
      </w:tblGrid>
      <w:tr w:rsidR="009B3C84" w:rsidRPr="006253C5" w14:paraId="5017BE14" w14:textId="77777777" w:rsidTr="009B3C84">
        <w:trPr>
          <w:tblHeader/>
        </w:trPr>
        <w:tc>
          <w:tcPr>
            <w:tcW w:w="1040" w:type="dxa"/>
          </w:tcPr>
          <w:p w14:paraId="74566A09" w14:textId="77777777" w:rsidR="009B3C84" w:rsidRPr="006253C5" w:rsidRDefault="009B3C84" w:rsidP="009B3C84">
            <w:pPr>
              <w:spacing w:before="0" w:after="100" w:afterAutospacing="1" w:line="259" w:lineRule="auto"/>
              <w:rPr>
                <w:b/>
              </w:rPr>
            </w:pPr>
            <w:r>
              <w:t xml:space="preserve"> </w:t>
            </w:r>
            <w:r w:rsidRPr="006253C5">
              <w:rPr>
                <w:b/>
              </w:rPr>
              <w:t>Cd</w:t>
            </w:r>
          </w:p>
        </w:tc>
        <w:tc>
          <w:tcPr>
            <w:tcW w:w="2240" w:type="dxa"/>
          </w:tcPr>
          <w:p w14:paraId="322EC67E" w14:textId="77777777" w:rsidR="009B3C84" w:rsidRPr="006253C5" w:rsidRDefault="009B3C84" w:rsidP="009B3C84">
            <w:pPr>
              <w:spacing w:before="0" w:after="100" w:afterAutospacing="1" w:line="259" w:lineRule="auto"/>
              <w:rPr>
                <w:b/>
              </w:rPr>
            </w:pPr>
            <w:r w:rsidRPr="006253C5">
              <w:rPr>
                <w:b/>
              </w:rPr>
              <w:t>Categories</w:t>
            </w:r>
          </w:p>
        </w:tc>
        <w:tc>
          <w:tcPr>
            <w:tcW w:w="2295" w:type="dxa"/>
          </w:tcPr>
          <w:p w14:paraId="4781A6EA" w14:textId="77777777" w:rsidR="009B3C84" w:rsidRPr="006253C5" w:rsidRDefault="009B3C84" w:rsidP="009B3C84">
            <w:pPr>
              <w:spacing w:before="0" w:after="100" w:afterAutospacing="1" w:line="259" w:lineRule="auto"/>
              <w:rPr>
                <w:b/>
              </w:rPr>
            </w:pPr>
            <w:r w:rsidRPr="006253C5">
              <w:rPr>
                <w:b/>
              </w:rPr>
              <w:t>Collapsible Sub-Groups Code</w:t>
            </w:r>
          </w:p>
        </w:tc>
        <w:tc>
          <w:tcPr>
            <w:tcW w:w="3240" w:type="dxa"/>
          </w:tcPr>
          <w:p w14:paraId="53ED425D" w14:textId="77777777" w:rsidR="009B3C84" w:rsidRPr="006253C5" w:rsidRDefault="009B3C84" w:rsidP="009B3C84">
            <w:pPr>
              <w:spacing w:before="0" w:after="100" w:afterAutospacing="1" w:line="259" w:lineRule="auto"/>
              <w:rPr>
                <w:b/>
              </w:rPr>
            </w:pPr>
            <w:r w:rsidRPr="006253C5">
              <w:rPr>
                <w:b/>
              </w:rPr>
              <w:t>Description</w:t>
            </w:r>
          </w:p>
        </w:tc>
      </w:tr>
      <w:tr w:rsidR="009B3C84" w:rsidRPr="006253C5" w14:paraId="203BF8CC" w14:textId="77777777" w:rsidTr="009B3C84">
        <w:tc>
          <w:tcPr>
            <w:tcW w:w="1040" w:type="dxa"/>
          </w:tcPr>
          <w:p w14:paraId="39E3EC5E" w14:textId="77777777" w:rsidR="009B3C84" w:rsidRPr="006253C5" w:rsidRDefault="009B3C84" w:rsidP="009B3C84">
            <w:pPr>
              <w:spacing w:before="0" w:after="100" w:afterAutospacing="1" w:line="259" w:lineRule="auto"/>
            </w:pPr>
            <w:r w:rsidRPr="006253C5">
              <w:t>1</w:t>
            </w:r>
          </w:p>
        </w:tc>
        <w:tc>
          <w:tcPr>
            <w:tcW w:w="2240" w:type="dxa"/>
          </w:tcPr>
          <w:p w14:paraId="77EFA996" w14:textId="77777777" w:rsidR="009B3C84" w:rsidRPr="006253C5" w:rsidRDefault="009B3C84" w:rsidP="009B3C84">
            <w:pPr>
              <w:spacing w:before="0" w:after="100" w:afterAutospacing="1" w:line="259" w:lineRule="auto"/>
            </w:pPr>
            <w:r w:rsidRPr="006253C5">
              <w:t>Deaf/Hearing</w:t>
            </w:r>
          </w:p>
        </w:tc>
        <w:tc>
          <w:tcPr>
            <w:tcW w:w="2295" w:type="dxa"/>
          </w:tcPr>
          <w:p w14:paraId="4049DEB9" w14:textId="77777777" w:rsidR="009B3C84" w:rsidRPr="006253C5" w:rsidRDefault="009B3C84" w:rsidP="009B3C84">
            <w:pPr>
              <w:spacing w:before="0" w:after="100" w:afterAutospacing="1" w:line="259" w:lineRule="auto"/>
            </w:pPr>
            <w:r w:rsidRPr="006253C5">
              <w:t>A</w:t>
            </w:r>
          </w:p>
        </w:tc>
        <w:tc>
          <w:tcPr>
            <w:tcW w:w="3240" w:type="dxa"/>
          </w:tcPr>
          <w:p w14:paraId="6CF2232A" w14:textId="77777777" w:rsidR="009B3C84" w:rsidRPr="006253C5" w:rsidRDefault="009B3C84" w:rsidP="009B3C84">
            <w:pPr>
              <w:spacing w:before="0" w:after="100" w:afterAutospacing="1" w:line="259" w:lineRule="auto"/>
            </w:pPr>
            <w:r w:rsidRPr="006253C5">
              <w:t>Deaf</w:t>
            </w:r>
          </w:p>
        </w:tc>
      </w:tr>
      <w:tr w:rsidR="009B3C84" w:rsidRPr="006253C5" w14:paraId="7AA6DC0D" w14:textId="77777777" w:rsidTr="009B3C84">
        <w:tc>
          <w:tcPr>
            <w:tcW w:w="1040" w:type="dxa"/>
          </w:tcPr>
          <w:p w14:paraId="37C46B5F" w14:textId="77777777" w:rsidR="009B3C84" w:rsidRPr="006253C5" w:rsidRDefault="009B3C84" w:rsidP="009B3C84">
            <w:pPr>
              <w:spacing w:before="0" w:after="100" w:afterAutospacing="1" w:line="259" w:lineRule="auto"/>
            </w:pPr>
          </w:p>
        </w:tc>
        <w:tc>
          <w:tcPr>
            <w:tcW w:w="2240" w:type="dxa"/>
          </w:tcPr>
          <w:p w14:paraId="0557FD5F" w14:textId="77777777" w:rsidR="009B3C84" w:rsidRPr="006253C5" w:rsidRDefault="009B3C84" w:rsidP="009B3C84">
            <w:pPr>
              <w:spacing w:before="0" w:after="100" w:afterAutospacing="1" w:line="259" w:lineRule="auto"/>
            </w:pPr>
          </w:p>
        </w:tc>
        <w:tc>
          <w:tcPr>
            <w:tcW w:w="2295" w:type="dxa"/>
          </w:tcPr>
          <w:p w14:paraId="1B9FE188" w14:textId="77777777" w:rsidR="009B3C84" w:rsidRPr="006253C5" w:rsidRDefault="009B3C84" w:rsidP="009B3C84">
            <w:pPr>
              <w:spacing w:before="0" w:after="100" w:afterAutospacing="1" w:line="259" w:lineRule="auto"/>
            </w:pPr>
            <w:r w:rsidRPr="006253C5">
              <w:t>B</w:t>
            </w:r>
          </w:p>
        </w:tc>
        <w:tc>
          <w:tcPr>
            <w:tcW w:w="3240" w:type="dxa"/>
          </w:tcPr>
          <w:p w14:paraId="5F9BE4D6" w14:textId="77777777" w:rsidR="009B3C84" w:rsidRPr="006253C5" w:rsidRDefault="009B3C84" w:rsidP="009B3C84">
            <w:pPr>
              <w:spacing w:before="0" w:after="100" w:afterAutospacing="1" w:line="259" w:lineRule="auto"/>
            </w:pPr>
            <w:r w:rsidRPr="006253C5">
              <w:t>Severe to moderate hearing loss</w:t>
            </w:r>
          </w:p>
        </w:tc>
      </w:tr>
      <w:tr w:rsidR="009B3C84" w:rsidRPr="006253C5" w14:paraId="575D18B0" w14:textId="77777777" w:rsidTr="009B3C84">
        <w:tc>
          <w:tcPr>
            <w:tcW w:w="1040" w:type="dxa"/>
          </w:tcPr>
          <w:p w14:paraId="6E54D7A8" w14:textId="77777777" w:rsidR="009B3C84" w:rsidRPr="006253C5" w:rsidRDefault="009B3C84" w:rsidP="009B3C84">
            <w:pPr>
              <w:spacing w:before="0" w:after="100" w:afterAutospacing="1" w:line="259" w:lineRule="auto"/>
            </w:pPr>
            <w:r w:rsidRPr="006253C5">
              <w:t>2</w:t>
            </w:r>
          </w:p>
        </w:tc>
        <w:tc>
          <w:tcPr>
            <w:tcW w:w="2240" w:type="dxa"/>
          </w:tcPr>
          <w:p w14:paraId="47E22877" w14:textId="77777777" w:rsidR="009B3C84" w:rsidRPr="006253C5" w:rsidRDefault="009B3C84" w:rsidP="009B3C84">
            <w:pPr>
              <w:spacing w:before="0" w:after="100" w:afterAutospacing="1" w:line="259" w:lineRule="auto"/>
            </w:pPr>
            <w:r w:rsidRPr="006253C5">
              <w:t>Mobility</w:t>
            </w:r>
          </w:p>
        </w:tc>
        <w:tc>
          <w:tcPr>
            <w:tcW w:w="2295" w:type="dxa"/>
          </w:tcPr>
          <w:p w14:paraId="4A372E61" w14:textId="77777777" w:rsidR="009B3C84" w:rsidRPr="006253C5" w:rsidRDefault="009B3C84" w:rsidP="009B3C84">
            <w:pPr>
              <w:spacing w:before="0" w:after="100" w:afterAutospacing="1" w:line="259" w:lineRule="auto"/>
            </w:pPr>
            <w:r w:rsidRPr="006253C5">
              <w:t>C</w:t>
            </w:r>
          </w:p>
        </w:tc>
        <w:tc>
          <w:tcPr>
            <w:tcW w:w="3240" w:type="dxa"/>
          </w:tcPr>
          <w:p w14:paraId="41FB0E37" w14:textId="77777777" w:rsidR="009B3C84" w:rsidRPr="006253C5" w:rsidRDefault="009B3C84" w:rsidP="009B3C84">
            <w:pPr>
              <w:spacing w:before="0" w:after="100" w:afterAutospacing="1" w:line="259" w:lineRule="auto"/>
            </w:pPr>
            <w:r w:rsidRPr="006253C5">
              <w:t>Limited gait or range of motion</w:t>
            </w:r>
          </w:p>
        </w:tc>
      </w:tr>
      <w:tr w:rsidR="009B3C84" w:rsidRPr="006253C5" w14:paraId="625BE4CD" w14:textId="77777777" w:rsidTr="009B3C84">
        <w:tc>
          <w:tcPr>
            <w:tcW w:w="1040" w:type="dxa"/>
          </w:tcPr>
          <w:p w14:paraId="2989076F" w14:textId="77777777" w:rsidR="009B3C84" w:rsidRPr="006253C5" w:rsidRDefault="009B3C84" w:rsidP="009B3C84">
            <w:pPr>
              <w:spacing w:before="0" w:after="100" w:afterAutospacing="1" w:line="259" w:lineRule="auto"/>
            </w:pPr>
          </w:p>
        </w:tc>
        <w:tc>
          <w:tcPr>
            <w:tcW w:w="2240" w:type="dxa"/>
          </w:tcPr>
          <w:p w14:paraId="08EEEB98" w14:textId="77777777" w:rsidR="009B3C84" w:rsidRPr="006253C5" w:rsidRDefault="009B3C84" w:rsidP="009B3C84">
            <w:pPr>
              <w:spacing w:before="0" w:after="100" w:afterAutospacing="1" w:line="259" w:lineRule="auto"/>
            </w:pPr>
          </w:p>
        </w:tc>
        <w:tc>
          <w:tcPr>
            <w:tcW w:w="2295" w:type="dxa"/>
          </w:tcPr>
          <w:p w14:paraId="50D0D785" w14:textId="77777777" w:rsidR="009B3C84" w:rsidRPr="006253C5" w:rsidRDefault="009B3C84" w:rsidP="009B3C84">
            <w:pPr>
              <w:spacing w:before="0" w:after="100" w:afterAutospacing="1" w:line="259" w:lineRule="auto"/>
            </w:pPr>
            <w:r w:rsidRPr="006253C5">
              <w:t>D</w:t>
            </w:r>
          </w:p>
        </w:tc>
        <w:tc>
          <w:tcPr>
            <w:tcW w:w="3240" w:type="dxa"/>
          </w:tcPr>
          <w:p w14:paraId="76E8F715" w14:textId="77777777" w:rsidR="009B3C84" w:rsidRPr="006253C5" w:rsidRDefault="009B3C84" w:rsidP="009B3C84">
            <w:pPr>
              <w:spacing w:before="0" w:after="100" w:afterAutospacing="1" w:line="259" w:lineRule="auto"/>
            </w:pPr>
            <w:r w:rsidRPr="006253C5">
              <w:t>Paraplegic</w:t>
            </w:r>
          </w:p>
        </w:tc>
      </w:tr>
      <w:tr w:rsidR="009B3C84" w:rsidRPr="006253C5" w14:paraId="25063405" w14:textId="77777777" w:rsidTr="009B3C84">
        <w:tc>
          <w:tcPr>
            <w:tcW w:w="1040" w:type="dxa"/>
          </w:tcPr>
          <w:p w14:paraId="7A657631" w14:textId="77777777" w:rsidR="009B3C84" w:rsidRPr="006253C5" w:rsidRDefault="009B3C84" w:rsidP="009B3C84">
            <w:pPr>
              <w:spacing w:before="0" w:after="100" w:afterAutospacing="1" w:line="259" w:lineRule="auto"/>
            </w:pPr>
          </w:p>
        </w:tc>
        <w:tc>
          <w:tcPr>
            <w:tcW w:w="2240" w:type="dxa"/>
          </w:tcPr>
          <w:p w14:paraId="21744152" w14:textId="77777777" w:rsidR="009B3C84" w:rsidRPr="006253C5" w:rsidRDefault="009B3C84" w:rsidP="009B3C84">
            <w:pPr>
              <w:spacing w:before="0" w:after="100" w:afterAutospacing="1" w:line="259" w:lineRule="auto"/>
            </w:pPr>
          </w:p>
        </w:tc>
        <w:tc>
          <w:tcPr>
            <w:tcW w:w="2295" w:type="dxa"/>
          </w:tcPr>
          <w:p w14:paraId="03FAA2A9" w14:textId="77777777" w:rsidR="009B3C84" w:rsidRPr="006253C5" w:rsidRDefault="009B3C84" w:rsidP="009B3C84">
            <w:pPr>
              <w:spacing w:before="0" w:after="100" w:afterAutospacing="1" w:line="259" w:lineRule="auto"/>
            </w:pPr>
            <w:r w:rsidRPr="006253C5">
              <w:t>E</w:t>
            </w:r>
          </w:p>
        </w:tc>
        <w:tc>
          <w:tcPr>
            <w:tcW w:w="3240" w:type="dxa"/>
          </w:tcPr>
          <w:p w14:paraId="413EE5E4" w14:textId="77777777" w:rsidR="009B3C84" w:rsidRPr="006253C5" w:rsidRDefault="009B3C84" w:rsidP="009B3C84">
            <w:pPr>
              <w:spacing w:before="0" w:after="100" w:afterAutospacing="1" w:line="259" w:lineRule="auto"/>
            </w:pPr>
            <w:r w:rsidRPr="006253C5">
              <w:t>Quadriplegic</w:t>
            </w:r>
          </w:p>
        </w:tc>
      </w:tr>
      <w:tr w:rsidR="009B3C84" w:rsidRPr="006253C5" w14:paraId="4E3BE243" w14:textId="77777777" w:rsidTr="009B3C84">
        <w:tc>
          <w:tcPr>
            <w:tcW w:w="1040" w:type="dxa"/>
          </w:tcPr>
          <w:p w14:paraId="7A0675A3" w14:textId="77777777" w:rsidR="009B3C84" w:rsidRPr="006253C5" w:rsidRDefault="009B3C84" w:rsidP="009B3C84">
            <w:pPr>
              <w:spacing w:before="0" w:after="100" w:afterAutospacing="1" w:line="259" w:lineRule="auto"/>
            </w:pPr>
            <w:r w:rsidRPr="006253C5">
              <w:t>3</w:t>
            </w:r>
          </w:p>
        </w:tc>
        <w:tc>
          <w:tcPr>
            <w:tcW w:w="2240" w:type="dxa"/>
          </w:tcPr>
          <w:p w14:paraId="64DBD58A" w14:textId="77777777" w:rsidR="009B3C84" w:rsidRPr="006253C5" w:rsidRDefault="009B3C84" w:rsidP="009B3C84">
            <w:pPr>
              <w:spacing w:before="0" w:after="100" w:afterAutospacing="1" w:line="259" w:lineRule="auto"/>
            </w:pPr>
            <w:r w:rsidRPr="006253C5">
              <w:t>Speech/Language</w:t>
            </w:r>
          </w:p>
        </w:tc>
        <w:tc>
          <w:tcPr>
            <w:tcW w:w="2295" w:type="dxa"/>
          </w:tcPr>
          <w:p w14:paraId="609BFB8D" w14:textId="77777777" w:rsidR="009B3C84" w:rsidRPr="006253C5" w:rsidRDefault="009B3C84" w:rsidP="009B3C84">
            <w:pPr>
              <w:spacing w:before="0" w:after="100" w:afterAutospacing="1" w:line="259" w:lineRule="auto"/>
            </w:pPr>
            <w:r w:rsidRPr="006253C5">
              <w:t>F</w:t>
            </w:r>
          </w:p>
        </w:tc>
        <w:tc>
          <w:tcPr>
            <w:tcW w:w="3240" w:type="dxa"/>
          </w:tcPr>
          <w:p w14:paraId="5B0E4A0E" w14:textId="77777777" w:rsidR="009B3C84" w:rsidRPr="006253C5" w:rsidRDefault="009B3C84" w:rsidP="009B3C84">
            <w:pPr>
              <w:spacing w:before="0" w:after="100" w:afterAutospacing="1" w:line="259" w:lineRule="auto"/>
            </w:pPr>
            <w:r w:rsidRPr="006253C5">
              <w:t>Speech or language disorder</w:t>
            </w:r>
          </w:p>
        </w:tc>
      </w:tr>
      <w:tr w:rsidR="009B3C84" w:rsidRPr="006253C5" w14:paraId="784EA5C3" w14:textId="77777777" w:rsidTr="009B3C84">
        <w:tc>
          <w:tcPr>
            <w:tcW w:w="1040" w:type="dxa"/>
          </w:tcPr>
          <w:p w14:paraId="6A6402BF" w14:textId="77777777" w:rsidR="009B3C84" w:rsidRPr="006253C5" w:rsidRDefault="009B3C84" w:rsidP="009B3C84">
            <w:pPr>
              <w:spacing w:before="0" w:after="100" w:afterAutospacing="1" w:line="259" w:lineRule="auto"/>
            </w:pPr>
            <w:r w:rsidRPr="006253C5">
              <w:t>4</w:t>
            </w:r>
          </w:p>
        </w:tc>
        <w:tc>
          <w:tcPr>
            <w:tcW w:w="2240" w:type="dxa"/>
          </w:tcPr>
          <w:p w14:paraId="19CA547F" w14:textId="77777777" w:rsidR="009B3C84" w:rsidRPr="006253C5" w:rsidRDefault="009B3C84" w:rsidP="009B3C84">
            <w:pPr>
              <w:spacing w:before="0" w:after="100" w:afterAutospacing="1" w:line="259" w:lineRule="auto"/>
            </w:pPr>
            <w:r w:rsidRPr="006253C5">
              <w:t>Learning Disability</w:t>
            </w:r>
          </w:p>
        </w:tc>
        <w:tc>
          <w:tcPr>
            <w:tcW w:w="2295" w:type="dxa"/>
          </w:tcPr>
          <w:p w14:paraId="02185053" w14:textId="77777777" w:rsidR="009B3C84" w:rsidRPr="006253C5" w:rsidRDefault="009B3C84" w:rsidP="009B3C84">
            <w:pPr>
              <w:spacing w:before="0" w:after="100" w:afterAutospacing="1" w:line="259" w:lineRule="auto"/>
            </w:pPr>
            <w:r w:rsidRPr="006253C5">
              <w:t>G</w:t>
            </w:r>
          </w:p>
        </w:tc>
        <w:tc>
          <w:tcPr>
            <w:tcW w:w="3240" w:type="dxa"/>
          </w:tcPr>
          <w:p w14:paraId="79CE3EDD" w14:textId="77777777" w:rsidR="009B3C84" w:rsidRPr="006253C5" w:rsidRDefault="009B3C84" w:rsidP="009B3C84">
            <w:pPr>
              <w:spacing w:before="0" w:after="100" w:afterAutospacing="1" w:line="259" w:lineRule="auto"/>
            </w:pPr>
            <w:r w:rsidRPr="006253C5">
              <w:t>Attention Deficit Disorder</w:t>
            </w:r>
          </w:p>
        </w:tc>
      </w:tr>
      <w:tr w:rsidR="009B3C84" w:rsidRPr="006253C5" w14:paraId="42CC5208" w14:textId="77777777" w:rsidTr="009B3C84">
        <w:tc>
          <w:tcPr>
            <w:tcW w:w="1040" w:type="dxa"/>
          </w:tcPr>
          <w:p w14:paraId="7C3A15F5" w14:textId="77777777" w:rsidR="009B3C84" w:rsidRPr="006253C5" w:rsidRDefault="009B3C84" w:rsidP="009B3C84">
            <w:pPr>
              <w:spacing w:before="0" w:after="100" w:afterAutospacing="1" w:line="259" w:lineRule="auto"/>
            </w:pPr>
          </w:p>
        </w:tc>
        <w:tc>
          <w:tcPr>
            <w:tcW w:w="2240" w:type="dxa"/>
          </w:tcPr>
          <w:p w14:paraId="5B695C67" w14:textId="77777777" w:rsidR="009B3C84" w:rsidRPr="006253C5" w:rsidRDefault="009B3C84" w:rsidP="009B3C84">
            <w:pPr>
              <w:spacing w:before="0" w:after="100" w:afterAutospacing="1" w:line="259" w:lineRule="auto"/>
            </w:pPr>
          </w:p>
        </w:tc>
        <w:tc>
          <w:tcPr>
            <w:tcW w:w="2295" w:type="dxa"/>
          </w:tcPr>
          <w:p w14:paraId="740AB3C1" w14:textId="77777777" w:rsidR="009B3C84" w:rsidRPr="006253C5" w:rsidRDefault="009B3C84" w:rsidP="009B3C84">
            <w:pPr>
              <w:spacing w:before="0" w:after="100" w:afterAutospacing="1" w:line="259" w:lineRule="auto"/>
            </w:pPr>
            <w:r w:rsidRPr="006253C5">
              <w:t>H</w:t>
            </w:r>
          </w:p>
        </w:tc>
        <w:tc>
          <w:tcPr>
            <w:tcW w:w="3240" w:type="dxa"/>
          </w:tcPr>
          <w:p w14:paraId="599EF93C" w14:textId="77777777" w:rsidR="009B3C84" w:rsidRPr="006253C5" w:rsidRDefault="009B3C84" w:rsidP="009B3C84">
            <w:pPr>
              <w:spacing w:before="0" w:after="100" w:afterAutospacing="1" w:line="259" w:lineRule="auto"/>
            </w:pPr>
            <w:r w:rsidRPr="006253C5">
              <w:t>Dyslexia or Processing Deficit</w:t>
            </w:r>
          </w:p>
        </w:tc>
      </w:tr>
      <w:tr w:rsidR="009B3C84" w:rsidRPr="006253C5" w14:paraId="13536D40" w14:textId="77777777" w:rsidTr="009B3C84">
        <w:tc>
          <w:tcPr>
            <w:tcW w:w="1040" w:type="dxa"/>
          </w:tcPr>
          <w:p w14:paraId="3373D194" w14:textId="77777777" w:rsidR="009B3C84" w:rsidRPr="006253C5" w:rsidRDefault="009B3C84" w:rsidP="009B3C84">
            <w:pPr>
              <w:spacing w:before="0" w:after="100" w:afterAutospacing="1" w:line="259" w:lineRule="auto"/>
            </w:pPr>
            <w:r w:rsidRPr="006253C5">
              <w:t>5</w:t>
            </w:r>
          </w:p>
        </w:tc>
        <w:tc>
          <w:tcPr>
            <w:tcW w:w="2240" w:type="dxa"/>
          </w:tcPr>
          <w:p w14:paraId="7D3BD7FB" w14:textId="77777777" w:rsidR="009B3C84" w:rsidRPr="006253C5" w:rsidRDefault="009B3C84" w:rsidP="009B3C84">
            <w:pPr>
              <w:spacing w:before="0" w:after="100" w:afterAutospacing="1" w:line="259" w:lineRule="auto"/>
            </w:pPr>
            <w:r w:rsidRPr="006253C5">
              <w:t>Blind/Visual</w:t>
            </w:r>
          </w:p>
        </w:tc>
        <w:tc>
          <w:tcPr>
            <w:tcW w:w="2295" w:type="dxa"/>
          </w:tcPr>
          <w:p w14:paraId="7BD9A161" w14:textId="77777777" w:rsidR="009B3C84" w:rsidRPr="006253C5" w:rsidRDefault="009B3C84" w:rsidP="009B3C84">
            <w:pPr>
              <w:spacing w:before="0" w:after="100" w:afterAutospacing="1" w:line="259" w:lineRule="auto"/>
            </w:pPr>
            <w:r w:rsidRPr="006253C5">
              <w:t>I</w:t>
            </w:r>
          </w:p>
        </w:tc>
        <w:tc>
          <w:tcPr>
            <w:tcW w:w="3240" w:type="dxa"/>
          </w:tcPr>
          <w:p w14:paraId="67110756" w14:textId="77777777" w:rsidR="009B3C84" w:rsidRPr="006253C5" w:rsidRDefault="009B3C84" w:rsidP="009B3C84">
            <w:pPr>
              <w:spacing w:before="0" w:after="100" w:afterAutospacing="1" w:line="259" w:lineRule="auto"/>
            </w:pPr>
            <w:r w:rsidRPr="006253C5">
              <w:t>Blind</w:t>
            </w:r>
          </w:p>
        </w:tc>
      </w:tr>
      <w:tr w:rsidR="009B3C84" w:rsidRPr="006253C5" w14:paraId="073F3657" w14:textId="77777777" w:rsidTr="009B3C84">
        <w:tc>
          <w:tcPr>
            <w:tcW w:w="1040" w:type="dxa"/>
          </w:tcPr>
          <w:p w14:paraId="0292DF29" w14:textId="77777777" w:rsidR="009B3C84" w:rsidRPr="006253C5" w:rsidRDefault="009B3C84" w:rsidP="009B3C84">
            <w:pPr>
              <w:spacing w:before="0" w:after="100" w:afterAutospacing="1" w:line="259" w:lineRule="auto"/>
            </w:pPr>
          </w:p>
        </w:tc>
        <w:tc>
          <w:tcPr>
            <w:tcW w:w="2240" w:type="dxa"/>
          </w:tcPr>
          <w:p w14:paraId="5787D021" w14:textId="77777777" w:rsidR="009B3C84" w:rsidRPr="006253C5" w:rsidRDefault="009B3C84" w:rsidP="009B3C84">
            <w:pPr>
              <w:spacing w:before="0" w:after="100" w:afterAutospacing="1" w:line="259" w:lineRule="auto"/>
            </w:pPr>
          </w:p>
        </w:tc>
        <w:tc>
          <w:tcPr>
            <w:tcW w:w="2295" w:type="dxa"/>
          </w:tcPr>
          <w:p w14:paraId="10487097" w14:textId="77777777" w:rsidR="009B3C84" w:rsidRPr="006253C5" w:rsidRDefault="009B3C84" w:rsidP="009B3C84">
            <w:pPr>
              <w:spacing w:before="0" w:after="100" w:afterAutospacing="1" w:line="259" w:lineRule="auto"/>
            </w:pPr>
            <w:r w:rsidRPr="006253C5">
              <w:t>J</w:t>
            </w:r>
          </w:p>
        </w:tc>
        <w:tc>
          <w:tcPr>
            <w:tcW w:w="3240" w:type="dxa"/>
          </w:tcPr>
          <w:p w14:paraId="4613F8DE" w14:textId="77777777" w:rsidR="009B3C84" w:rsidRPr="006253C5" w:rsidRDefault="009B3C84" w:rsidP="009B3C84">
            <w:pPr>
              <w:spacing w:before="0" w:after="100" w:afterAutospacing="1" w:line="259" w:lineRule="auto"/>
            </w:pPr>
            <w:r w:rsidRPr="006253C5">
              <w:t>Visual disorders other than blind</w:t>
            </w:r>
          </w:p>
        </w:tc>
      </w:tr>
      <w:tr w:rsidR="009B3C84" w:rsidRPr="006253C5" w14:paraId="34146CA8" w14:textId="77777777" w:rsidTr="009B3C84">
        <w:tc>
          <w:tcPr>
            <w:tcW w:w="1040" w:type="dxa"/>
          </w:tcPr>
          <w:p w14:paraId="1F146B58" w14:textId="77777777" w:rsidR="009B3C84" w:rsidRPr="006253C5" w:rsidRDefault="009B3C84" w:rsidP="009B3C84">
            <w:pPr>
              <w:spacing w:before="0" w:after="100" w:afterAutospacing="1" w:line="259" w:lineRule="auto"/>
            </w:pPr>
            <w:r w:rsidRPr="006253C5">
              <w:t>6</w:t>
            </w:r>
          </w:p>
        </w:tc>
        <w:tc>
          <w:tcPr>
            <w:tcW w:w="2240" w:type="dxa"/>
          </w:tcPr>
          <w:p w14:paraId="6D66CA3C" w14:textId="77777777" w:rsidR="009B3C84" w:rsidRPr="006253C5" w:rsidRDefault="009B3C84" w:rsidP="009B3C84">
            <w:pPr>
              <w:spacing w:before="0" w:after="100" w:afterAutospacing="1" w:line="259" w:lineRule="auto"/>
            </w:pPr>
            <w:r w:rsidRPr="006253C5">
              <w:t>Chronic/Acute Health</w:t>
            </w:r>
          </w:p>
        </w:tc>
        <w:tc>
          <w:tcPr>
            <w:tcW w:w="2295" w:type="dxa"/>
          </w:tcPr>
          <w:p w14:paraId="1B6953A3" w14:textId="77777777" w:rsidR="009B3C84" w:rsidRPr="006253C5" w:rsidRDefault="009B3C84" w:rsidP="009B3C84">
            <w:pPr>
              <w:spacing w:before="0" w:after="100" w:afterAutospacing="1" w:line="259" w:lineRule="auto"/>
            </w:pPr>
            <w:r w:rsidRPr="006253C5">
              <w:t>K</w:t>
            </w:r>
          </w:p>
        </w:tc>
        <w:tc>
          <w:tcPr>
            <w:tcW w:w="3240" w:type="dxa"/>
          </w:tcPr>
          <w:p w14:paraId="32BA6729" w14:textId="77777777" w:rsidR="009B3C84" w:rsidRPr="006253C5" w:rsidRDefault="009B3C84" w:rsidP="009B3C84">
            <w:pPr>
              <w:spacing w:before="0" w:after="100" w:afterAutospacing="1" w:line="259" w:lineRule="auto"/>
            </w:pPr>
            <w:r w:rsidRPr="006253C5">
              <w:t>Cancer</w:t>
            </w:r>
          </w:p>
        </w:tc>
      </w:tr>
      <w:tr w:rsidR="009B3C84" w:rsidRPr="006253C5" w14:paraId="33441967" w14:textId="77777777" w:rsidTr="009B3C84">
        <w:tc>
          <w:tcPr>
            <w:tcW w:w="1040" w:type="dxa"/>
          </w:tcPr>
          <w:p w14:paraId="0E993DEE" w14:textId="77777777" w:rsidR="009B3C84" w:rsidRPr="006253C5" w:rsidRDefault="009B3C84" w:rsidP="009B3C84">
            <w:pPr>
              <w:spacing w:before="0" w:after="100" w:afterAutospacing="1" w:line="259" w:lineRule="auto"/>
            </w:pPr>
          </w:p>
        </w:tc>
        <w:tc>
          <w:tcPr>
            <w:tcW w:w="2240" w:type="dxa"/>
          </w:tcPr>
          <w:p w14:paraId="27E97F39" w14:textId="77777777" w:rsidR="009B3C84" w:rsidRPr="006253C5" w:rsidRDefault="009B3C84" w:rsidP="009B3C84">
            <w:pPr>
              <w:spacing w:before="0" w:after="100" w:afterAutospacing="1" w:line="259" w:lineRule="auto"/>
            </w:pPr>
          </w:p>
        </w:tc>
        <w:tc>
          <w:tcPr>
            <w:tcW w:w="2295" w:type="dxa"/>
          </w:tcPr>
          <w:p w14:paraId="43C2642E" w14:textId="77777777" w:rsidR="009B3C84" w:rsidRPr="006253C5" w:rsidRDefault="009B3C84" w:rsidP="009B3C84">
            <w:pPr>
              <w:spacing w:before="0" w:after="100" w:afterAutospacing="1" w:line="259" w:lineRule="auto"/>
            </w:pPr>
            <w:r w:rsidRPr="006253C5">
              <w:t>L</w:t>
            </w:r>
          </w:p>
        </w:tc>
        <w:tc>
          <w:tcPr>
            <w:tcW w:w="3240" w:type="dxa"/>
          </w:tcPr>
          <w:p w14:paraId="138A1493" w14:textId="77777777" w:rsidR="009B3C84" w:rsidRPr="006253C5" w:rsidRDefault="009B3C84" w:rsidP="009B3C84">
            <w:pPr>
              <w:spacing w:before="0" w:after="100" w:afterAutospacing="1" w:line="259" w:lineRule="auto"/>
            </w:pPr>
            <w:r w:rsidRPr="006253C5">
              <w:t>Cardiovascular Pulmonary</w:t>
            </w:r>
          </w:p>
        </w:tc>
      </w:tr>
      <w:tr w:rsidR="009B3C84" w:rsidRPr="006253C5" w14:paraId="3DD2AC30" w14:textId="77777777" w:rsidTr="009B3C84">
        <w:tc>
          <w:tcPr>
            <w:tcW w:w="1040" w:type="dxa"/>
          </w:tcPr>
          <w:p w14:paraId="568F61A1" w14:textId="77777777" w:rsidR="009B3C84" w:rsidRPr="006253C5" w:rsidRDefault="009B3C84" w:rsidP="009B3C84">
            <w:pPr>
              <w:spacing w:before="0" w:after="100" w:afterAutospacing="1" w:line="259" w:lineRule="auto"/>
            </w:pPr>
          </w:p>
        </w:tc>
        <w:tc>
          <w:tcPr>
            <w:tcW w:w="2240" w:type="dxa"/>
          </w:tcPr>
          <w:p w14:paraId="55A135D4" w14:textId="77777777" w:rsidR="009B3C84" w:rsidRPr="006253C5" w:rsidRDefault="009B3C84" w:rsidP="009B3C84">
            <w:pPr>
              <w:spacing w:before="0" w:after="100" w:afterAutospacing="1" w:line="259" w:lineRule="auto"/>
            </w:pPr>
          </w:p>
        </w:tc>
        <w:tc>
          <w:tcPr>
            <w:tcW w:w="2295" w:type="dxa"/>
          </w:tcPr>
          <w:p w14:paraId="249AE5C7" w14:textId="77777777" w:rsidR="009B3C84" w:rsidRPr="006253C5" w:rsidRDefault="009B3C84" w:rsidP="009B3C84">
            <w:pPr>
              <w:spacing w:before="0" w:after="100" w:afterAutospacing="1" w:line="259" w:lineRule="auto"/>
            </w:pPr>
            <w:r w:rsidRPr="006253C5">
              <w:t>M</w:t>
            </w:r>
          </w:p>
        </w:tc>
        <w:tc>
          <w:tcPr>
            <w:tcW w:w="3240" w:type="dxa"/>
          </w:tcPr>
          <w:p w14:paraId="656DBC03" w14:textId="77777777" w:rsidR="009B3C84" w:rsidRPr="006253C5" w:rsidRDefault="009B3C84" w:rsidP="009B3C84">
            <w:pPr>
              <w:spacing w:before="0" w:after="100" w:afterAutospacing="1" w:line="259" w:lineRule="auto"/>
            </w:pPr>
            <w:r w:rsidRPr="006253C5">
              <w:t>Orthopedic conditions</w:t>
            </w:r>
          </w:p>
        </w:tc>
      </w:tr>
      <w:tr w:rsidR="009B3C84" w:rsidRPr="006253C5" w14:paraId="500F7C4C" w14:textId="77777777" w:rsidTr="009B3C84">
        <w:tc>
          <w:tcPr>
            <w:tcW w:w="1040" w:type="dxa"/>
          </w:tcPr>
          <w:p w14:paraId="562472E5" w14:textId="77777777" w:rsidR="009B3C84" w:rsidRPr="006253C5" w:rsidRDefault="009B3C84" w:rsidP="009B3C84">
            <w:pPr>
              <w:spacing w:before="0" w:after="100" w:afterAutospacing="1" w:line="259" w:lineRule="auto"/>
            </w:pPr>
          </w:p>
        </w:tc>
        <w:tc>
          <w:tcPr>
            <w:tcW w:w="2240" w:type="dxa"/>
          </w:tcPr>
          <w:p w14:paraId="4F58A3A4" w14:textId="77777777" w:rsidR="009B3C84" w:rsidRPr="006253C5" w:rsidRDefault="009B3C84" w:rsidP="009B3C84">
            <w:pPr>
              <w:spacing w:before="0" w:after="100" w:afterAutospacing="1" w:line="259" w:lineRule="auto"/>
            </w:pPr>
          </w:p>
        </w:tc>
        <w:tc>
          <w:tcPr>
            <w:tcW w:w="2295" w:type="dxa"/>
          </w:tcPr>
          <w:p w14:paraId="168AAC5D" w14:textId="77777777" w:rsidR="009B3C84" w:rsidRPr="006253C5" w:rsidRDefault="009B3C84" w:rsidP="009B3C84">
            <w:pPr>
              <w:spacing w:before="0" w:after="100" w:afterAutospacing="1" w:line="259" w:lineRule="auto"/>
            </w:pPr>
            <w:r w:rsidRPr="006253C5">
              <w:t>N</w:t>
            </w:r>
          </w:p>
        </w:tc>
        <w:tc>
          <w:tcPr>
            <w:tcW w:w="3240" w:type="dxa"/>
          </w:tcPr>
          <w:p w14:paraId="610320D5" w14:textId="77777777" w:rsidR="009B3C84" w:rsidRPr="006253C5" w:rsidRDefault="009B3C84" w:rsidP="009B3C84">
            <w:pPr>
              <w:spacing w:before="0" w:after="100" w:afterAutospacing="1" w:line="259" w:lineRule="auto"/>
            </w:pPr>
            <w:r w:rsidRPr="006253C5">
              <w:t>Organ, blood, gastrointestinal, connective</w:t>
            </w:r>
            <w:r>
              <w:t xml:space="preserve"> </w:t>
            </w:r>
            <w:r w:rsidRPr="006253C5">
              <w:t xml:space="preserve">tissue, immune disorders </w:t>
            </w:r>
          </w:p>
        </w:tc>
      </w:tr>
      <w:tr w:rsidR="009B3C84" w:rsidRPr="006253C5" w14:paraId="5750B2EC" w14:textId="77777777" w:rsidTr="009B3C84">
        <w:tc>
          <w:tcPr>
            <w:tcW w:w="1040" w:type="dxa"/>
          </w:tcPr>
          <w:p w14:paraId="7D203F2E" w14:textId="77777777" w:rsidR="009B3C84" w:rsidRPr="006253C5" w:rsidRDefault="009B3C84" w:rsidP="009B3C84">
            <w:pPr>
              <w:spacing w:before="0" w:after="100" w:afterAutospacing="1" w:line="259" w:lineRule="auto"/>
            </w:pPr>
            <w:r w:rsidRPr="006253C5">
              <w:t>7</w:t>
            </w:r>
          </w:p>
        </w:tc>
        <w:tc>
          <w:tcPr>
            <w:tcW w:w="2240" w:type="dxa"/>
          </w:tcPr>
          <w:p w14:paraId="5924C42A" w14:textId="77777777" w:rsidR="009B3C84" w:rsidRPr="006253C5" w:rsidRDefault="009B3C84" w:rsidP="009B3C84">
            <w:pPr>
              <w:spacing w:before="0" w:after="100" w:afterAutospacing="1" w:line="259" w:lineRule="auto"/>
            </w:pPr>
            <w:r w:rsidRPr="006253C5">
              <w:t>Neurological/Nervous System</w:t>
            </w:r>
          </w:p>
        </w:tc>
        <w:tc>
          <w:tcPr>
            <w:tcW w:w="2295" w:type="dxa"/>
          </w:tcPr>
          <w:p w14:paraId="72867438" w14:textId="77777777" w:rsidR="009B3C84" w:rsidRPr="006253C5" w:rsidRDefault="009B3C84" w:rsidP="009B3C84">
            <w:pPr>
              <w:spacing w:before="0" w:after="100" w:afterAutospacing="1" w:line="259" w:lineRule="auto"/>
            </w:pPr>
            <w:r w:rsidRPr="006253C5">
              <w:t>O</w:t>
            </w:r>
          </w:p>
        </w:tc>
        <w:tc>
          <w:tcPr>
            <w:tcW w:w="3240" w:type="dxa"/>
          </w:tcPr>
          <w:p w14:paraId="2B2576F1" w14:textId="77777777" w:rsidR="009B3C84" w:rsidRPr="006253C5" w:rsidRDefault="009B3C84" w:rsidP="009B3C84">
            <w:pPr>
              <w:spacing w:before="0" w:after="100" w:afterAutospacing="1" w:line="259" w:lineRule="auto"/>
            </w:pPr>
            <w:r w:rsidRPr="006253C5">
              <w:t>Motor neuron</w:t>
            </w:r>
          </w:p>
        </w:tc>
      </w:tr>
      <w:tr w:rsidR="009B3C84" w:rsidRPr="006253C5" w14:paraId="661EB99E" w14:textId="77777777" w:rsidTr="009B3C84">
        <w:tc>
          <w:tcPr>
            <w:tcW w:w="1040" w:type="dxa"/>
          </w:tcPr>
          <w:p w14:paraId="4DECEA7D" w14:textId="77777777" w:rsidR="009B3C84" w:rsidRPr="006253C5" w:rsidRDefault="009B3C84" w:rsidP="009B3C84">
            <w:pPr>
              <w:spacing w:before="0" w:after="100" w:afterAutospacing="1" w:line="259" w:lineRule="auto"/>
            </w:pPr>
          </w:p>
        </w:tc>
        <w:tc>
          <w:tcPr>
            <w:tcW w:w="2240" w:type="dxa"/>
          </w:tcPr>
          <w:p w14:paraId="14ECA6B0" w14:textId="77777777" w:rsidR="009B3C84" w:rsidRPr="006253C5" w:rsidRDefault="009B3C84" w:rsidP="009B3C84">
            <w:pPr>
              <w:spacing w:before="0" w:after="100" w:afterAutospacing="1" w:line="259" w:lineRule="auto"/>
            </w:pPr>
          </w:p>
        </w:tc>
        <w:tc>
          <w:tcPr>
            <w:tcW w:w="2295" w:type="dxa"/>
          </w:tcPr>
          <w:p w14:paraId="55C36948" w14:textId="77777777" w:rsidR="009B3C84" w:rsidRPr="006253C5" w:rsidRDefault="009B3C84" w:rsidP="009B3C84">
            <w:pPr>
              <w:spacing w:before="0" w:after="100" w:afterAutospacing="1" w:line="259" w:lineRule="auto"/>
            </w:pPr>
            <w:r w:rsidRPr="006253C5">
              <w:t>P</w:t>
            </w:r>
          </w:p>
        </w:tc>
        <w:tc>
          <w:tcPr>
            <w:tcW w:w="3240" w:type="dxa"/>
          </w:tcPr>
          <w:p w14:paraId="44AAC39A" w14:textId="77777777" w:rsidR="009B3C84" w:rsidRPr="006253C5" w:rsidRDefault="009B3C84" w:rsidP="009B3C84">
            <w:pPr>
              <w:spacing w:before="0" w:after="100" w:afterAutospacing="1" w:line="259" w:lineRule="auto"/>
            </w:pPr>
            <w:r w:rsidRPr="006253C5">
              <w:t>Acquired brain injury</w:t>
            </w:r>
          </w:p>
        </w:tc>
      </w:tr>
      <w:tr w:rsidR="009B3C84" w:rsidRPr="006253C5" w14:paraId="2674CE07" w14:textId="77777777" w:rsidTr="009B3C84">
        <w:tc>
          <w:tcPr>
            <w:tcW w:w="1040" w:type="dxa"/>
          </w:tcPr>
          <w:p w14:paraId="43C3D7F6" w14:textId="77777777" w:rsidR="009B3C84" w:rsidRPr="006253C5" w:rsidRDefault="009B3C84" w:rsidP="009B3C84">
            <w:pPr>
              <w:spacing w:before="0" w:after="100" w:afterAutospacing="1" w:line="259" w:lineRule="auto"/>
            </w:pPr>
          </w:p>
        </w:tc>
        <w:tc>
          <w:tcPr>
            <w:tcW w:w="2240" w:type="dxa"/>
          </w:tcPr>
          <w:p w14:paraId="4B40D1FB" w14:textId="77777777" w:rsidR="009B3C84" w:rsidRPr="006253C5" w:rsidRDefault="009B3C84" w:rsidP="009B3C84">
            <w:pPr>
              <w:spacing w:before="0" w:after="100" w:afterAutospacing="1" w:line="259" w:lineRule="auto"/>
            </w:pPr>
          </w:p>
        </w:tc>
        <w:tc>
          <w:tcPr>
            <w:tcW w:w="2295" w:type="dxa"/>
          </w:tcPr>
          <w:p w14:paraId="10C46D51" w14:textId="77777777" w:rsidR="009B3C84" w:rsidRPr="006253C5" w:rsidRDefault="009B3C84" w:rsidP="009B3C84">
            <w:pPr>
              <w:spacing w:before="0" w:after="100" w:afterAutospacing="1" w:line="259" w:lineRule="auto"/>
            </w:pPr>
            <w:r w:rsidRPr="006253C5">
              <w:t>Q</w:t>
            </w:r>
          </w:p>
        </w:tc>
        <w:tc>
          <w:tcPr>
            <w:tcW w:w="3240" w:type="dxa"/>
          </w:tcPr>
          <w:p w14:paraId="5AA27BD0" w14:textId="77777777" w:rsidR="009B3C84" w:rsidRPr="006253C5" w:rsidRDefault="009B3C84" w:rsidP="009B3C84">
            <w:pPr>
              <w:spacing w:before="0" w:after="100" w:afterAutospacing="1" w:line="259" w:lineRule="auto"/>
            </w:pPr>
            <w:r w:rsidRPr="006253C5">
              <w:t>Developmental disability</w:t>
            </w:r>
          </w:p>
        </w:tc>
      </w:tr>
      <w:tr w:rsidR="009B3C84" w:rsidRPr="006253C5" w14:paraId="2981FE5D" w14:textId="77777777" w:rsidTr="009B3C84">
        <w:tc>
          <w:tcPr>
            <w:tcW w:w="1040" w:type="dxa"/>
          </w:tcPr>
          <w:p w14:paraId="6A10B8DC" w14:textId="77777777" w:rsidR="009B3C84" w:rsidRPr="006253C5" w:rsidRDefault="009B3C84" w:rsidP="009B3C84">
            <w:pPr>
              <w:spacing w:before="0" w:after="100" w:afterAutospacing="1" w:line="259" w:lineRule="auto"/>
            </w:pPr>
            <w:r w:rsidRPr="006253C5">
              <w:t>8</w:t>
            </w:r>
          </w:p>
        </w:tc>
        <w:tc>
          <w:tcPr>
            <w:tcW w:w="2240" w:type="dxa"/>
          </w:tcPr>
          <w:p w14:paraId="1E90B35B" w14:textId="77777777" w:rsidR="009B3C84" w:rsidRPr="006253C5" w:rsidRDefault="009B3C84" w:rsidP="009B3C84">
            <w:pPr>
              <w:spacing w:before="0" w:after="100" w:afterAutospacing="1" w:line="259" w:lineRule="auto"/>
            </w:pPr>
            <w:r w:rsidRPr="006253C5">
              <w:t>Psychological/ Emotional</w:t>
            </w:r>
          </w:p>
        </w:tc>
        <w:tc>
          <w:tcPr>
            <w:tcW w:w="2295" w:type="dxa"/>
          </w:tcPr>
          <w:p w14:paraId="303D5EF6" w14:textId="77777777" w:rsidR="009B3C84" w:rsidRPr="006253C5" w:rsidRDefault="009B3C84" w:rsidP="009B3C84">
            <w:pPr>
              <w:spacing w:before="0" w:after="100" w:afterAutospacing="1" w:line="259" w:lineRule="auto"/>
            </w:pPr>
            <w:r w:rsidRPr="006253C5">
              <w:t>R</w:t>
            </w:r>
          </w:p>
        </w:tc>
        <w:tc>
          <w:tcPr>
            <w:tcW w:w="3240" w:type="dxa"/>
          </w:tcPr>
          <w:p w14:paraId="3D70BFFC" w14:textId="77777777" w:rsidR="009B3C84" w:rsidRPr="006253C5" w:rsidRDefault="009B3C84" w:rsidP="009B3C84">
            <w:pPr>
              <w:spacing w:before="0" w:after="100" w:afterAutospacing="1" w:line="259" w:lineRule="auto"/>
            </w:pPr>
            <w:r w:rsidRPr="006253C5">
              <w:t>Mental disorders</w:t>
            </w:r>
          </w:p>
        </w:tc>
      </w:tr>
      <w:tr w:rsidR="009B3C84" w:rsidRPr="006253C5" w14:paraId="630FA9D5" w14:textId="77777777" w:rsidTr="009B3C84">
        <w:tc>
          <w:tcPr>
            <w:tcW w:w="1040" w:type="dxa"/>
          </w:tcPr>
          <w:p w14:paraId="7B080B20" w14:textId="77777777" w:rsidR="009B3C84" w:rsidRPr="006253C5" w:rsidRDefault="009B3C84" w:rsidP="009B3C84">
            <w:pPr>
              <w:spacing w:before="0" w:after="100" w:afterAutospacing="1" w:line="259" w:lineRule="auto"/>
            </w:pPr>
          </w:p>
        </w:tc>
        <w:tc>
          <w:tcPr>
            <w:tcW w:w="2240" w:type="dxa"/>
          </w:tcPr>
          <w:p w14:paraId="7E9FC68E" w14:textId="77777777" w:rsidR="009B3C84" w:rsidRPr="006253C5" w:rsidRDefault="009B3C84" w:rsidP="009B3C84">
            <w:pPr>
              <w:spacing w:before="0" w:after="100" w:afterAutospacing="1" w:line="259" w:lineRule="auto"/>
            </w:pPr>
          </w:p>
        </w:tc>
        <w:tc>
          <w:tcPr>
            <w:tcW w:w="2295" w:type="dxa"/>
          </w:tcPr>
          <w:p w14:paraId="52912035" w14:textId="77777777" w:rsidR="009B3C84" w:rsidRPr="006253C5" w:rsidRDefault="009B3C84" w:rsidP="009B3C84">
            <w:pPr>
              <w:spacing w:before="0" w:after="100" w:afterAutospacing="1" w:line="259" w:lineRule="auto"/>
            </w:pPr>
            <w:r w:rsidRPr="006253C5">
              <w:t>S</w:t>
            </w:r>
          </w:p>
        </w:tc>
        <w:tc>
          <w:tcPr>
            <w:tcW w:w="3240" w:type="dxa"/>
          </w:tcPr>
          <w:p w14:paraId="248D7D61" w14:textId="77777777" w:rsidR="009B3C84" w:rsidRPr="006253C5" w:rsidRDefault="009B3C84" w:rsidP="009B3C84">
            <w:pPr>
              <w:spacing w:before="0" w:after="100" w:afterAutospacing="1" w:line="259" w:lineRule="auto"/>
            </w:pPr>
            <w:r w:rsidRPr="006253C5">
              <w:t>Autism spectrum disorders</w:t>
            </w:r>
          </w:p>
        </w:tc>
      </w:tr>
    </w:tbl>
    <w:p w14:paraId="6AF34809" w14:textId="77777777" w:rsidR="009B3C84" w:rsidRDefault="009B3C84" w:rsidP="009B3C84">
      <w:pPr>
        <w:pStyle w:val="Heading3"/>
        <w:spacing w:before="720"/>
      </w:pPr>
      <w:bookmarkStart w:id="107" w:name="_Toc152689493"/>
      <w:r>
        <w:lastRenderedPageBreak/>
        <w:t>LIM_ENGL_IND</w:t>
      </w:r>
      <w:bookmarkEnd w:id="107"/>
      <w:r>
        <w:t xml:space="preserve"> </w:t>
      </w:r>
    </w:p>
    <w:p w14:paraId="121F848C"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5E2CAB53"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72B57F64" w14:textId="77777777" w:rsidR="009B3C84" w:rsidRPr="003A69F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Pr>
          <w:rFonts w:cs="Times New Roman"/>
          <w:bCs/>
          <w:szCs w:val="22"/>
        </w:rPr>
        <w:t>indicates if</w:t>
      </w:r>
      <w:r w:rsidRPr="003A69F4">
        <w:rPr>
          <w:rFonts w:cs="Times New Roman"/>
          <w:bCs/>
          <w:szCs w:val="22"/>
        </w:rPr>
        <w:t xml:space="preserve"> a student was enrolled in an ESL course during the current year. Students who enrolled in ESL in prior years, but not in the current year would be coded N. This is a required data element for State or Contract funding.  </w:t>
      </w:r>
    </w:p>
    <w:p w14:paraId="37E52347"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6C872FAF" w14:textId="77777777" w:rsidR="009B3C84" w:rsidRPr="00F651DF" w:rsidRDefault="009B3C84" w:rsidP="009B3C84">
      <w:pPr>
        <w:spacing w:before="120"/>
        <w:rPr>
          <w:rFonts w:cs="Times New Roman"/>
          <w:bCs/>
          <w:szCs w:val="22"/>
        </w:rPr>
      </w:pPr>
      <w:r w:rsidRPr="003A69F4">
        <w:rPr>
          <w:rFonts w:cs="Times New Roman"/>
          <w:b/>
          <w:bCs/>
          <w:szCs w:val="22"/>
        </w:rPr>
        <w:t xml:space="preserve">Legacy Source: </w:t>
      </w:r>
      <w:r>
        <w:rPr>
          <w:rFonts w:cs="Times New Roman"/>
          <w:bCs/>
          <w:szCs w:val="22"/>
        </w:rPr>
        <w:t>SMIS.MIS-STU-D.LIM-ENGL-IND</w:t>
      </w:r>
    </w:p>
    <w:p w14:paraId="193D4510" w14:textId="77777777" w:rsidR="009B3C84" w:rsidRPr="003A69F4" w:rsidRDefault="009B3C84" w:rsidP="009B3C84">
      <w:pPr>
        <w:spacing w:before="120"/>
        <w:rPr>
          <w:rFonts w:cs="Times New Roman"/>
          <w:bCs/>
          <w:szCs w:val="22"/>
        </w:rPr>
      </w:pPr>
      <w:r>
        <w:rPr>
          <w:rFonts w:cs="Times New Roman"/>
          <w:bCs/>
          <w:szCs w:val="22"/>
        </w:rPr>
        <w:t>Courses are</w:t>
      </w:r>
      <w:r w:rsidRPr="003A69F4">
        <w:rPr>
          <w:rFonts w:cs="Times New Roman"/>
          <w:bCs/>
          <w:szCs w:val="22"/>
        </w:rPr>
        <w:t xml:space="preserve"> flagged as being taught for limited English proficiency by the college when they first create the course in the Course Submittal screen (CM5014).</w:t>
      </w:r>
    </w:p>
    <w:p w14:paraId="5E8F2D49" w14:textId="77777777" w:rsidR="009B3C84" w:rsidRPr="003A69F4" w:rsidRDefault="009B3C84" w:rsidP="009B3C84">
      <w:pPr>
        <w:spacing w:before="120"/>
        <w:rPr>
          <w:rFonts w:cs="Times New Roman"/>
          <w:b/>
          <w:bCs/>
          <w:szCs w:val="22"/>
        </w:rPr>
      </w:pPr>
      <w:r w:rsidRPr="003A69F4">
        <w:rPr>
          <w:rFonts w:cs="Times New Roman"/>
          <w:b/>
          <w:bCs/>
          <w:szCs w:val="22"/>
        </w:rPr>
        <w:t xml:space="preserve">PeopleSoft Source: </w:t>
      </w:r>
      <w:r w:rsidRPr="003A69F4">
        <w:rPr>
          <w:rFonts w:cs="Times New Roman"/>
          <w:bCs/>
          <w:szCs w:val="22"/>
        </w:rPr>
        <w:t>Set based on any enrollment in classes with CIP 320301 through 320306</w:t>
      </w:r>
    </w:p>
    <w:p w14:paraId="35C92562" w14:textId="77777777" w:rsidR="009B3C84" w:rsidRPr="003A69F4" w:rsidRDefault="009B3C84" w:rsidP="009B3C8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00ABEE9B" w14:textId="77777777" w:rsidR="009B3C84" w:rsidRPr="003A69F4" w:rsidRDefault="009B3C84" w:rsidP="009B3C8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9B3C84" w:rsidRPr="00996230" w14:paraId="633AF33B" w14:textId="77777777" w:rsidTr="009B3C84">
        <w:trPr>
          <w:tblHeader/>
        </w:trPr>
        <w:tc>
          <w:tcPr>
            <w:tcW w:w="1615" w:type="dxa"/>
          </w:tcPr>
          <w:p w14:paraId="5EED6728" w14:textId="77777777" w:rsidR="009B3C84" w:rsidRPr="00996230" w:rsidRDefault="009B3C84" w:rsidP="009B3C84">
            <w:pPr>
              <w:spacing w:before="0" w:after="-1" w:line="259" w:lineRule="auto"/>
              <w:rPr>
                <w:b/>
              </w:rPr>
            </w:pPr>
            <w:r>
              <w:rPr>
                <w:b/>
              </w:rPr>
              <w:t xml:space="preserve">Values </w:t>
            </w:r>
          </w:p>
        </w:tc>
        <w:tc>
          <w:tcPr>
            <w:tcW w:w="7470" w:type="dxa"/>
          </w:tcPr>
          <w:p w14:paraId="549B41DF" w14:textId="77777777" w:rsidR="009B3C84" w:rsidRPr="00996230" w:rsidRDefault="009B3C84" w:rsidP="009B3C84">
            <w:pPr>
              <w:spacing w:before="0" w:after="-1" w:line="259" w:lineRule="auto"/>
              <w:rPr>
                <w:b/>
              </w:rPr>
            </w:pPr>
            <w:r>
              <w:rPr>
                <w:b/>
              </w:rPr>
              <w:t>Value Descriptions</w:t>
            </w:r>
          </w:p>
        </w:tc>
      </w:tr>
      <w:tr w:rsidR="009B3C84" w:rsidRPr="00996230" w14:paraId="229CA3E7" w14:textId="77777777" w:rsidTr="009B3C84">
        <w:tc>
          <w:tcPr>
            <w:tcW w:w="1615" w:type="dxa"/>
          </w:tcPr>
          <w:p w14:paraId="67921BDD" w14:textId="77777777" w:rsidR="009B3C84" w:rsidRPr="00996230" w:rsidRDefault="009B3C84" w:rsidP="009B3C84">
            <w:pPr>
              <w:spacing w:before="0" w:after="-1" w:line="259" w:lineRule="auto"/>
            </w:pPr>
            <w:r w:rsidRPr="00996230">
              <w:t>Y</w:t>
            </w:r>
          </w:p>
        </w:tc>
        <w:tc>
          <w:tcPr>
            <w:tcW w:w="7470" w:type="dxa"/>
          </w:tcPr>
          <w:p w14:paraId="6B43C9AB" w14:textId="77777777" w:rsidR="009B3C84" w:rsidRPr="00996230" w:rsidRDefault="009B3C84" w:rsidP="009B3C84">
            <w:pPr>
              <w:spacing w:before="0" w:after="-1" w:line="259" w:lineRule="auto"/>
            </w:pPr>
            <w:r w:rsidRPr="00996230">
              <w:t>Yes-- student took at least one ESL course</w:t>
            </w:r>
          </w:p>
        </w:tc>
      </w:tr>
      <w:tr w:rsidR="009B3C84" w:rsidRPr="00996230" w14:paraId="4D245A85" w14:textId="77777777" w:rsidTr="009B3C84">
        <w:tc>
          <w:tcPr>
            <w:tcW w:w="1615" w:type="dxa"/>
          </w:tcPr>
          <w:p w14:paraId="6E489547" w14:textId="77777777" w:rsidR="009B3C84" w:rsidRPr="00996230" w:rsidRDefault="009B3C84" w:rsidP="009B3C84">
            <w:pPr>
              <w:spacing w:before="0" w:after="-1" w:line="259" w:lineRule="auto"/>
            </w:pPr>
            <w:r w:rsidRPr="00996230">
              <w:t>N</w:t>
            </w:r>
          </w:p>
        </w:tc>
        <w:tc>
          <w:tcPr>
            <w:tcW w:w="7470" w:type="dxa"/>
          </w:tcPr>
          <w:p w14:paraId="7193C61E" w14:textId="77777777" w:rsidR="009B3C84" w:rsidRPr="00996230" w:rsidRDefault="009B3C84" w:rsidP="009B3C84">
            <w:pPr>
              <w:spacing w:before="0" w:after="-1" w:line="259" w:lineRule="auto"/>
            </w:pPr>
            <w:r w:rsidRPr="00996230">
              <w:t>No-- student did not take any ESL courses</w:t>
            </w:r>
          </w:p>
        </w:tc>
      </w:tr>
    </w:tbl>
    <w:p w14:paraId="06B17045" w14:textId="77777777" w:rsidR="009B3C84" w:rsidRDefault="009B3C84" w:rsidP="00CD6633">
      <w:pPr>
        <w:pStyle w:val="Heading3"/>
        <w:spacing w:before="0"/>
      </w:pPr>
      <w:bookmarkStart w:id="108" w:name="_Toc152689494"/>
      <w:proofErr w:type="spellStart"/>
      <w:r>
        <w:t>OutOfWorkforce</w:t>
      </w:r>
      <w:bookmarkEnd w:id="108"/>
      <w:proofErr w:type="spellEnd"/>
    </w:p>
    <w:p w14:paraId="602CB346"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2DE664B7"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7AB2839D" w14:textId="77777777" w:rsidR="009B3C84" w:rsidRPr="003A69F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Pr>
          <w:rFonts w:cs="Times New Roman"/>
          <w:bCs/>
          <w:szCs w:val="22"/>
        </w:rPr>
        <w:t>indicates if</w:t>
      </w:r>
      <w:r w:rsidRPr="003A69F4">
        <w:rPr>
          <w:rFonts w:cs="Times New Roman"/>
          <w:bCs/>
          <w:szCs w:val="22"/>
        </w:rPr>
        <w:t xml:space="preserve"> a student </w:t>
      </w:r>
      <w:r>
        <w:rPr>
          <w:rFonts w:cs="Times New Roman"/>
          <w:bCs/>
          <w:szCs w:val="22"/>
        </w:rPr>
        <w:t>indicated that they were out of the workforce.  This data element is derived from the WORK_ATTND field.</w:t>
      </w:r>
    </w:p>
    <w:p w14:paraId="2D7014A6"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3FD4EC76" w14:textId="77777777" w:rsidR="009B3C84" w:rsidRPr="00F651DF" w:rsidRDefault="009B3C84" w:rsidP="009B3C84">
      <w:pPr>
        <w:spacing w:before="120"/>
        <w:rPr>
          <w:rFonts w:cs="Times New Roman"/>
          <w:bCs/>
          <w:szCs w:val="22"/>
        </w:rPr>
      </w:pPr>
      <w:r w:rsidRPr="003A69F4">
        <w:rPr>
          <w:rFonts w:cs="Times New Roman"/>
          <w:b/>
          <w:bCs/>
          <w:szCs w:val="22"/>
        </w:rPr>
        <w:t xml:space="preserve">Source: </w:t>
      </w:r>
      <w:r>
        <w:rPr>
          <w:rFonts w:cs="Times New Roman"/>
          <w:bCs/>
          <w:szCs w:val="22"/>
        </w:rPr>
        <w:t>Derived from WORK_ATTND</w:t>
      </w:r>
    </w:p>
    <w:p w14:paraId="668041A2" w14:textId="77777777" w:rsidR="009B3C84" w:rsidRPr="003A69F4" w:rsidRDefault="009B3C84" w:rsidP="009B3C8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6162CABA" w14:textId="77777777" w:rsidR="009B3C84" w:rsidRPr="003A69F4" w:rsidRDefault="009B3C84" w:rsidP="009B3C8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9B3C84" w:rsidRPr="00996230" w14:paraId="440EBB57" w14:textId="77777777" w:rsidTr="009B3C84">
        <w:trPr>
          <w:tblHeader/>
        </w:trPr>
        <w:tc>
          <w:tcPr>
            <w:tcW w:w="1615" w:type="dxa"/>
          </w:tcPr>
          <w:p w14:paraId="26082A79" w14:textId="77777777" w:rsidR="009B3C84" w:rsidRPr="00996230" w:rsidRDefault="009B3C84" w:rsidP="009B3C84">
            <w:pPr>
              <w:spacing w:before="0" w:after="-1" w:line="259" w:lineRule="auto"/>
              <w:rPr>
                <w:b/>
              </w:rPr>
            </w:pPr>
            <w:r>
              <w:rPr>
                <w:b/>
              </w:rPr>
              <w:t xml:space="preserve">Values </w:t>
            </w:r>
          </w:p>
        </w:tc>
        <w:tc>
          <w:tcPr>
            <w:tcW w:w="7470" w:type="dxa"/>
          </w:tcPr>
          <w:p w14:paraId="225222D3" w14:textId="77777777" w:rsidR="009B3C84" w:rsidRPr="00996230" w:rsidRDefault="009B3C84" w:rsidP="009B3C84">
            <w:pPr>
              <w:spacing w:before="0" w:after="-1" w:line="259" w:lineRule="auto"/>
              <w:rPr>
                <w:b/>
              </w:rPr>
            </w:pPr>
            <w:r>
              <w:rPr>
                <w:b/>
              </w:rPr>
              <w:t>Value Descriptions</w:t>
            </w:r>
          </w:p>
        </w:tc>
      </w:tr>
      <w:tr w:rsidR="009B3C84" w:rsidRPr="00996230" w14:paraId="29A6F968" w14:textId="77777777" w:rsidTr="009B3C84">
        <w:tc>
          <w:tcPr>
            <w:tcW w:w="1615" w:type="dxa"/>
          </w:tcPr>
          <w:p w14:paraId="0435C569" w14:textId="77777777" w:rsidR="009B3C84" w:rsidRPr="00996230" w:rsidRDefault="009B3C84" w:rsidP="009B3C84">
            <w:pPr>
              <w:spacing w:before="0" w:after="-1" w:line="259" w:lineRule="auto"/>
            </w:pPr>
            <w:r w:rsidRPr="00996230">
              <w:t>Y</w:t>
            </w:r>
          </w:p>
        </w:tc>
        <w:tc>
          <w:tcPr>
            <w:tcW w:w="7470" w:type="dxa"/>
          </w:tcPr>
          <w:p w14:paraId="1DE30797" w14:textId="77777777" w:rsidR="009B3C84" w:rsidRPr="00996230" w:rsidRDefault="009B3C84" w:rsidP="009B3C84">
            <w:pPr>
              <w:spacing w:before="0" w:after="-1" w:line="259" w:lineRule="auto"/>
            </w:pPr>
            <w:r w:rsidRPr="00996230">
              <w:t>Yes</w:t>
            </w:r>
            <w:r>
              <w:t>—</w:t>
            </w:r>
            <w:r>
              <w:rPr>
                <w:rFonts w:cs="Times New Roman"/>
                <w:bCs/>
                <w:szCs w:val="22"/>
              </w:rPr>
              <w:t xml:space="preserve"> WORK_ATTND = 16</w:t>
            </w:r>
          </w:p>
        </w:tc>
      </w:tr>
      <w:tr w:rsidR="009B3C84" w:rsidRPr="00996230" w14:paraId="0FB606D4" w14:textId="77777777" w:rsidTr="009B3C84">
        <w:tc>
          <w:tcPr>
            <w:tcW w:w="1615" w:type="dxa"/>
          </w:tcPr>
          <w:p w14:paraId="05BAE48D" w14:textId="77777777" w:rsidR="009B3C84" w:rsidRPr="00996230" w:rsidRDefault="009B3C84" w:rsidP="00CD6633">
            <w:pPr>
              <w:spacing w:after="-1" w:line="259" w:lineRule="auto"/>
            </w:pPr>
            <w:r w:rsidRPr="00996230">
              <w:t>N</w:t>
            </w:r>
          </w:p>
        </w:tc>
        <w:tc>
          <w:tcPr>
            <w:tcW w:w="7470" w:type="dxa"/>
          </w:tcPr>
          <w:p w14:paraId="6DDE998F" w14:textId="77777777" w:rsidR="009B3C84" w:rsidRPr="00996230" w:rsidRDefault="009B3C84" w:rsidP="00CD6633">
            <w:pPr>
              <w:spacing w:after="-1" w:line="259" w:lineRule="auto"/>
            </w:pPr>
            <w:r w:rsidRPr="00996230">
              <w:t>No</w:t>
            </w:r>
            <w:r>
              <w:t>—</w:t>
            </w:r>
            <w:r>
              <w:rPr>
                <w:rFonts w:cs="Times New Roman"/>
                <w:bCs/>
                <w:szCs w:val="22"/>
              </w:rPr>
              <w:t xml:space="preserve"> WORK_ATTND </w:t>
            </w:r>
            <w:r>
              <w:t>&lt;&gt; 16 or Is Null</w:t>
            </w:r>
          </w:p>
        </w:tc>
      </w:tr>
    </w:tbl>
    <w:p w14:paraId="55309A80" w14:textId="77777777" w:rsidR="009B3C84" w:rsidRDefault="009B3C84" w:rsidP="00CD6633">
      <w:pPr>
        <w:pStyle w:val="Heading3"/>
        <w:spacing w:before="60"/>
      </w:pPr>
      <w:bookmarkStart w:id="109" w:name="_Toc152689495"/>
      <w:proofErr w:type="spellStart"/>
      <w:r>
        <w:t>SingleParent</w:t>
      </w:r>
      <w:bookmarkEnd w:id="109"/>
      <w:proofErr w:type="spellEnd"/>
    </w:p>
    <w:p w14:paraId="44A41623" w14:textId="77777777" w:rsidR="009B3C84" w:rsidRPr="003A69F4" w:rsidRDefault="009B3C84" w:rsidP="009B3C84">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5F21D4C" w14:textId="77777777" w:rsidR="009B3C84" w:rsidRPr="003A69F4" w:rsidRDefault="009B3C84" w:rsidP="009B3C84">
      <w:pPr>
        <w:spacing w:before="120"/>
        <w:rPr>
          <w:rFonts w:cs="Times New Roman"/>
          <w:bCs/>
          <w:szCs w:val="22"/>
        </w:rPr>
      </w:pPr>
      <w:r w:rsidRPr="003A69F4">
        <w:rPr>
          <w:rFonts w:cs="Times New Roman"/>
          <w:b/>
          <w:bCs/>
          <w:szCs w:val="22"/>
        </w:rPr>
        <w:t xml:space="preserve">Size: </w:t>
      </w:r>
      <w:r w:rsidRPr="003A69F4">
        <w:rPr>
          <w:rFonts w:cs="Times New Roman"/>
          <w:bCs/>
          <w:szCs w:val="22"/>
        </w:rPr>
        <w:t>1</w:t>
      </w:r>
    </w:p>
    <w:p w14:paraId="145ACB9F" w14:textId="77777777" w:rsidR="009B3C84" w:rsidRPr="003A69F4" w:rsidRDefault="009B3C84" w:rsidP="009B3C84">
      <w:pPr>
        <w:spacing w:before="120"/>
        <w:rPr>
          <w:rFonts w:cs="Times New Roman"/>
          <w:bCs/>
          <w:szCs w:val="22"/>
        </w:rPr>
      </w:pPr>
      <w:r w:rsidRPr="003A69F4">
        <w:rPr>
          <w:rFonts w:cs="Times New Roman"/>
          <w:b/>
          <w:bCs/>
          <w:szCs w:val="22"/>
        </w:rPr>
        <w:t xml:space="preserve">Definition: </w:t>
      </w:r>
      <w:r w:rsidRPr="003A69F4">
        <w:rPr>
          <w:rFonts w:cs="Times New Roman"/>
          <w:bCs/>
          <w:szCs w:val="22"/>
        </w:rPr>
        <w:t xml:space="preserve">A one-character code that </w:t>
      </w:r>
      <w:r>
        <w:rPr>
          <w:rFonts w:cs="Times New Roman"/>
          <w:bCs/>
          <w:szCs w:val="22"/>
        </w:rPr>
        <w:t>indicates if</w:t>
      </w:r>
      <w:r w:rsidRPr="003A69F4">
        <w:rPr>
          <w:rFonts w:cs="Times New Roman"/>
          <w:bCs/>
          <w:szCs w:val="22"/>
        </w:rPr>
        <w:t xml:space="preserve"> a student </w:t>
      </w:r>
      <w:r>
        <w:rPr>
          <w:rFonts w:cs="Times New Roman"/>
          <w:bCs/>
          <w:szCs w:val="22"/>
        </w:rPr>
        <w:t>indicated that they were a single parent.  This data element is derived from the FAM_STAT field.</w:t>
      </w:r>
    </w:p>
    <w:p w14:paraId="7A425286" w14:textId="77777777" w:rsidR="009B3C84" w:rsidRPr="003A69F4" w:rsidRDefault="009B3C84" w:rsidP="009B3C84">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5D64CE9F" w14:textId="77777777" w:rsidR="009B3C84" w:rsidRPr="00F651DF" w:rsidRDefault="009B3C84" w:rsidP="009B3C84">
      <w:pPr>
        <w:spacing w:before="120"/>
        <w:rPr>
          <w:rFonts w:cs="Times New Roman"/>
          <w:bCs/>
          <w:szCs w:val="22"/>
        </w:rPr>
      </w:pPr>
      <w:r w:rsidRPr="003A69F4">
        <w:rPr>
          <w:rFonts w:cs="Times New Roman"/>
          <w:b/>
          <w:bCs/>
          <w:szCs w:val="22"/>
        </w:rPr>
        <w:t xml:space="preserve">Source: </w:t>
      </w:r>
      <w:r>
        <w:rPr>
          <w:rFonts w:cs="Times New Roman"/>
          <w:bCs/>
          <w:szCs w:val="22"/>
        </w:rPr>
        <w:t>Derived from FAM_STAT.</w:t>
      </w:r>
    </w:p>
    <w:p w14:paraId="7F5791FC" w14:textId="77777777" w:rsidR="009B3C84" w:rsidRPr="003A69F4" w:rsidRDefault="009B3C84" w:rsidP="009B3C84">
      <w:pPr>
        <w:spacing w:before="120"/>
        <w:rPr>
          <w:rFonts w:cs="Times New Roman"/>
          <w:bCs/>
          <w:szCs w:val="22"/>
        </w:rPr>
      </w:pPr>
      <w:r w:rsidRPr="003A69F4">
        <w:rPr>
          <w:rFonts w:cs="Times New Roman"/>
          <w:b/>
          <w:bCs/>
          <w:szCs w:val="22"/>
        </w:rPr>
        <w:t xml:space="preserve">Examples of Use: </w:t>
      </w:r>
      <w:r w:rsidRPr="003A69F4">
        <w:rPr>
          <w:rFonts w:cs="Times New Roman"/>
          <w:bCs/>
          <w:szCs w:val="22"/>
        </w:rPr>
        <w:t>This data element is used for Carl Perkins reporting and ad hoc research.</w:t>
      </w:r>
    </w:p>
    <w:p w14:paraId="5D8863C9" w14:textId="77777777" w:rsidR="009B3C84" w:rsidRPr="003A69F4" w:rsidRDefault="009B3C84" w:rsidP="009B3C84">
      <w:pPr>
        <w:spacing w:after="0"/>
        <w:rPr>
          <w:rFonts w:cs="Times New Roman"/>
          <w:b/>
          <w:bCs/>
          <w:szCs w:val="22"/>
        </w:rPr>
      </w:pPr>
      <w:r w:rsidRPr="003A69F4">
        <w:rPr>
          <w:rFonts w:cs="Times New Roman"/>
          <w:b/>
          <w:bCs/>
          <w:szCs w:val="22"/>
        </w:rPr>
        <w:t xml:space="preserve">Valid Values: </w:t>
      </w:r>
    </w:p>
    <w:tbl>
      <w:tblPr>
        <w:tblStyle w:val="TableGrid"/>
        <w:tblW w:w="0" w:type="auto"/>
        <w:tblLook w:val="04A0" w:firstRow="1" w:lastRow="0" w:firstColumn="1" w:lastColumn="0" w:noHBand="0" w:noVBand="1"/>
        <w:tblCaption w:val="Valid Values and Descriptions for LIM_ENGL_IND"/>
        <w:tblDescription w:val="LIst of Valid Values and Descriptions for LIM_ENGL_IND"/>
      </w:tblPr>
      <w:tblGrid>
        <w:gridCol w:w="1615"/>
        <w:gridCol w:w="7470"/>
      </w:tblGrid>
      <w:tr w:rsidR="009B3C84" w:rsidRPr="00996230" w14:paraId="5228100D" w14:textId="77777777" w:rsidTr="009B3C84">
        <w:trPr>
          <w:tblHeader/>
        </w:trPr>
        <w:tc>
          <w:tcPr>
            <w:tcW w:w="1615" w:type="dxa"/>
          </w:tcPr>
          <w:p w14:paraId="5468FDF2" w14:textId="77777777" w:rsidR="009B3C84" w:rsidRPr="00996230" w:rsidRDefault="009B3C84" w:rsidP="009B3C84">
            <w:pPr>
              <w:spacing w:before="0" w:after="-1" w:line="259" w:lineRule="auto"/>
              <w:rPr>
                <w:b/>
              </w:rPr>
            </w:pPr>
            <w:r>
              <w:rPr>
                <w:b/>
              </w:rPr>
              <w:lastRenderedPageBreak/>
              <w:t xml:space="preserve">Values </w:t>
            </w:r>
          </w:p>
        </w:tc>
        <w:tc>
          <w:tcPr>
            <w:tcW w:w="7470" w:type="dxa"/>
          </w:tcPr>
          <w:p w14:paraId="5AE30447" w14:textId="77777777" w:rsidR="009B3C84" w:rsidRPr="00996230" w:rsidRDefault="009B3C84" w:rsidP="009B3C84">
            <w:pPr>
              <w:spacing w:before="0" w:after="-1" w:line="259" w:lineRule="auto"/>
              <w:rPr>
                <w:b/>
              </w:rPr>
            </w:pPr>
            <w:r>
              <w:rPr>
                <w:b/>
              </w:rPr>
              <w:t>Value Descriptions</w:t>
            </w:r>
          </w:p>
        </w:tc>
      </w:tr>
      <w:tr w:rsidR="009B3C84" w:rsidRPr="00996230" w14:paraId="2148B617" w14:textId="77777777" w:rsidTr="009B3C84">
        <w:tc>
          <w:tcPr>
            <w:tcW w:w="1615" w:type="dxa"/>
          </w:tcPr>
          <w:p w14:paraId="65FCB104" w14:textId="77777777" w:rsidR="009B3C84" w:rsidRPr="00996230" w:rsidRDefault="009B3C84" w:rsidP="009B3C84">
            <w:pPr>
              <w:spacing w:before="0" w:after="-1" w:line="259" w:lineRule="auto"/>
            </w:pPr>
            <w:r w:rsidRPr="00996230">
              <w:t>Y</w:t>
            </w:r>
          </w:p>
        </w:tc>
        <w:tc>
          <w:tcPr>
            <w:tcW w:w="7470" w:type="dxa"/>
          </w:tcPr>
          <w:p w14:paraId="2A1FCEAE" w14:textId="77777777" w:rsidR="009B3C84" w:rsidRPr="00996230" w:rsidRDefault="009B3C84" w:rsidP="009B3C84">
            <w:pPr>
              <w:spacing w:before="0" w:after="-1" w:line="259" w:lineRule="auto"/>
            </w:pPr>
            <w:r w:rsidRPr="00996230">
              <w:t>Yes</w:t>
            </w:r>
            <w:r>
              <w:t>—FAM_STAT = 11</w:t>
            </w:r>
          </w:p>
        </w:tc>
      </w:tr>
      <w:tr w:rsidR="009B3C84" w:rsidRPr="00996230" w14:paraId="7A1FFFC6" w14:textId="77777777" w:rsidTr="009B3C84">
        <w:tc>
          <w:tcPr>
            <w:tcW w:w="1615" w:type="dxa"/>
          </w:tcPr>
          <w:p w14:paraId="7D7E51C4" w14:textId="77777777" w:rsidR="009B3C84" w:rsidRPr="00996230" w:rsidRDefault="009B3C84" w:rsidP="009B3C84">
            <w:pPr>
              <w:spacing w:before="0" w:after="-1" w:line="259" w:lineRule="auto"/>
            </w:pPr>
            <w:r w:rsidRPr="00996230">
              <w:t>N</w:t>
            </w:r>
          </w:p>
        </w:tc>
        <w:tc>
          <w:tcPr>
            <w:tcW w:w="7470" w:type="dxa"/>
          </w:tcPr>
          <w:p w14:paraId="7213BBFE" w14:textId="77777777" w:rsidR="009B3C84" w:rsidRPr="00996230" w:rsidRDefault="009B3C84" w:rsidP="009B3C84">
            <w:pPr>
              <w:spacing w:before="0" w:after="-1" w:line="259" w:lineRule="auto"/>
            </w:pPr>
            <w:r w:rsidRPr="00996230">
              <w:t>No</w:t>
            </w:r>
            <w:r>
              <w:t>—FAM_STAT &lt;&gt; 11 or Is Null</w:t>
            </w:r>
          </w:p>
        </w:tc>
      </w:tr>
    </w:tbl>
    <w:p w14:paraId="38A43C8D" w14:textId="77777777" w:rsidR="009B3C84" w:rsidRDefault="009B3C84" w:rsidP="009B3C84">
      <w:pPr>
        <w:spacing w:before="0" w:after="-1" w:line="259" w:lineRule="auto"/>
        <w:rPr>
          <w:rFonts w:ascii="Franklin Gothic Medium" w:hAnsi="Franklin Gothic Medium" w:cs="SourceSansPro-Light"/>
          <w:bCs/>
          <w:color w:val="0071CE"/>
          <w:sz w:val="36"/>
          <w:szCs w:val="21"/>
        </w:rPr>
      </w:pPr>
    </w:p>
    <w:p w14:paraId="0FB3BD2D" w14:textId="77777777" w:rsidR="009B3C84" w:rsidRDefault="009B3C84" w:rsidP="009B3C84">
      <w:pPr>
        <w:pStyle w:val="Heading3"/>
        <w:spacing w:before="120" w:after="0"/>
      </w:pPr>
      <w:bookmarkStart w:id="110" w:name="_Toc152689496"/>
      <w:r>
        <w:t>WORK_ATTND</w:t>
      </w:r>
      <w:bookmarkEnd w:id="110"/>
    </w:p>
    <w:p w14:paraId="7D6D138D" w14:textId="77777777" w:rsidR="009B3C84" w:rsidRPr="008B57D2" w:rsidRDefault="009B3C84" w:rsidP="009B3C84">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5C940EDE" w14:textId="77777777" w:rsidR="009B3C84" w:rsidRPr="008B57D2" w:rsidRDefault="009B3C84" w:rsidP="009B3C84">
      <w:pPr>
        <w:spacing w:before="120"/>
        <w:rPr>
          <w:rFonts w:cs="Times New Roman"/>
          <w:bCs/>
          <w:szCs w:val="22"/>
        </w:rPr>
      </w:pPr>
      <w:r w:rsidRPr="008B57D2">
        <w:rPr>
          <w:rFonts w:cs="Times New Roman"/>
          <w:b/>
          <w:bCs/>
          <w:szCs w:val="22"/>
        </w:rPr>
        <w:t xml:space="preserve">Size: </w:t>
      </w:r>
      <w:r w:rsidRPr="008B57D2">
        <w:rPr>
          <w:rFonts w:cs="Times New Roman"/>
          <w:bCs/>
          <w:szCs w:val="22"/>
        </w:rPr>
        <w:t>2</w:t>
      </w:r>
    </w:p>
    <w:p w14:paraId="370B4439" w14:textId="77777777" w:rsidR="009B3C84" w:rsidRPr="008B57D2" w:rsidRDefault="009B3C84" w:rsidP="009B3C84">
      <w:pPr>
        <w:spacing w:before="120"/>
        <w:rPr>
          <w:rFonts w:cs="Times New Roman"/>
          <w:bCs/>
          <w:szCs w:val="22"/>
        </w:rPr>
      </w:pPr>
      <w:r w:rsidRPr="008B57D2">
        <w:rPr>
          <w:rFonts w:cs="Times New Roman"/>
          <w:b/>
          <w:bCs/>
          <w:szCs w:val="22"/>
        </w:rPr>
        <w:t xml:space="preserve">Definition: </w:t>
      </w:r>
      <w:r w:rsidRPr="008B57D2">
        <w:rPr>
          <w:rFonts w:cs="Times New Roman"/>
          <w:bCs/>
          <w:szCs w:val="22"/>
        </w:rPr>
        <w:t xml:space="preserve">A two-digit code describing the student’s work status while enrolled. This is most accurately collected the first quarter a student enrolls. </w:t>
      </w:r>
    </w:p>
    <w:p w14:paraId="464515EC" w14:textId="77777777" w:rsidR="009B3C84" w:rsidRPr="008B57D2" w:rsidRDefault="009B3C84" w:rsidP="009B3C84">
      <w:pPr>
        <w:spacing w:before="120"/>
        <w:rPr>
          <w:rFonts w:cs="Times New Roman"/>
          <w:b/>
          <w:bCs/>
          <w:szCs w:val="22"/>
        </w:rPr>
      </w:pPr>
      <w:r w:rsidRPr="008B57D2">
        <w:rPr>
          <w:rFonts w:cs="Times New Roman"/>
          <w:b/>
          <w:bCs/>
          <w:szCs w:val="22"/>
        </w:rPr>
        <w:t xml:space="preserve">History: </w:t>
      </w:r>
    </w:p>
    <w:p w14:paraId="6366E90E"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Colleges began collecting this data in Fall 1990. At some colleges, there were many who did not complete the question for that year. For all colleges the data series is useful in 1991-92 and later.</w:t>
      </w:r>
    </w:p>
    <w:p w14:paraId="7E07B49E"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 xml:space="preserve">Codes 80-82 were added beginning Fall 1993 to identify Worker Retraining students. In 1997-98, the codes for Worker Retraining students were changed to the structure above. Prior to that time, the codes were 80=Boeing Students, 81=Dislocated Workers, and 82=Other Unemployed. </w:t>
      </w:r>
    </w:p>
    <w:p w14:paraId="08A91F3E"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Codes 83-84 were added in 2000-2001 to allow for coding of displaced homemakers and self-employed. The SBCTC reports these students as follows:</w:t>
      </w:r>
    </w:p>
    <w:p w14:paraId="5B203B27"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83 Displaced Homemaker reported as Full-time homemaker (WORK_ATTND 11)</w:t>
      </w:r>
    </w:p>
    <w:p w14:paraId="7E8A38C1"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 xml:space="preserve">84 Was self-employed reported as Full-time employment </w:t>
      </w:r>
    </w:p>
    <w:p w14:paraId="17B05268"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(WORK_ATTND 12)</w:t>
      </w:r>
    </w:p>
    <w:p w14:paraId="625610DC"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 85 was added in 2001-02 to allow for coding of Boeing Dislocated Workers. This group of students was coded as 80 prior to 1997-98.</w:t>
      </w:r>
    </w:p>
    <w:p w14:paraId="1AD1A0CA"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 86 was added in Winter Quarter of 2006-07 to allow for coding of Vulnerable Workers.</w:t>
      </w:r>
    </w:p>
    <w:p w14:paraId="77122931"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 87 was added in Winter Quarter of 2007-08 to allow for coding of Disaster Impacted Workers.</w:t>
      </w:r>
    </w:p>
    <w:p w14:paraId="0EC32567"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 88 was added in Summer Quarter of 2008-09 to allow for coding of Displaced Veterans</w:t>
      </w:r>
    </w:p>
    <w:p w14:paraId="6F7EA9C5"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Codes 70 and 71 were added in the 1998-99 academic year to allow for coding of welfare recipients in the system. The SBCTC reports these students as out of the workforce, similar to WORK_ATTND code 15. These codes were replaced after Summer Quarter 1999 with codes 72 and 73.</w:t>
      </w:r>
    </w:p>
    <w:p w14:paraId="6943E419"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Codes 74,75, 77, 78 and 79 were added in the 2002-03 academic year to allow for coding and tracking of TANF recipients in the system.</w:t>
      </w:r>
    </w:p>
    <w:p w14:paraId="6C9284E5"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Code 89 was added in Summer Quarter 2014-15 to allow for coding of Active Duty Military.</w:t>
      </w:r>
    </w:p>
    <w:p w14:paraId="4C014206"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lastRenderedPageBreak/>
        <w:t xml:space="preserve">Unusual Action Code of “W!” was added in Summer Quarter 2014-15 to be used in conjunction with Work </w:t>
      </w:r>
      <w:proofErr w:type="spellStart"/>
      <w:r w:rsidRPr="008B57D2">
        <w:rPr>
          <w:rFonts w:cs="Times New Roman"/>
          <w:bCs/>
          <w:szCs w:val="22"/>
        </w:rPr>
        <w:t>Attnd</w:t>
      </w:r>
      <w:proofErr w:type="spellEnd"/>
      <w:r w:rsidRPr="008B57D2">
        <w:rPr>
          <w:rFonts w:cs="Times New Roman"/>
          <w:bCs/>
          <w:szCs w:val="22"/>
        </w:rPr>
        <w:t xml:space="preserve"> 81 to allow for coding of Stop Gap Employment.</w:t>
      </w:r>
    </w:p>
    <w:p w14:paraId="674EAB55" w14:textId="77777777" w:rsidR="009B3C84" w:rsidRPr="008B57D2" w:rsidRDefault="009B3C84" w:rsidP="009B3C84">
      <w:pPr>
        <w:numPr>
          <w:ilvl w:val="0"/>
          <w:numId w:val="39"/>
        </w:numPr>
        <w:spacing w:before="120" w:line="276" w:lineRule="auto"/>
        <w:rPr>
          <w:rFonts w:cs="Times New Roman"/>
          <w:bCs/>
          <w:szCs w:val="22"/>
        </w:rPr>
      </w:pPr>
      <w:proofErr w:type="spellStart"/>
      <w:r w:rsidRPr="008B57D2">
        <w:rPr>
          <w:rFonts w:cs="Times New Roman"/>
          <w:bCs/>
          <w:szCs w:val="22"/>
        </w:rPr>
        <w:t>Work_Attnd</w:t>
      </w:r>
      <w:proofErr w:type="spellEnd"/>
      <w:r w:rsidRPr="008B57D2">
        <w:rPr>
          <w:rFonts w:cs="Times New Roman"/>
          <w:bCs/>
          <w:szCs w:val="22"/>
        </w:rPr>
        <w:t xml:space="preserve"> 60 was added for WorkFirst as of Winter 2015.</w:t>
      </w:r>
    </w:p>
    <w:p w14:paraId="500FBCD6" w14:textId="77777777" w:rsidR="009B3C84" w:rsidRPr="008B57D2" w:rsidRDefault="009B3C84" w:rsidP="009B3C84">
      <w:pPr>
        <w:pStyle w:val="ListParagraph"/>
        <w:numPr>
          <w:ilvl w:val="0"/>
          <w:numId w:val="40"/>
        </w:numPr>
        <w:spacing w:before="120" w:line="276" w:lineRule="auto"/>
        <w:rPr>
          <w:bCs/>
          <w:szCs w:val="22"/>
        </w:rPr>
      </w:pPr>
      <w:r w:rsidRPr="008B57D2">
        <w:rPr>
          <w:bCs/>
          <w:szCs w:val="22"/>
        </w:rPr>
        <w:t xml:space="preserve">WorkFirst </w:t>
      </w:r>
      <w:proofErr w:type="spellStart"/>
      <w:r w:rsidRPr="008B57D2">
        <w:rPr>
          <w:bCs/>
          <w:szCs w:val="22"/>
        </w:rPr>
        <w:t>Work_Attnd</w:t>
      </w:r>
      <w:proofErr w:type="spellEnd"/>
      <w:r w:rsidRPr="008B57D2">
        <w:rPr>
          <w:bCs/>
          <w:szCs w:val="22"/>
        </w:rPr>
        <w:t xml:space="preserve"> descriptions were updated in Winter 2015 to reflect the grant language.</w:t>
      </w:r>
    </w:p>
    <w:p w14:paraId="06CC393C" w14:textId="77777777" w:rsidR="009B3C84" w:rsidRPr="008B57D2" w:rsidRDefault="009B3C84" w:rsidP="009B3C84">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63BC5DF4" w14:textId="77777777" w:rsidR="009B3C84" w:rsidRPr="008B57D2" w:rsidRDefault="009B3C84" w:rsidP="009B3C84">
      <w:pPr>
        <w:spacing w:before="120"/>
        <w:rPr>
          <w:rFonts w:cs="Times New Roman"/>
          <w:bCs/>
          <w:szCs w:val="22"/>
        </w:rPr>
      </w:pPr>
      <w:r w:rsidRPr="008B57D2">
        <w:rPr>
          <w:rFonts w:cs="Times New Roman"/>
          <w:b/>
          <w:bCs/>
          <w:szCs w:val="22"/>
        </w:rPr>
        <w:t xml:space="preserve">Legacy Source: </w:t>
      </w:r>
      <w:r w:rsidRPr="008B57D2">
        <w:rPr>
          <w:rFonts w:cs="Times New Roman"/>
          <w:bCs/>
          <w:szCs w:val="22"/>
        </w:rPr>
        <w:t xml:space="preserve">Codes 11 thru 16 and 90 are collected from the student at time of Registration only. All other codes are set by internal processes determined by the college. Codes 99 (no response) and XX (not required) have been converted to null (or </w:t>
      </w:r>
      <w:r>
        <w:rPr>
          <w:rFonts w:cs="Times New Roman"/>
          <w:bCs/>
          <w:szCs w:val="22"/>
        </w:rPr>
        <w:t>Null</w:t>
      </w:r>
      <w:r w:rsidRPr="008B57D2">
        <w:rPr>
          <w:rFonts w:cs="Times New Roman"/>
          <w:bCs/>
          <w:szCs w:val="22"/>
        </w:rPr>
        <w:t>) in the Warehouse.</w:t>
      </w:r>
    </w:p>
    <w:p w14:paraId="4C6D4B75" w14:textId="77777777" w:rsidR="009B3C84" w:rsidRDefault="009B3C84" w:rsidP="009B3C84">
      <w:pPr>
        <w:spacing w:before="120"/>
        <w:rPr>
          <w:rFonts w:cs="Times New Roman"/>
          <w:bCs/>
          <w:szCs w:val="22"/>
        </w:rPr>
      </w:pPr>
      <w:r w:rsidRPr="008B57D2">
        <w:rPr>
          <w:rFonts w:cs="Times New Roman"/>
          <w:b/>
          <w:bCs/>
          <w:szCs w:val="22"/>
        </w:rPr>
        <w:t xml:space="preserve">PeopleSoft Source: </w:t>
      </w:r>
      <w:r>
        <w:rPr>
          <w:rFonts w:cs="Times New Roman"/>
          <w:bCs/>
          <w:szCs w:val="22"/>
        </w:rPr>
        <w:t>Cross-walked from CS.</w:t>
      </w:r>
      <w:r w:rsidRPr="00E1254F">
        <w:t xml:space="preserve"> </w:t>
      </w:r>
      <w:r w:rsidRPr="00E1254F">
        <w:rPr>
          <w:rFonts w:cs="Times New Roman"/>
          <w:bCs/>
          <w:szCs w:val="22"/>
        </w:rPr>
        <w:t>STDNT_GRPS_HIST</w:t>
      </w:r>
      <w:r>
        <w:rPr>
          <w:rFonts w:cs="Times New Roman"/>
          <w:bCs/>
          <w:szCs w:val="22"/>
        </w:rPr>
        <w:t>.</w:t>
      </w:r>
      <w:r w:rsidRPr="00E1254F">
        <w:t xml:space="preserve"> </w:t>
      </w:r>
      <w:r w:rsidRPr="00E1254F">
        <w:rPr>
          <w:rFonts w:cs="Times New Roman"/>
          <w:bCs/>
          <w:szCs w:val="22"/>
        </w:rPr>
        <w:t>STDNT_GROUP</w:t>
      </w:r>
      <w:r>
        <w:rPr>
          <w:rFonts w:cs="Times New Roman"/>
          <w:bCs/>
          <w:szCs w:val="22"/>
        </w:rPr>
        <w:t xml:space="preserve"> (SWRT or SWRF) and CS.</w:t>
      </w:r>
      <w:r w:rsidRPr="00E1254F">
        <w:rPr>
          <w:rFonts w:cs="Times New Roman"/>
          <w:bCs/>
          <w:szCs w:val="22"/>
        </w:rPr>
        <w:t>STDNT_ATTR_DTL</w:t>
      </w:r>
      <w:r>
        <w:rPr>
          <w:rFonts w:cs="Times New Roman"/>
          <w:bCs/>
          <w:szCs w:val="22"/>
        </w:rPr>
        <w:t>.</w:t>
      </w:r>
      <w:r w:rsidRPr="00E1254F">
        <w:t xml:space="preserve"> </w:t>
      </w:r>
      <w:r w:rsidRPr="00E1254F">
        <w:rPr>
          <w:rFonts w:cs="Times New Roman"/>
          <w:bCs/>
          <w:szCs w:val="22"/>
        </w:rPr>
        <w:t>STDNT_ATTR</w:t>
      </w:r>
      <w:r>
        <w:rPr>
          <w:rFonts w:cs="Times New Roman"/>
          <w:bCs/>
          <w:szCs w:val="22"/>
        </w:rPr>
        <w:t xml:space="preserve"> and CS.</w:t>
      </w:r>
      <w:r w:rsidRPr="00E1254F">
        <w:rPr>
          <w:rFonts w:cs="Times New Roman"/>
          <w:bCs/>
          <w:szCs w:val="22"/>
        </w:rPr>
        <w:t>STDNT_ATTR_DTL</w:t>
      </w:r>
      <w:r>
        <w:rPr>
          <w:rFonts w:cs="Times New Roman"/>
          <w:bCs/>
          <w:szCs w:val="22"/>
        </w:rPr>
        <w:t>.</w:t>
      </w:r>
      <w:r w:rsidRPr="00E1254F">
        <w:t xml:space="preserve"> </w:t>
      </w:r>
      <w:r w:rsidRPr="00E1254F">
        <w:rPr>
          <w:rFonts w:cs="Times New Roman"/>
          <w:bCs/>
          <w:szCs w:val="22"/>
        </w:rPr>
        <w:t>STDNT_ATTR_VALUE</w:t>
      </w:r>
    </w:p>
    <w:p w14:paraId="17F49DF9" w14:textId="77777777" w:rsidR="009B3C84" w:rsidRPr="003A69F4" w:rsidRDefault="009B3C84" w:rsidP="009B3C84">
      <w:pPr>
        <w:spacing w:before="120"/>
        <w:rPr>
          <w:rFonts w:cs="Times New Roman"/>
          <w:bCs/>
          <w:szCs w:val="22"/>
        </w:rPr>
      </w:pPr>
      <w:r>
        <w:rPr>
          <w:rFonts w:cs="Times New Roman"/>
          <w:bCs/>
          <w:szCs w:val="22"/>
        </w:rPr>
        <w:t>Note that if this information was not populated in PeopleSoft, this field is set to the last value found in the data warehouse for this student.  This applies to only WORK_ATTND codes 11 thru 16.</w:t>
      </w:r>
    </w:p>
    <w:p w14:paraId="1E5D2476" w14:textId="77777777" w:rsidR="009B3C84" w:rsidRPr="008B57D2" w:rsidRDefault="009B3C84" w:rsidP="009B3C84">
      <w:pPr>
        <w:spacing w:before="120"/>
        <w:rPr>
          <w:rFonts w:cs="Times New Roman"/>
          <w:bCs/>
          <w:szCs w:val="22"/>
        </w:rPr>
      </w:pPr>
      <w:r w:rsidRPr="008B57D2">
        <w:rPr>
          <w:rFonts w:cs="Times New Roman"/>
          <w:b/>
          <w:bCs/>
          <w:szCs w:val="22"/>
        </w:rPr>
        <w:t xml:space="preserve">Examples of Use: </w:t>
      </w:r>
      <w:r w:rsidRPr="008B57D2">
        <w:rPr>
          <w:rFonts w:cs="Times New Roman"/>
          <w:bCs/>
          <w:szCs w:val="22"/>
        </w:rPr>
        <w:t>Worker Retraining students are those coded in the 80 series. (WORK_ATTND like “8?”). When the SBCTC publishes reports related to</w:t>
      </w:r>
      <w:r>
        <w:rPr>
          <w:rFonts w:cs="Times New Roman"/>
          <w:bCs/>
          <w:szCs w:val="22"/>
        </w:rPr>
        <w:t xml:space="preserve"> this data element, the percent</w:t>
      </w:r>
      <w:r w:rsidRPr="008B57D2">
        <w:rPr>
          <w:rFonts w:cs="Times New Roman"/>
          <w:bCs/>
          <w:szCs w:val="22"/>
        </w:rPr>
        <w:t xml:space="preserve"> of total include only codes 11-90 (excludes 99, XX, and </w:t>
      </w:r>
      <w:r>
        <w:rPr>
          <w:rFonts w:cs="Times New Roman"/>
          <w:bCs/>
          <w:szCs w:val="22"/>
        </w:rPr>
        <w:t>Nulls</w:t>
      </w:r>
      <w:r w:rsidRPr="008B57D2">
        <w:rPr>
          <w:rFonts w:cs="Times New Roman"/>
          <w:bCs/>
          <w:szCs w:val="22"/>
        </w:rPr>
        <w:t xml:space="preserve">). </w:t>
      </w:r>
    </w:p>
    <w:p w14:paraId="764C95E2" w14:textId="77777777" w:rsidR="009B3C84" w:rsidRPr="008B57D2" w:rsidRDefault="009B3C84" w:rsidP="009B3C84">
      <w:pPr>
        <w:spacing w:before="120"/>
        <w:rPr>
          <w:rFonts w:cs="Times New Roman"/>
          <w:bCs/>
          <w:szCs w:val="22"/>
        </w:rPr>
      </w:pPr>
      <w:r w:rsidRPr="008B57D2">
        <w:rPr>
          <w:rFonts w:cs="Times New Roman"/>
          <w:bCs/>
          <w:szCs w:val="22"/>
        </w:rPr>
        <w:t>WorkFirst students are those coded in the 70 series. (WORK_ATTND like “7?”). This data element is used for mostly for Worker Retraining and WorkFirst Training enrollment reporting.</w:t>
      </w:r>
    </w:p>
    <w:p w14:paraId="731F0931" w14:textId="77777777" w:rsidR="009B3C84" w:rsidRPr="008B57D2" w:rsidRDefault="009B3C84" w:rsidP="009B3C84">
      <w:pPr>
        <w:spacing w:before="120"/>
        <w:rPr>
          <w:rFonts w:cs="Times New Roman"/>
          <w:bCs/>
          <w:szCs w:val="22"/>
        </w:rPr>
      </w:pPr>
      <w:r w:rsidRPr="008B57D2">
        <w:rPr>
          <w:rFonts w:cs="Times New Roman"/>
          <w:bCs/>
          <w:szCs w:val="22"/>
        </w:rPr>
        <w:t>Use Notes:</w:t>
      </w:r>
    </w:p>
    <w:p w14:paraId="08B09404"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For determining Worker Retraining enrollments, use WORK_ATTND in the 80 series (80 thru 89)</w:t>
      </w:r>
    </w:p>
    <w:p w14:paraId="792B10A0"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Fall 1999 thru Spring 2002, use WORK_ATTND  70, 71, 72 or 73 </w:t>
      </w:r>
    </w:p>
    <w:p w14:paraId="0429CCA7" w14:textId="77777777" w:rsidR="009B3C84" w:rsidRPr="008B57D2" w:rsidRDefault="009B3C84" w:rsidP="009B3C84">
      <w:pPr>
        <w:numPr>
          <w:ilvl w:val="0"/>
          <w:numId w:val="39"/>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Summer 2002 thru Fall 2010, use WORK_ATTND  74, 75, 76, 77, 78 or 79 </w:t>
      </w:r>
    </w:p>
    <w:p w14:paraId="529CE654" w14:textId="77777777" w:rsidR="009B3C84" w:rsidRDefault="009B3C84" w:rsidP="009B3C84">
      <w:pPr>
        <w:numPr>
          <w:ilvl w:val="0"/>
          <w:numId w:val="39"/>
        </w:numPr>
        <w:spacing w:before="120" w:line="276" w:lineRule="auto"/>
        <w:rPr>
          <w:rFonts w:cs="Times New Roman"/>
          <w:bCs/>
          <w:szCs w:val="22"/>
        </w:rPr>
      </w:pPr>
      <w:r w:rsidRPr="008B57D2">
        <w:rPr>
          <w:rFonts w:cs="Times New Roman"/>
          <w:bCs/>
          <w:szCs w:val="22"/>
        </w:rPr>
        <w:t xml:space="preserve">For determining </w:t>
      </w:r>
      <w:proofErr w:type="spellStart"/>
      <w:r w:rsidRPr="008B57D2">
        <w:rPr>
          <w:rFonts w:cs="Times New Roman"/>
          <w:bCs/>
          <w:szCs w:val="22"/>
        </w:rPr>
        <w:t>Workfirst</w:t>
      </w:r>
      <w:proofErr w:type="spellEnd"/>
      <w:r w:rsidRPr="008B57D2">
        <w:rPr>
          <w:rFonts w:cs="Times New Roman"/>
          <w:bCs/>
          <w:szCs w:val="22"/>
        </w:rPr>
        <w:t xml:space="preserve"> enrollments from Winter 2011 forward, use WORK_ATTND  74, 76, 77 or 79 </w:t>
      </w:r>
    </w:p>
    <w:p w14:paraId="683CFF2D" w14:textId="77777777" w:rsidR="009B3C84" w:rsidRPr="00735005" w:rsidRDefault="009B3C84" w:rsidP="009B3C84">
      <w:pPr>
        <w:spacing w:before="0" w:after="0" w:line="259" w:lineRule="auto"/>
        <w:rPr>
          <w:szCs w:val="22"/>
        </w:rPr>
      </w:pPr>
      <w:r w:rsidRPr="00735005">
        <w:rPr>
          <w:b/>
          <w:bCs/>
          <w:szCs w:val="22"/>
        </w:rPr>
        <w:t>Lookup/Crosswalk:</w:t>
      </w:r>
      <w:r w:rsidRPr="00735005">
        <w:rPr>
          <w:szCs w:val="22"/>
        </w:rPr>
        <w:t xml:space="preserve"> LOOKUP.DW_REF_ENR.</w:t>
      </w:r>
      <w:r>
        <w:rPr>
          <w:szCs w:val="22"/>
        </w:rPr>
        <w:t>WORK_ATTND</w:t>
      </w:r>
      <w:r w:rsidRPr="00735005">
        <w:rPr>
          <w:szCs w:val="22"/>
        </w:rPr>
        <w:t xml:space="preserve"> or </w:t>
      </w:r>
    </w:p>
    <w:p w14:paraId="07165950" w14:textId="77777777" w:rsidR="009B3C84" w:rsidRPr="00735005" w:rsidRDefault="009B3C84" w:rsidP="009B3C84">
      <w:pPr>
        <w:spacing w:before="0" w:after="0" w:line="259" w:lineRule="auto"/>
        <w:ind w:firstLine="720"/>
        <w:rPr>
          <w:szCs w:val="22"/>
        </w:rPr>
      </w:pPr>
      <w:r w:rsidRPr="00735005">
        <w:rPr>
          <w:szCs w:val="22"/>
        </w:rPr>
        <w:t>dataLink WAREHOUSE_LOOKUP.</w:t>
      </w:r>
      <w:r w:rsidRPr="0092084F">
        <w:t xml:space="preserve"> </w:t>
      </w:r>
      <w:r>
        <w:rPr>
          <w:szCs w:val="22"/>
        </w:rPr>
        <w:t>WORK_ATTND</w:t>
      </w:r>
    </w:p>
    <w:p w14:paraId="7F6CFE1E" w14:textId="77777777" w:rsidR="009B3C84" w:rsidRPr="008B57D2" w:rsidRDefault="009B3C84" w:rsidP="009B3C84">
      <w:pPr>
        <w:spacing w:after="0"/>
        <w:rPr>
          <w:rFonts w:cs="Times New Roman"/>
          <w:b/>
          <w:bCs/>
          <w:szCs w:val="22"/>
        </w:rPr>
      </w:pPr>
      <w:r w:rsidRPr="008B57D2">
        <w:rPr>
          <w:rFonts w:cs="Times New Roman"/>
          <w:b/>
          <w:bCs/>
          <w:szCs w:val="22"/>
        </w:rPr>
        <w:t xml:space="preserve">Valid Values: </w:t>
      </w:r>
    </w:p>
    <w:tbl>
      <w:tblPr>
        <w:tblStyle w:val="TableGrid"/>
        <w:tblW w:w="0" w:type="auto"/>
        <w:tblLook w:val="04A0" w:firstRow="1" w:lastRow="0" w:firstColumn="1" w:lastColumn="0" w:noHBand="0" w:noVBand="1"/>
        <w:tblCaption w:val="Values and Descriptions for WORK_ATTND"/>
        <w:tblDescription w:val="List of Values and Descriptions for WORK_ATTND"/>
      </w:tblPr>
      <w:tblGrid>
        <w:gridCol w:w="838"/>
        <w:gridCol w:w="8332"/>
      </w:tblGrid>
      <w:tr w:rsidR="009B3C84" w:rsidRPr="003C3EE3" w14:paraId="41E00318" w14:textId="77777777" w:rsidTr="009B3C84">
        <w:trPr>
          <w:tblHeader/>
        </w:trPr>
        <w:tc>
          <w:tcPr>
            <w:tcW w:w="0" w:type="auto"/>
          </w:tcPr>
          <w:p w14:paraId="135DBD9C" w14:textId="77777777" w:rsidR="009B3C84" w:rsidRPr="003C3EE3" w:rsidRDefault="009B3C84" w:rsidP="009B3C84">
            <w:pPr>
              <w:spacing w:before="0" w:after="-1" w:line="259" w:lineRule="auto"/>
              <w:rPr>
                <w:b/>
              </w:rPr>
            </w:pPr>
            <w:r>
              <w:rPr>
                <w:b/>
              </w:rPr>
              <w:t>Values</w:t>
            </w:r>
          </w:p>
        </w:tc>
        <w:tc>
          <w:tcPr>
            <w:tcW w:w="0" w:type="auto"/>
          </w:tcPr>
          <w:p w14:paraId="0E3FD521" w14:textId="77777777" w:rsidR="009B3C84" w:rsidRPr="003C3EE3" w:rsidRDefault="009B3C84" w:rsidP="009B3C84">
            <w:pPr>
              <w:spacing w:before="0" w:after="-1" w:line="259" w:lineRule="auto"/>
              <w:rPr>
                <w:b/>
              </w:rPr>
            </w:pPr>
            <w:r>
              <w:rPr>
                <w:b/>
              </w:rPr>
              <w:t>Value Descriptions</w:t>
            </w:r>
          </w:p>
        </w:tc>
      </w:tr>
      <w:tr w:rsidR="009B3C84" w:rsidRPr="003C3EE3" w14:paraId="78453ACC" w14:textId="77777777" w:rsidTr="009B3C84">
        <w:tc>
          <w:tcPr>
            <w:tcW w:w="0" w:type="auto"/>
          </w:tcPr>
          <w:p w14:paraId="49E37AB9" w14:textId="77777777" w:rsidR="009B3C84" w:rsidRPr="003C3EE3" w:rsidRDefault="009B3C84" w:rsidP="009B3C84">
            <w:pPr>
              <w:spacing w:before="0" w:after="-1" w:line="259" w:lineRule="auto"/>
            </w:pPr>
            <w:r>
              <w:t>11</w:t>
            </w:r>
          </w:p>
        </w:tc>
        <w:tc>
          <w:tcPr>
            <w:tcW w:w="0" w:type="auto"/>
          </w:tcPr>
          <w:p w14:paraId="36E7DE3A" w14:textId="77777777" w:rsidR="009B3C84" w:rsidRPr="003C3EE3" w:rsidRDefault="009B3C84" w:rsidP="009B3C84">
            <w:pPr>
              <w:spacing w:before="0" w:after="-1" w:line="259" w:lineRule="auto"/>
            </w:pPr>
            <w:r w:rsidRPr="003C3EE3">
              <w:t>Full-time homemaker</w:t>
            </w:r>
          </w:p>
        </w:tc>
      </w:tr>
      <w:tr w:rsidR="009B3C84" w:rsidRPr="003C3EE3" w14:paraId="2D2752A9" w14:textId="77777777" w:rsidTr="009B3C84">
        <w:tc>
          <w:tcPr>
            <w:tcW w:w="0" w:type="auto"/>
          </w:tcPr>
          <w:p w14:paraId="12ED9B40" w14:textId="77777777" w:rsidR="009B3C84" w:rsidRPr="003C3EE3" w:rsidRDefault="009B3C84" w:rsidP="009B3C84">
            <w:pPr>
              <w:spacing w:before="0" w:after="-1" w:line="259" w:lineRule="auto"/>
            </w:pPr>
            <w:r>
              <w:t>12</w:t>
            </w:r>
          </w:p>
        </w:tc>
        <w:tc>
          <w:tcPr>
            <w:tcW w:w="0" w:type="auto"/>
          </w:tcPr>
          <w:p w14:paraId="40699288" w14:textId="77777777" w:rsidR="009B3C84" w:rsidRPr="003C3EE3" w:rsidRDefault="009B3C84" w:rsidP="009B3C84">
            <w:pPr>
              <w:spacing w:before="0" w:after="-1" w:line="259" w:lineRule="auto"/>
            </w:pPr>
            <w:r w:rsidRPr="003C3EE3">
              <w:t>Full-time employment (including self-employed/military)</w:t>
            </w:r>
          </w:p>
        </w:tc>
      </w:tr>
      <w:tr w:rsidR="009B3C84" w:rsidRPr="003C3EE3" w14:paraId="3B53E220" w14:textId="77777777" w:rsidTr="009B3C84">
        <w:tc>
          <w:tcPr>
            <w:tcW w:w="0" w:type="auto"/>
          </w:tcPr>
          <w:p w14:paraId="589ADC68" w14:textId="77777777" w:rsidR="009B3C84" w:rsidRPr="003C3EE3" w:rsidRDefault="009B3C84" w:rsidP="009B3C84">
            <w:pPr>
              <w:spacing w:before="0" w:after="-1" w:line="259" w:lineRule="auto"/>
            </w:pPr>
            <w:r>
              <w:t>13</w:t>
            </w:r>
          </w:p>
        </w:tc>
        <w:tc>
          <w:tcPr>
            <w:tcW w:w="0" w:type="auto"/>
          </w:tcPr>
          <w:p w14:paraId="480678C4" w14:textId="77777777" w:rsidR="009B3C84" w:rsidRPr="003C3EE3" w:rsidRDefault="009B3C84" w:rsidP="009B3C84">
            <w:pPr>
              <w:spacing w:before="0" w:after="-1" w:line="259" w:lineRule="auto"/>
            </w:pPr>
            <w:r w:rsidRPr="003C3EE3">
              <w:t>Part-time off-campus</w:t>
            </w:r>
          </w:p>
        </w:tc>
      </w:tr>
      <w:tr w:rsidR="009B3C84" w:rsidRPr="003C3EE3" w14:paraId="3A29570C" w14:textId="77777777" w:rsidTr="009B3C84">
        <w:tc>
          <w:tcPr>
            <w:tcW w:w="0" w:type="auto"/>
          </w:tcPr>
          <w:p w14:paraId="1C16C72F" w14:textId="77777777" w:rsidR="009B3C84" w:rsidRPr="003C3EE3" w:rsidRDefault="009B3C84" w:rsidP="009B3C84">
            <w:pPr>
              <w:spacing w:before="0" w:after="-1" w:line="259" w:lineRule="auto"/>
            </w:pPr>
            <w:r>
              <w:t>14</w:t>
            </w:r>
          </w:p>
        </w:tc>
        <w:tc>
          <w:tcPr>
            <w:tcW w:w="0" w:type="auto"/>
          </w:tcPr>
          <w:p w14:paraId="30E41C95" w14:textId="77777777" w:rsidR="009B3C84" w:rsidRPr="003C3EE3" w:rsidRDefault="009B3C84" w:rsidP="009B3C84">
            <w:pPr>
              <w:spacing w:before="0" w:after="-1" w:line="259" w:lineRule="auto"/>
            </w:pPr>
            <w:r w:rsidRPr="003C3EE3">
              <w:t>Part-time on-campus</w:t>
            </w:r>
          </w:p>
        </w:tc>
      </w:tr>
      <w:tr w:rsidR="009B3C84" w:rsidRPr="003C3EE3" w14:paraId="0E0D858A" w14:textId="77777777" w:rsidTr="009B3C84">
        <w:tc>
          <w:tcPr>
            <w:tcW w:w="0" w:type="auto"/>
          </w:tcPr>
          <w:p w14:paraId="5EFD35CF" w14:textId="77777777" w:rsidR="009B3C84" w:rsidRPr="003C3EE3" w:rsidRDefault="009B3C84" w:rsidP="009B3C84">
            <w:pPr>
              <w:spacing w:before="0" w:after="-1" w:line="259" w:lineRule="auto"/>
            </w:pPr>
            <w:r>
              <w:t>15</w:t>
            </w:r>
          </w:p>
        </w:tc>
        <w:tc>
          <w:tcPr>
            <w:tcW w:w="0" w:type="auto"/>
          </w:tcPr>
          <w:p w14:paraId="330626DC" w14:textId="77777777" w:rsidR="009B3C84" w:rsidRPr="003C3EE3" w:rsidRDefault="009B3C84" w:rsidP="009B3C84">
            <w:pPr>
              <w:spacing w:before="0" w:after="-1" w:line="259" w:lineRule="auto"/>
            </w:pPr>
            <w:r w:rsidRPr="003C3EE3">
              <w:t>Not employed, but seeking employment</w:t>
            </w:r>
          </w:p>
        </w:tc>
      </w:tr>
      <w:tr w:rsidR="009B3C84" w:rsidRPr="003C3EE3" w14:paraId="10A50B72" w14:textId="77777777" w:rsidTr="009B3C84">
        <w:tc>
          <w:tcPr>
            <w:tcW w:w="0" w:type="auto"/>
          </w:tcPr>
          <w:p w14:paraId="37C8BAC7" w14:textId="77777777" w:rsidR="009B3C84" w:rsidRPr="003C3EE3" w:rsidRDefault="009B3C84" w:rsidP="009B3C84">
            <w:pPr>
              <w:spacing w:before="0" w:after="-1" w:line="259" w:lineRule="auto"/>
            </w:pPr>
            <w:r>
              <w:t>16</w:t>
            </w:r>
          </w:p>
        </w:tc>
        <w:tc>
          <w:tcPr>
            <w:tcW w:w="0" w:type="auto"/>
          </w:tcPr>
          <w:p w14:paraId="2AB22E40" w14:textId="77777777" w:rsidR="009B3C84" w:rsidRPr="003C3EE3" w:rsidRDefault="009B3C84" w:rsidP="009B3C84">
            <w:pPr>
              <w:spacing w:before="0" w:after="-1" w:line="259" w:lineRule="auto"/>
            </w:pPr>
            <w:r w:rsidRPr="003C3EE3">
              <w:t>Not employed, not seeking employment</w:t>
            </w:r>
          </w:p>
        </w:tc>
      </w:tr>
      <w:tr w:rsidR="009B3C84" w:rsidRPr="003C3EE3" w14:paraId="3AE65C3B" w14:textId="77777777" w:rsidTr="009B3C84">
        <w:tc>
          <w:tcPr>
            <w:tcW w:w="0" w:type="auto"/>
          </w:tcPr>
          <w:p w14:paraId="26B4BEC0" w14:textId="77777777" w:rsidR="009B3C84" w:rsidRPr="003C3EE3" w:rsidRDefault="009B3C84" w:rsidP="009B3C84">
            <w:pPr>
              <w:spacing w:before="0" w:after="-1" w:line="259" w:lineRule="auto"/>
            </w:pPr>
            <w:r>
              <w:t>50</w:t>
            </w:r>
          </w:p>
        </w:tc>
        <w:tc>
          <w:tcPr>
            <w:tcW w:w="0" w:type="auto"/>
          </w:tcPr>
          <w:p w14:paraId="7F069746" w14:textId="77777777" w:rsidR="009B3C84" w:rsidRPr="003C3EE3" w:rsidRDefault="009B3C84" w:rsidP="009B3C84">
            <w:pPr>
              <w:spacing w:before="0" w:after="-1" w:line="259" w:lineRule="auto"/>
            </w:pPr>
            <w:r w:rsidRPr="003C3EE3">
              <w:t>Life Skills and WRT (both WRT and WF; converted to 60 in Data Warehouse)</w:t>
            </w:r>
          </w:p>
        </w:tc>
      </w:tr>
      <w:tr w:rsidR="009B3C84" w:rsidRPr="003C3EE3" w14:paraId="2406FA64" w14:textId="77777777" w:rsidTr="009B3C84">
        <w:tc>
          <w:tcPr>
            <w:tcW w:w="0" w:type="auto"/>
          </w:tcPr>
          <w:p w14:paraId="326D0A64" w14:textId="77777777" w:rsidR="009B3C84" w:rsidRPr="003C3EE3" w:rsidRDefault="009B3C84" w:rsidP="009B3C84">
            <w:pPr>
              <w:spacing w:before="0" w:after="-1" w:line="259" w:lineRule="auto"/>
            </w:pPr>
            <w:r>
              <w:t>54</w:t>
            </w:r>
          </w:p>
        </w:tc>
        <w:tc>
          <w:tcPr>
            <w:tcW w:w="0" w:type="auto"/>
          </w:tcPr>
          <w:p w14:paraId="1C3478B2" w14:textId="77777777" w:rsidR="009B3C84" w:rsidRPr="003C3EE3" w:rsidRDefault="009B3C84" w:rsidP="009B3C84">
            <w:pPr>
              <w:spacing w:before="0" w:after="-1" w:line="259" w:lineRule="auto"/>
            </w:pPr>
            <w:r w:rsidRPr="003C3EE3">
              <w:t>Customized job Skills Training and WRT (both WRT and WF; converted to 74 in Data Warehouse)</w:t>
            </w:r>
          </w:p>
        </w:tc>
      </w:tr>
      <w:tr w:rsidR="009B3C84" w:rsidRPr="003C3EE3" w14:paraId="14C99A64" w14:textId="77777777" w:rsidTr="009B3C84">
        <w:tc>
          <w:tcPr>
            <w:tcW w:w="0" w:type="auto"/>
          </w:tcPr>
          <w:p w14:paraId="3AC08ADF" w14:textId="77777777" w:rsidR="009B3C84" w:rsidRPr="003C3EE3" w:rsidRDefault="009B3C84" w:rsidP="009B3C84">
            <w:pPr>
              <w:spacing w:before="0" w:after="-1" w:line="259" w:lineRule="auto"/>
            </w:pPr>
            <w:r>
              <w:t>56</w:t>
            </w:r>
          </w:p>
        </w:tc>
        <w:tc>
          <w:tcPr>
            <w:tcW w:w="0" w:type="auto"/>
          </w:tcPr>
          <w:p w14:paraId="079C5DDD" w14:textId="77777777" w:rsidR="009B3C84" w:rsidRPr="003C3EE3" w:rsidRDefault="009B3C84" w:rsidP="009B3C84">
            <w:pPr>
              <w:spacing w:before="0" w:after="-1" w:line="259" w:lineRule="auto"/>
            </w:pPr>
            <w:r w:rsidRPr="003C3EE3">
              <w:t>Vocational Education and WRT (both WRT and WF; converted to 76 in Data Warehouse)</w:t>
            </w:r>
          </w:p>
        </w:tc>
      </w:tr>
      <w:tr w:rsidR="009B3C84" w:rsidRPr="003C3EE3" w14:paraId="61410865" w14:textId="77777777" w:rsidTr="009B3C84">
        <w:tc>
          <w:tcPr>
            <w:tcW w:w="0" w:type="auto"/>
          </w:tcPr>
          <w:p w14:paraId="15349D29" w14:textId="77777777" w:rsidR="009B3C84" w:rsidRPr="003C3EE3" w:rsidRDefault="009B3C84" w:rsidP="009B3C84">
            <w:pPr>
              <w:spacing w:before="0" w:after="-1" w:line="259" w:lineRule="auto"/>
            </w:pPr>
            <w:r>
              <w:lastRenderedPageBreak/>
              <w:t>57</w:t>
            </w:r>
          </w:p>
        </w:tc>
        <w:tc>
          <w:tcPr>
            <w:tcW w:w="0" w:type="auto"/>
          </w:tcPr>
          <w:p w14:paraId="1E7DF587" w14:textId="77777777" w:rsidR="009B3C84" w:rsidRPr="003C3EE3" w:rsidRDefault="009B3C84" w:rsidP="009B3C84">
            <w:pPr>
              <w:spacing w:before="0" w:after="-1" w:line="259" w:lineRule="auto"/>
            </w:pPr>
            <w:r w:rsidRPr="003C3EE3">
              <w:t>Job Skills Training and WRT (both WRT and WF; converted to 77 in Data Warehouse)</w:t>
            </w:r>
          </w:p>
        </w:tc>
      </w:tr>
      <w:tr w:rsidR="009B3C84" w:rsidRPr="003C3EE3" w14:paraId="6528D484" w14:textId="77777777" w:rsidTr="009B3C84">
        <w:tc>
          <w:tcPr>
            <w:tcW w:w="0" w:type="auto"/>
          </w:tcPr>
          <w:p w14:paraId="16EBE80E" w14:textId="77777777" w:rsidR="009B3C84" w:rsidRPr="003C3EE3" w:rsidRDefault="009B3C84" w:rsidP="009B3C84">
            <w:pPr>
              <w:spacing w:before="0" w:after="-1" w:line="259" w:lineRule="auto"/>
            </w:pPr>
            <w:r>
              <w:t>59</w:t>
            </w:r>
          </w:p>
        </w:tc>
        <w:tc>
          <w:tcPr>
            <w:tcW w:w="0" w:type="auto"/>
          </w:tcPr>
          <w:p w14:paraId="733220FF" w14:textId="77777777" w:rsidR="009B3C84" w:rsidRPr="003C3EE3" w:rsidRDefault="009B3C84" w:rsidP="009B3C84">
            <w:pPr>
              <w:spacing w:before="0" w:after="-1" w:line="259" w:lineRule="auto"/>
            </w:pPr>
            <w:r w:rsidRPr="003C3EE3">
              <w:t>Basic and Developmental Education and WRT (both WRT and WF; converted to 79 in</w:t>
            </w:r>
            <w:r>
              <w:t xml:space="preserve"> </w:t>
            </w:r>
            <w:r w:rsidRPr="003C3EE3">
              <w:t>Data Warehouse)</w:t>
            </w:r>
          </w:p>
        </w:tc>
      </w:tr>
      <w:tr w:rsidR="009B3C84" w:rsidRPr="003C3EE3" w14:paraId="78C8AF83" w14:textId="77777777" w:rsidTr="009B3C84">
        <w:tc>
          <w:tcPr>
            <w:tcW w:w="0" w:type="auto"/>
          </w:tcPr>
          <w:p w14:paraId="6A6DABC9" w14:textId="77777777" w:rsidR="009B3C84" w:rsidRPr="003C3EE3" w:rsidRDefault="009B3C84" w:rsidP="009B3C84">
            <w:pPr>
              <w:spacing w:before="0" w:after="-1" w:line="259" w:lineRule="auto"/>
            </w:pPr>
            <w:r>
              <w:t>60</w:t>
            </w:r>
          </w:p>
        </w:tc>
        <w:tc>
          <w:tcPr>
            <w:tcW w:w="0" w:type="auto"/>
          </w:tcPr>
          <w:p w14:paraId="0C642413" w14:textId="77777777" w:rsidR="009B3C84" w:rsidRPr="003C3EE3" w:rsidRDefault="009B3C84" w:rsidP="009B3C84">
            <w:pPr>
              <w:spacing w:before="0" w:after="-1" w:line="259" w:lineRule="auto"/>
            </w:pPr>
            <w:r w:rsidRPr="003C3EE3">
              <w:t xml:space="preserve">WorkFirst - Life Skills </w:t>
            </w:r>
          </w:p>
        </w:tc>
      </w:tr>
      <w:tr w:rsidR="009B3C84" w:rsidRPr="003C3EE3" w14:paraId="458E6E74" w14:textId="77777777" w:rsidTr="009B3C84">
        <w:tc>
          <w:tcPr>
            <w:tcW w:w="0" w:type="auto"/>
          </w:tcPr>
          <w:p w14:paraId="460220C9" w14:textId="77777777" w:rsidR="009B3C84" w:rsidRPr="003C3EE3" w:rsidRDefault="009B3C84" w:rsidP="009B3C84">
            <w:pPr>
              <w:spacing w:before="0" w:after="-1" w:line="259" w:lineRule="auto"/>
            </w:pPr>
            <w:r>
              <w:t>70</w:t>
            </w:r>
          </w:p>
        </w:tc>
        <w:tc>
          <w:tcPr>
            <w:tcW w:w="0" w:type="auto"/>
          </w:tcPr>
          <w:p w14:paraId="5AB0A3F2" w14:textId="77777777" w:rsidR="009B3C84" w:rsidRPr="003C3EE3" w:rsidRDefault="009B3C84" w:rsidP="009B3C84">
            <w:pPr>
              <w:spacing w:before="0" w:after="-1" w:line="259" w:lineRule="auto"/>
            </w:pPr>
            <w:proofErr w:type="spellStart"/>
            <w:r w:rsidRPr="003C3EE3">
              <w:t>Workfirst</w:t>
            </w:r>
            <w:proofErr w:type="spellEnd"/>
            <w:r w:rsidRPr="003C3EE3">
              <w:t xml:space="preserve"> – On TANF – no longer used</w:t>
            </w:r>
          </w:p>
        </w:tc>
      </w:tr>
      <w:tr w:rsidR="009B3C84" w:rsidRPr="003C3EE3" w14:paraId="367E20EB" w14:textId="77777777" w:rsidTr="009B3C84">
        <w:tc>
          <w:tcPr>
            <w:tcW w:w="0" w:type="auto"/>
          </w:tcPr>
          <w:p w14:paraId="0430356E" w14:textId="77777777" w:rsidR="009B3C84" w:rsidRPr="003C3EE3" w:rsidRDefault="009B3C84" w:rsidP="009B3C84">
            <w:pPr>
              <w:spacing w:before="0" w:after="-1" w:line="259" w:lineRule="auto"/>
            </w:pPr>
            <w:r>
              <w:t>71</w:t>
            </w:r>
          </w:p>
        </w:tc>
        <w:tc>
          <w:tcPr>
            <w:tcW w:w="0" w:type="auto"/>
          </w:tcPr>
          <w:p w14:paraId="487E75E8" w14:textId="77777777" w:rsidR="009B3C84" w:rsidRPr="003C3EE3" w:rsidRDefault="009B3C84" w:rsidP="009B3C84">
            <w:pPr>
              <w:spacing w:before="0" w:after="-1" w:line="259" w:lineRule="auto"/>
            </w:pPr>
            <w:proofErr w:type="spellStart"/>
            <w:r w:rsidRPr="003C3EE3">
              <w:t>Workfirst</w:t>
            </w:r>
            <w:proofErr w:type="spellEnd"/>
            <w:r w:rsidRPr="003C3EE3">
              <w:t xml:space="preserve"> – Not on TANF – no longer used</w:t>
            </w:r>
          </w:p>
        </w:tc>
      </w:tr>
      <w:tr w:rsidR="009B3C84" w:rsidRPr="003C3EE3" w14:paraId="58A89412" w14:textId="77777777" w:rsidTr="009B3C84">
        <w:tc>
          <w:tcPr>
            <w:tcW w:w="0" w:type="auto"/>
          </w:tcPr>
          <w:p w14:paraId="1FC1B6D5" w14:textId="77777777" w:rsidR="009B3C84" w:rsidRPr="003C3EE3" w:rsidRDefault="009B3C84" w:rsidP="009B3C84">
            <w:pPr>
              <w:spacing w:before="0" w:after="-1" w:line="259" w:lineRule="auto"/>
            </w:pPr>
            <w:r>
              <w:t>72</w:t>
            </w:r>
          </w:p>
        </w:tc>
        <w:tc>
          <w:tcPr>
            <w:tcW w:w="0" w:type="auto"/>
          </w:tcPr>
          <w:p w14:paraId="658FCC96" w14:textId="77777777" w:rsidR="009B3C84" w:rsidRPr="003C3EE3" w:rsidRDefault="009B3C84" w:rsidP="009B3C84">
            <w:pPr>
              <w:spacing w:before="0" w:after="-1" w:line="259" w:lineRule="auto"/>
            </w:pPr>
            <w:proofErr w:type="spellStart"/>
            <w:r w:rsidRPr="003C3EE3">
              <w:t>Workfirst</w:t>
            </w:r>
            <w:proofErr w:type="spellEnd"/>
            <w:r w:rsidRPr="003C3EE3">
              <w:t xml:space="preserve"> – Pre-employment on TANF– no longer used</w:t>
            </w:r>
          </w:p>
        </w:tc>
      </w:tr>
      <w:tr w:rsidR="009B3C84" w:rsidRPr="003C3EE3" w14:paraId="607A45FA" w14:textId="77777777" w:rsidTr="009B3C84">
        <w:tc>
          <w:tcPr>
            <w:tcW w:w="0" w:type="auto"/>
          </w:tcPr>
          <w:p w14:paraId="564560DC" w14:textId="77777777" w:rsidR="009B3C84" w:rsidRPr="003C3EE3" w:rsidRDefault="009B3C84" w:rsidP="009B3C84">
            <w:pPr>
              <w:spacing w:before="0" w:after="-1" w:line="259" w:lineRule="auto"/>
            </w:pPr>
            <w:r>
              <w:t>73</w:t>
            </w:r>
          </w:p>
        </w:tc>
        <w:tc>
          <w:tcPr>
            <w:tcW w:w="0" w:type="auto"/>
          </w:tcPr>
          <w:p w14:paraId="3EA1CE75" w14:textId="77777777" w:rsidR="009B3C84" w:rsidRPr="003C3EE3" w:rsidRDefault="009B3C84" w:rsidP="009B3C84">
            <w:pPr>
              <w:spacing w:before="0" w:after="-1" w:line="259" w:lineRule="auto"/>
            </w:pPr>
            <w:proofErr w:type="spellStart"/>
            <w:r w:rsidRPr="003C3EE3">
              <w:t>Workfirst</w:t>
            </w:r>
            <w:proofErr w:type="spellEnd"/>
            <w:r w:rsidRPr="003C3EE3">
              <w:t xml:space="preserve"> – Pre-employment Not on TANF– no longer used</w:t>
            </w:r>
          </w:p>
        </w:tc>
      </w:tr>
      <w:tr w:rsidR="009B3C84" w:rsidRPr="003C3EE3" w14:paraId="1D5E1A3A" w14:textId="77777777" w:rsidTr="009B3C84">
        <w:tc>
          <w:tcPr>
            <w:tcW w:w="0" w:type="auto"/>
          </w:tcPr>
          <w:p w14:paraId="4DDB821A" w14:textId="77777777" w:rsidR="009B3C84" w:rsidRPr="003C3EE3" w:rsidRDefault="009B3C84" w:rsidP="009B3C84">
            <w:pPr>
              <w:spacing w:before="0" w:after="-1" w:line="259" w:lineRule="auto"/>
            </w:pPr>
            <w:r>
              <w:t>74</w:t>
            </w:r>
          </w:p>
        </w:tc>
        <w:tc>
          <w:tcPr>
            <w:tcW w:w="0" w:type="auto"/>
          </w:tcPr>
          <w:p w14:paraId="791B0A11" w14:textId="77777777" w:rsidR="009B3C84" w:rsidRPr="003C3EE3" w:rsidRDefault="009B3C84" w:rsidP="009B3C84">
            <w:pPr>
              <w:spacing w:before="0" w:after="-1" w:line="259" w:lineRule="auto"/>
            </w:pPr>
            <w:proofErr w:type="spellStart"/>
            <w:r w:rsidRPr="003C3EE3">
              <w:t>Workfirst</w:t>
            </w:r>
            <w:proofErr w:type="spellEnd"/>
            <w:r w:rsidRPr="003C3EE3">
              <w:t xml:space="preserve"> Customized Job Skills Training</w:t>
            </w:r>
          </w:p>
        </w:tc>
      </w:tr>
      <w:tr w:rsidR="009B3C84" w:rsidRPr="003C3EE3" w14:paraId="288F78BC" w14:textId="77777777" w:rsidTr="009B3C84">
        <w:tc>
          <w:tcPr>
            <w:tcW w:w="0" w:type="auto"/>
          </w:tcPr>
          <w:p w14:paraId="3E20D3D9" w14:textId="77777777" w:rsidR="009B3C84" w:rsidRPr="003C3EE3" w:rsidRDefault="009B3C84" w:rsidP="009B3C84">
            <w:pPr>
              <w:spacing w:before="0" w:after="-1" w:line="259" w:lineRule="auto"/>
            </w:pPr>
            <w:r>
              <w:t>75</w:t>
            </w:r>
          </w:p>
        </w:tc>
        <w:tc>
          <w:tcPr>
            <w:tcW w:w="0" w:type="auto"/>
          </w:tcPr>
          <w:p w14:paraId="0C6C0F31" w14:textId="77777777" w:rsidR="009B3C84" w:rsidRPr="003C3EE3" w:rsidRDefault="009B3C84" w:rsidP="009B3C84">
            <w:pPr>
              <w:spacing w:before="0" w:after="-1" w:line="259" w:lineRule="auto"/>
            </w:pPr>
            <w:proofErr w:type="spellStart"/>
            <w:r w:rsidRPr="003C3EE3">
              <w:t>Workfirst</w:t>
            </w:r>
            <w:proofErr w:type="spellEnd"/>
            <w:r w:rsidRPr="003C3EE3">
              <w:t xml:space="preserve"> – Unemployed Low-Income Parent – no longer used.</w:t>
            </w:r>
          </w:p>
        </w:tc>
      </w:tr>
      <w:tr w:rsidR="009B3C84" w:rsidRPr="003C3EE3" w14:paraId="3017FBFC" w14:textId="77777777" w:rsidTr="009B3C84">
        <w:tc>
          <w:tcPr>
            <w:tcW w:w="0" w:type="auto"/>
          </w:tcPr>
          <w:p w14:paraId="23178509" w14:textId="77777777" w:rsidR="009B3C84" w:rsidRPr="003C3EE3" w:rsidRDefault="009B3C84" w:rsidP="009B3C84">
            <w:pPr>
              <w:spacing w:before="0" w:after="-1" w:line="259" w:lineRule="auto"/>
            </w:pPr>
            <w:r>
              <w:t>76</w:t>
            </w:r>
          </w:p>
        </w:tc>
        <w:tc>
          <w:tcPr>
            <w:tcW w:w="0" w:type="auto"/>
          </w:tcPr>
          <w:p w14:paraId="585781B6" w14:textId="77777777" w:rsidR="009B3C84" w:rsidRPr="003C3EE3" w:rsidRDefault="009B3C84" w:rsidP="009B3C84">
            <w:pPr>
              <w:spacing w:before="0" w:after="-1" w:line="259" w:lineRule="auto"/>
            </w:pPr>
            <w:proofErr w:type="spellStart"/>
            <w:r w:rsidRPr="003C3EE3">
              <w:t>Workfirst</w:t>
            </w:r>
            <w:proofErr w:type="spellEnd"/>
            <w:r w:rsidRPr="003C3EE3">
              <w:t xml:space="preserve"> – Vocational Education</w:t>
            </w:r>
          </w:p>
        </w:tc>
      </w:tr>
      <w:tr w:rsidR="009B3C84" w:rsidRPr="003C3EE3" w14:paraId="535381C0" w14:textId="77777777" w:rsidTr="009B3C84">
        <w:tc>
          <w:tcPr>
            <w:tcW w:w="0" w:type="auto"/>
          </w:tcPr>
          <w:p w14:paraId="232AB65C" w14:textId="77777777" w:rsidR="009B3C84" w:rsidRPr="003C3EE3" w:rsidRDefault="009B3C84" w:rsidP="009B3C84">
            <w:pPr>
              <w:spacing w:before="0" w:after="-1" w:line="259" w:lineRule="auto"/>
            </w:pPr>
            <w:r>
              <w:t>77</w:t>
            </w:r>
          </w:p>
        </w:tc>
        <w:tc>
          <w:tcPr>
            <w:tcW w:w="0" w:type="auto"/>
          </w:tcPr>
          <w:p w14:paraId="38A2A9A9" w14:textId="77777777" w:rsidR="009B3C84" w:rsidRPr="003C3EE3" w:rsidRDefault="009B3C84" w:rsidP="009B3C84">
            <w:pPr>
              <w:spacing w:before="0" w:after="-1" w:line="259" w:lineRule="auto"/>
            </w:pPr>
            <w:proofErr w:type="spellStart"/>
            <w:r w:rsidRPr="003C3EE3">
              <w:t>Workfirst</w:t>
            </w:r>
            <w:proofErr w:type="spellEnd"/>
            <w:r w:rsidRPr="003C3EE3">
              <w:t xml:space="preserve"> – Job Skills Training</w:t>
            </w:r>
          </w:p>
        </w:tc>
      </w:tr>
      <w:tr w:rsidR="009B3C84" w:rsidRPr="003C3EE3" w14:paraId="42ED0A2A" w14:textId="77777777" w:rsidTr="009B3C84">
        <w:tc>
          <w:tcPr>
            <w:tcW w:w="0" w:type="auto"/>
          </w:tcPr>
          <w:p w14:paraId="45A575EC" w14:textId="77777777" w:rsidR="009B3C84" w:rsidRPr="003C3EE3" w:rsidRDefault="009B3C84" w:rsidP="009B3C84">
            <w:pPr>
              <w:spacing w:before="0" w:after="-1" w:line="259" w:lineRule="auto"/>
            </w:pPr>
            <w:r>
              <w:t>78</w:t>
            </w:r>
          </w:p>
        </w:tc>
        <w:tc>
          <w:tcPr>
            <w:tcW w:w="0" w:type="auto"/>
          </w:tcPr>
          <w:p w14:paraId="77A9AA09" w14:textId="77777777" w:rsidR="009B3C84" w:rsidRPr="003C3EE3" w:rsidRDefault="009B3C84" w:rsidP="009B3C84">
            <w:pPr>
              <w:spacing w:before="0" w:after="-1" w:line="259" w:lineRule="auto"/>
            </w:pPr>
            <w:proofErr w:type="spellStart"/>
            <w:r w:rsidRPr="003C3EE3">
              <w:t>Workfirst</w:t>
            </w:r>
            <w:proofErr w:type="spellEnd"/>
            <w:r w:rsidRPr="003C3EE3">
              <w:t xml:space="preserve"> – Employed Low-Income – no longer used</w:t>
            </w:r>
          </w:p>
        </w:tc>
      </w:tr>
      <w:tr w:rsidR="009B3C84" w:rsidRPr="003C3EE3" w14:paraId="3923EE20" w14:textId="77777777" w:rsidTr="009B3C84">
        <w:tc>
          <w:tcPr>
            <w:tcW w:w="0" w:type="auto"/>
          </w:tcPr>
          <w:p w14:paraId="1AABC081" w14:textId="77777777" w:rsidR="009B3C84" w:rsidRPr="003C3EE3" w:rsidRDefault="009B3C84" w:rsidP="009B3C84">
            <w:pPr>
              <w:spacing w:before="0" w:after="-1" w:line="259" w:lineRule="auto"/>
            </w:pPr>
            <w:r>
              <w:t>79</w:t>
            </w:r>
          </w:p>
        </w:tc>
        <w:tc>
          <w:tcPr>
            <w:tcW w:w="0" w:type="auto"/>
          </w:tcPr>
          <w:p w14:paraId="4A04E722" w14:textId="77777777" w:rsidR="009B3C84" w:rsidRPr="003C3EE3" w:rsidRDefault="009B3C84" w:rsidP="009B3C84">
            <w:pPr>
              <w:spacing w:before="0" w:after="-1" w:line="259" w:lineRule="auto"/>
            </w:pPr>
            <w:proofErr w:type="spellStart"/>
            <w:r w:rsidRPr="003C3EE3">
              <w:t>Workfirst</w:t>
            </w:r>
            <w:proofErr w:type="spellEnd"/>
            <w:r w:rsidRPr="003C3EE3">
              <w:t xml:space="preserve"> – Basic and Developmental Education </w:t>
            </w:r>
          </w:p>
        </w:tc>
      </w:tr>
      <w:tr w:rsidR="009B3C84" w:rsidRPr="003C3EE3" w14:paraId="7D70A361" w14:textId="77777777" w:rsidTr="009B3C84">
        <w:tc>
          <w:tcPr>
            <w:tcW w:w="0" w:type="auto"/>
          </w:tcPr>
          <w:p w14:paraId="3273153F" w14:textId="77777777" w:rsidR="009B3C84" w:rsidRPr="003C3EE3" w:rsidRDefault="009B3C84" w:rsidP="009B3C84">
            <w:pPr>
              <w:spacing w:before="0" w:after="-1" w:line="259" w:lineRule="auto"/>
            </w:pPr>
            <w:r>
              <w:t>80</w:t>
            </w:r>
          </w:p>
        </w:tc>
        <w:tc>
          <w:tcPr>
            <w:tcW w:w="0" w:type="auto"/>
          </w:tcPr>
          <w:p w14:paraId="0402E0A4" w14:textId="77777777" w:rsidR="009B3C84" w:rsidRPr="003C3EE3" w:rsidRDefault="009B3C84" w:rsidP="009B3C84">
            <w:pPr>
              <w:spacing w:before="0" w:after="-1" w:line="259" w:lineRule="auto"/>
            </w:pPr>
            <w:r w:rsidRPr="003C3EE3">
              <w:t>Long-Tenured Dislocated Worker Retraining (formerly HB 1988)</w:t>
            </w:r>
          </w:p>
        </w:tc>
      </w:tr>
      <w:tr w:rsidR="009B3C84" w:rsidRPr="003C3EE3" w14:paraId="02D4F4D0" w14:textId="77777777" w:rsidTr="009B3C84">
        <w:tc>
          <w:tcPr>
            <w:tcW w:w="0" w:type="auto"/>
          </w:tcPr>
          <w:p w14:paraId="6538BC18" w14:textId="77777777" w:rsidR="009B3C84" w:rsidRPr="003C3EE3" w:rsidRDefault="009B3C84" w:rsidP="009B3C84">
            <w:pPr>
              <w:spacing w:before="0" w:after="-1" w:line="259" w:lineRule="auto"/>
            </w:pPr>
            <w:r>
              <w:t>81</w:t>
            </w:r>
          </w:p>
        </w:tc>
        <w:tc>
          <w:tcPr>
            <w:tcW w:w="0" w:type="auto"/>
          </w:tcPr>
          <w:p w14:paraId="4C94C84C" w14:textId="77777777" w:rsidR="009B3C84" w:rsidRPr="003C3EE3" w:rsidRDefault="009B3C84" w:rsidP="009B3C84">
            <w:pPr>
              <w:spacing w:before="0" w:after="-1" w:line="259" w:lineRule="auto"/>
            </w:pPr>
            <w:r w:rsidRPr="003C3EE3">
              <w:t>Short-Tenured Dislocated Worker Retraining (formerly HB 1988)</w:t>
            </w:r>
          </w:p>
        </w:tc>
      </w:tr>
      <w:tr w:rsidR="009B3C84" w:rsidRPr="003C3EE3" w14:paraId="5D7CDF6A" w14:textId="77777777" w:rsidTr="009B3C84">
        <w:tc>
          <w:tcPr>
            <w:tcW w:w="0" w:type="auto"/>
          </w:tcPr>
          <w:p w14:paraId="3EC083F0" w14:textId="77777777" w:rsidR="009B3C84" w:rsidRPr="003C3EE3" w:rsidRDefault="009B3C84" w:rsidP="009B3C84">
            <w:pPr>
              <w:spacing w:before="0" w:after="-1" w:line="259" w:lineRule="auto"/>
            </w:pPr>
            <w:r>
              <w:t>82</w:t>
            </w:r>
          </w:p>
        </w:tc>
        <w:tc>
          <w:tcPr>
            <w:tcW w:w="0" w:type="auto"/>
          </w:tcPr>
          <w:p w14:paraId="7A9266C0" w14:textId="77777777" w:rsidR="009B3C84" w:rsidRPr="003C3EE3" w:rsidRDefault="009B3C84" w:rsidP="009B3C84">
            <w:pPr>
              <w:spacing w:before="0" w:after="-1" w:line="259" w:lineRule="auto"/>
            </w:pPr>
            <w:r w:rsidRPr="003C3EE3">
              <w:t>Others receiving UI benefits, Not Dislocated (formerly HB 1988)</w:t>
            </w:r>
          </w:p>
        </w:tc>
      </w:tr>
      <w:tr w:rsidR="009B3C84" w:rsidRPr="003C3EE3" w14:paraId="49EBEE64" w14:textId="77777777" w:rsidTr="009B3C84">
        <w:tc>
          <w:tcPr>
            <w:tcW w:w="0" w:type="auto"/>
          </w:tcPr>
          <w:p w14:paraId="1A93D587" w14:textId="77777777" w:rsidR="009B3C84" w:rsidRPr="003C3EE3" w:rsidRDefault="009B3C84" w:rsidP="009B3C84">
            <w:pPr>
              <w:spacing w:before="0" w:after="-1" w:line="259" w:lineRule="auto"/>
            </w:pPr>
            <w:r>
              <w:t>83</w:t>
            </w:r>
          </w:p>
        </w:tc>
        <w:tc>
          <w:tcPr>
            <w:tcW w:w="0" w:type="auto"/>
          </w:tcPr>
          <w:p w14:paraId="347364B9" w14:textId="77777777" w:rsidR="009B3C84" w:rsidRPr="003C3EE3" w:rsidRDefault="009B3C84" w:rsidP="009B3C84">
            <w:pPr>
              <w:spacing w:before="0" w:after="-1" w:line="259" w:lineRule="auto"/>
            </w:pPr>
            <w:r w:rsidRPr="003C3EE3">
              <w:t>Displaced Homemaker</w:t>
            </w:r>
          </w:p>
        </w:tc>
      </w:tr>
      <w:tr w:rsidR="009B3C84" w:rsidRPr="003C3EE3" w14:paraId="5664D2C8" w14:textId="77777777" w:rsidTr="009B3C84">
        <w:tc>
          <w:tcPr>
            <w:tcW w:w="0" w:type="auto"/>
          </w:tcPr>
          <w:p w14:paraId="7B253C5B" w14:textId="77777777" w:rsidR="009B3C84" w:rsidRPr="003C3EE3" w:rsidRDefault="009B3C84" w:rsidP="009B3C84">
            <w:pPr>
              <w:spacing w:before="0" w:after="-1" w:line="259" w:lineRule="auto"/>
            </w:pPr>
            <w:r>
              <w:t>84</w:t>
            </w:r>
          </w:p>
        </w:tc>
        <w:tc>
          <w:tcPr>
            <w:tcW w:w="0" w:type="auto"/>
          </w:tcPr>
          <w:p w14:paraId="5E895A94" w14:textId="77777777" w:rsidR="009B3C84" w:rsidRPr="003C3EE3" w:rsidRDefault="009B3C84" w:rsidP="009B3C84">
            <w:pPr>
              <w:spacing w:before="0" w:after="-1" w:line="259" w:lineRule="auto"/>
            </w:pPr>
            <w:r w:rsidRPr="003C3EE3">
              <w:t>Was Self-Employed</w:t>
            </w:r>
          </w:p>
        </w:tc>
      </w:tr>
      <w:tr w:rsidR="009B3C84" w:rsidRPr="003C3EE3" w14:paraId="4A1037D5" w14:textId="77777777" w:rsidTr="009B3C84">
        <w:tc>
          <w:tcPr>
            <w:tcW w:w="0" w:type="auto"/>
          </w:tcPr>
          <w:p w14:paraId="74F71586" w14:textId="77777777" w:rsidR="009B3C84" w:rsidRPr="003C3EE3" w:rsidRDefault="009B3C84" w:rsidP="009B3C84">
            <w:pPr>
              <w:spacing w:before="0" w:after="-1" w:line="259" w:lineRule="auto"/>
            </w:pPr>
            <w:r>
              <w:t>85</w:t>
            </w:r>
          </w:p>
        </w:tc>
        <w:tc>
          <w:tcPr>
            <w:tcW w:w="0" w:type="auto"/>
          </w:tcPr>
          <w:p w14:paraId="4601B1D6" w14:textId="77777777" w:rsidR="009B3C84" w:rsidRPr="003C3EE3" w:rsidRDefault="009B3C84" w:rsidP="009B3C84">
            <w:pPr>
              <w:spacing w:before="0" w:after="-1" w:line="259" w:lineRule="auto"/>
            </w:pPr>
            <w:r w:rsidRPr="003C3EE3">
              <w:t>Boeing Dislocated Workers</w:t>
            </w:r>
          </w:p>
        </w:tc>
      </w:tr>
      <w:tr w:rsidR="009B3C84" w:rsidRPr="003C3EE3" w14:paraId="72869C8E" w14:textId="77777777" w:rsidTr="009B3C84">
        <w:tc>
          <w:tcPr>
            <w:tcW w:w="0" w:type="auto"/>
          </w:tcPr>
          <w:p w14:paraId="6B3ABF17" w14:textId="77777777" w:rsidR="009B3C84" w:rsidRPr="003C3EE3" w:rsidRDefault="009B3C84" w:rsidP="009B3C84">
            <w:pPr>
              <w:spacing w:before="0" w:after="-1" w:line="259" w:lineRule="auto"/>
            </w:pPr>
            <w:r>
              <w:t>86</w:t>
            </w:r>
          </w:p>
        </w:tc>
        <w:tc>
          <w:tcPr>
            <w:tcW w:w="0" w:type="auto"/>
          </w:tcPr>
          <w:p w14:paraId="47C1D7F5" w14:textId="77777777" w:rsidR="009B3C84" w:rsidRPr="003C3EE3" w:rsidRDefault="009B3C84" w:rsidP="009B3C84">
            <w:pPr>
              <w:spacing w:before="0" w:after="-1" w:line="259" w:lineRule="auto"/>
            </w:pPr>
            <w:r w:rsidRPr="003C3EE3">
              <w:t>Vulnerable Worker</w:t>
            </w:r>
          </w:p>
        </w:tc>
      </w:tr>
      <w:tr w:rsidR="009B3C84" w:rsidRPr="003C3EE3" w14:paraId="6B4D2D32" w14:textId="77777777" w:rsidTr="009B3C84">
        <w:tc>
          <w:tcPr>
            <w:tcW w:w="0" w:type="auto"/>
          </w:tcPr>
          <w:p w14:paraId="3130E986" w14:textId="77777777" w:rsidR="009B3C84" w:rsidRPr="003C3EE3" w:rsidRDefault="009B3C84" w:rsidP="009B3C84">
            <w:pPr>
              <w:spacing w:before="0" w:after="-1" w:line="259" w:lineRule="auto"/>
            </w:pPr>
            <w:r>
              <w:t>87</w:t>
            </w:r>
          </w:p>
        </w:tc>
        <w:tc>
          <w:tcPr>
            <w:tcW w:w="0" w:type="auto"/>
          </w:tcPr>
          <w:p w14:paraId="3C7B8FEC" w14:textId="77777777" w:rsidR="009B3C84" w:rsidRPr="003C3EE3" w:rsidRDefault="009B3C84" w:rsidP="009B3C84">
            <w:pPr>
              <w:spacing w:before="0" w:after="-1" w:line="259" w:lineRule="auto"/>
            </w:pPr>
            <w:r w:rsidRPr="003C3EE3">
              <w:t>Disaster Impacted Workers</w:t>
            </w:r>
          </w:p>
        </w:tc>
      </w:tr>
      <w:tr w:rsidR="009B3C84" w:rsidRPr="003C3EE3" w14:paraId="268CBF71" w14:textId="77777777" w:rsidTr="009B3C84">
        <w:tc>
          <w:tcPr>
            <w:tcW w:w="0" w:type="auto"/>
          </w:tcPr>
          <w:p w14:paraId="0ACBB68D" w14:textId="77777777" w:rsidR="009B3C84" w:rsidRPr="003C3EE3" w:rsidRDefault="009B3C84" w:rsidP="009B3C84">
            <w:pPr>
              <w:spacing w:before="0" w:after="-1" w:line="259" w:lineRule="auto"/>
            </w:pPr>
            <w:r>
              <w:t>88</w:t>
            </w:r>
          </w:p>
        </w:tc>
        <w:tc>
          <w:tcPr>
            <w:tcW w:w="0" w:type="auto"/>
          </w:tcPr>
          <w:p w14:paraId="4426FB8A" w14:textId="77777777" w:rsidR="009B3C84" w:rsidRPr="003C3EE3" w:rsidRDefault="009B3C84" w:rsidP="009B3C84">
            <w:pPr>
              <w:spacing w:before="0" w:after="-1" w:line="259" w:lineRule="auto"/>
            </w:pPr>
            <w:r w:rsidRPr="003C3EE3">
              <w:t>Displaced Veterans</w:t>
            </w:r>
          </w:p>
        </w:tc>
      </w:tr>
      <w:tr w:rsidR="009B3C84" w:rsidRPr="003C3EE3" w14:paraId="75C9BD60" w14:textId="77777777" w:rsidTr="009B3C84">
        <w:tc>
          <w:tcPr>
            <w:tcW w:w="0" w:type="auto"/>
          </w:tcPr>
          <w:p w14:paraId="00991185" w14:textId="77777777" w:rsidR="009B3C84" w:rsidRPr="003C3EE3" w:rsidRDefault="009B3C84" w:rsidP="009B3C84">
            <w:pPr>
              <w:spacing w:before="0" w:after="-1" w:line="259" w:lineRule="auto"/>
            </w:pPr>
            <w:r>
              <w:t>90</w:t>
            </w:r>
          </w:p>
        </w:tc>
        <w:tc>
          <w:tcPr>
            <w:tcW w:w="0" w:type="auto"/>
          </w:tcPr>
          <w:p w14:paraId="0B41C907" w14:textId="77777777" w:rsidR="009B3C84" w:rsidRPr="003C3EE3" w:rsidRDefault="009B3C84" w:rsidP="009B3C84">
            <w:pPr>
              <w:spacing w:before="0" w:after="-1" w:line="259" w:lineRule="auto"/>
            </w:pPr>
            <w:r w:rsidRPr="003C3EE3">
              <w:t>Other</w:t>
            </w:r>
          </w:p>
        </w:tc>
      </w:tr>
      <w:tr w:rsidR="009B3C84" w:rsidRPr="003C3EE3" w14:paraId="32FAF62B" w14:textId="77777777" w:rsidTr="009B3C84">
        <w:tc>
          <w:tcPr>
            <w:tcW w:w="0" w:type="auto"/>
          </w:tcPr>
          <w:p w14:paraId="5772FB2E" w14:textId="77777777" w:rsidR="009B3C84" w:rsidRPr="003C3EE3" w:rsidRDefault="009B3C84" w:rsidP="009B3C84">
            <w:pPr>
              <w:spacing w:before="0" w:after="-1" w:line="259" w:lineRule="auto"/>
            </w:pPr>
            <w:r>
              <w:t>Null</w:t>
            </w:r>
          </w:p>
        </w:tc>
        <w:tc>
          <w:tcPr>
            <w:tcW w:w="0" w:type="auto"/>
          </w:tcPr>
          <w:p w14:paraId="711AFA23" w14:textId="77777777" w:rsidR="009B3C84" w:rsidRPr="003C3EE3" w:rsidRDefault="009B3C84" w:rsidP="009B3C84">
            <w:pPr>
              <w:spacing w:before="0" w:after="-1" w:line="259" w:lineRule="auto"/>
            </w:pPr>
            <w:r w:rsidRPr="003C3EE3">
              <w:t>Blank</w:t>
            </w:r>
          </w:p>
        </w:tc>
      </w:tr>
    </w:tbl>
    <w:p w14:paraId="60C2A75C" w14:textId="77777777" w:rsidR="009B3C84" w:rsidRPr="00953015" w:rsidRDefault="009B3C84" w:rsidP="009B3C84">
      <w:pPr>
        <w:pStyle w:val="Heading3"/>
        <w:spacing w:before="240" w:after="0"/>
      </w:pPr>
      <w:bookmarkStart w:id="111" w:name="_Toc510011823"/>
      <w:bookmarkStart w:id="112" w:name="_Toc114047695"/>
      <w:bookmarkStart w:id="113" w:name="_Toc152689497"/>
      <w:r w:rsidRPr="00953015">
        <w:t>C</w:t>
      </w:r>
      <w:r>
        <w:t>AREER</w:t>
      </w:r>
      <w:r w:rsidRPr="00953015">
        <w:t>_C</w:t>
      </w:r>
      <w:r>
        <w:t>LUSTER</w:t>
      </w:r>
      <w:bookmarkEnd w:id="111"/>
      <w:bookmarkEnd w:id="112"/>
      <w:bookmarkEnd w:id="113"/>
    </w:p>
    <w:p w14:paraId="269B6929" w14:textId="77777777" w:rsidR="009B3C84" w:rsidRDefault="009B3C84" w:rsidP="009B3C84">
      <w:pPr>
        <w:pStyle w:val="Body"/>
        <w:spacing w:before="0" w:line="240" w:lineRule="auto"/>
      </w:pPr>
      <w:r w:rsidRPr="00E847A4">
        <w:rPr>
          <w:b/>
        </w:rPr>
        <w:t>Data Type:</w:t>
      </w:r>
      <w:r>
        <w:t xml:space="preserve"> Varchar</w:t>
      </w:r>
    </w:p>
    <w:p w14:paraId="331E2396" w14:textId="77777777" w:rsidR="009B3C84" w:rsidRDefault="009B3C84" w:rsidP="009B3C84">
      <w:pPr>
        <w:pStyle w:val="Body"/>
        <w:spacing w:line="240" w:lineRule="auto"/>
      </w:pPr>
      <w:r w:rsidRPr="00E847A4">
        <w:rPr>
          <w:b/>
        </w:rPr>
        <w:t>Size:</w:t>
      </w:r>
      <w:r>
        <w:t xml:space="preserve"> 1</w:t>
      </w:r>
    </w:p>
    <w:p w14:paraId="2647F53B" w14:textId="77777777" w:rsidR="009B3C84" w:rsidRDefault="009B3C84" w:rsidP="009B3C84">
      <w:pPr>
        <w:pStyle w:val="Body"/>
        <w:spacing w:line="240" w:lineRule="auto"/>
      </w:pPr>
      <w:r w:rsidRPr="00E847A4">
        <w:rPr>
          <w:b/>
        </w:rPr>
        <w:t>Allow Nulls:</w:t>
      </w:r>
      <w:r>
        <w:t xml:space="preserve"> Yes</w:t>
      </w:r>
    </w:p>
    <w:p w14:paraId="319793B4" w14:textId="77777777" w:rsidR="009B3C84" w:rsidRDefault="009B3C84" w:rsidP="009B3C84">
      <w:pPr>
        <w:pStyle w:val="Body"/>
        <w:spacing w:line="240" w:lineRule="auto"/>
      </w:pPr>
      <w:r w:rsidRPr="00E847A4">
        <w:rPr>
          <w:b/>
        </w:rPr>
        <w:t>Definition:</w:t>
      </w:r>
      <w:r>
        <w:t xml:space="preserve"> This is a one-digit code which identifies the career cluster in which a CIP code belongs. The crosswalk between CIP and Career Cluster is defined by the federal government for Carl Perkins reporting. </w:t>
      </w:r>
    </w:p>
    <w:p w14:paraId="1F0A2DDE" w14:textId="77777777" w:rsidR="009B3C84" w:rsidRDefault="009B3C84" w:rsidP="009B3C84">
      <w:pPr>
        <w:pStyle w:val="Body"/>
        <w:spacing w:line="240" w:lineRule="auto"/>
      </w:pPr>
      <w:r w:rsidRPr="00E847A4">
        <w:rPr>
          <w:b/>
        </w:rPr>
        <w:t>Data Classification:</w:t>
      </w:r>
      <w:r>
        <w:t xml:space="preserve">  </w:t>
      </w:r>
      <w:hyperlink w:anchor="_Category_1" w:history="1">
        <w:r w:rsidRPr="009E0568">
          <w:rPr>
            <w:rStyle w:val="Hyperlink"/>
          </w:rPr>
          <w:t>Category 1</w:t>
        </w:r>
      </w:hyperlink>
    </w:p>
    <w:p w14:paraId="648E7071" w14:textId="77777777" w:rsidR="009B3C84" w:rsidRDefault="009B3C84" w:rsidP="009B3C84">
      <w:pPr>
        <w:pStyle w:val="Body"/>
        <w:spacing w:line="240" w:lineRule="auto"/>
      </w:pPr>
      <w:r w:rsidRPr="0040474E">
        <w:rPr>
          <w:b/>
        </w:rPr>
        <w:t>Source:</w:t>
      </w:r>
      <w:r w:rsidRPr="0040474E">
        <w:t xml:space="preserve"> Manually</w:t>
      </w:r>
      <w:r w:rsidRPr="00263461">
        <w:t xml:space="preserve"> entered into the master CIP table by Data Services at the time of CIP </w:t>
      </w:r>
      <w:r>
        <w:t>activation</w:t>
      </w:r>
      <w:r w:rsidRPr="00263461">
        <w:t>.  This field does not exist in either source system.</w:t>
      </w:r>
    </w:p>
    <w:p w14:paraId="477C943D" w14:textId="77777777" w:rsidR="009B3C84" w:rsidRDefault="009B3C84" w:rsidP="009B3C84">
      <w:pPr>
        <w:pStyle w:val="Body"/>
        <w:spacing w:line="240" w:lineRule="auto"/>
      </w:pPr>
      <w:r w:rsidRPr="00422282">
        <w:rPr>
          <w:b/>
        </w:rPr>
        <w:t>Lookup/Crosswalk:</w:t>
      </w:r>
      <w:r>
        <w:t xml:space="preserve">  DW_REF_ENR_CAREER_CLUSTERS</w:t>
      </w:r>
    </w:p>
    <w:p w14:paraId="114FC54D" w14:textId="77777777" w:rsidR="009B3C84" w:rsidRDefault="009B3C84" w:rsidP="009B3C84">
      <w:pPr>
        <w:pStyle w:val="Body"/>
        <w:spacing w:after="0" w:line="240" w:lineRule="auto"/>
        <w:rPr>
          <w:b/>
        </w:rPr>
      </w:pPr>
      <w:r w:rsidRPr="00E847A4">
        <w:rPr>
          <w:b/>
        </w:rPr>
        <w:t xml:space="preserve">Valid Codes: </w:t>
      </w:r>
    </w:p>
    <w:tbl>
      <w:tblPr>
        <w:tblStyle w:val="TableGrid"/>
        <w:tblW w:w="7200" w:type="dxa"/>
        <w:tblLook w:val="04A0" w:firstRow="1" w:lastRow="0" w:firstColumn="1" w:lastColumn="0" w:noHBand="0" w:noVBand="1"/>
        <w:tblCaption w:val="List of values and descriptions for Career Cluster"/>
        <w:tblDescription w:val="Table lists the values and descriptions for Career Cluster"/>
      </w:tblPr>
      <w:tblGrid>
        <w:gridCol w:w="1180"/>
        <w:gridCol w:w="6020"/>
      </w:tblGrid>
      <w:tr w:rsidR="009B3C84" w:rsidRPr="00690BB0" w14:paraId="7369CE85" w14:textId="77777777" w:rsidTr="009B3C84">
        <w:trPr>
          <w:trHeight w:val="300"/>
        </w:trPr>
        <w:tc>
          <w:tcPr>
            <w:tcW w:w="1180" w:type="dxa"/>
            <w:noWrap/>
            <w:hideMark/>
          </w:tcPr>
          <w:p w14:paraId="3C50C5FB" w14:textId="77777777" w:rsidR="009B3C84" w:rsidRPr="00690BB0" w:rsidRDefault="009B3C84" w:rsidP="009B3C84">
            <w:pPr>
              <w:spacing w:before="0" w:after="0" w:line="240" w:lineRule="auto"/>
              <w:rPr>
                <w:rFonts w:eastAsia="Times New Roman" w:cs="Calibri"/>
                <w:b/>
                <w:bCs/>
                <w:color w:val="000000"/>
                <w:szCs w:val="22"/>
              </w:rPr>
            </w:pPr>
            <w:r w:rsidRPr="00690BB0">
              <w:rPr>
                <w:rFonts w:eastAsia="Times New Roman" w:cs="Calibri"/>
                <w:b/>
                <w:bCs/>
                <w:color w:val="000000"/>
                <w:szCs w:val="22"/>
              </w:rPr>
              <w:t>Value</w:t>
            </w:r>
          </w:p>
        </w:tc>
        <w:tc>
          <w:tcPr>
            <w:tcW w:w="6020" w:type="dxa"/>
            <w:noWrap/>
            <w:hideMark/>
          </w:tcPr>
          <w:p w14:paraId="01C81211" w14:textId="77777777" w:rsidR="009B3C84" w:rsidRPr="00690BB0" w:rsidRDefault="009B3C84" w:rsidP="009B3C84">
            <w:pPr>
              <w:spacing w:before="0" w:after="0" w:line="240" w:lineRule="auto"/>
              <w:rPr>
                <w:rFonts w:eastAsia="Times New Roman" w:cs="Calibri"/>
                <w:b/>
                <w:bCs/>
                <w:color w:val="000000"/>
                <w:szCs w:val="22"/>
              </w:rPr>
            </w:pPr>
            <w:r w:rsidRPr="00690BB0">
              <w:rPr>
                <w:rFonts w:eastAsia="Times New Roman" w:cs="Calibri"/>
                <w:b/>
                <w:bCs/>
                <w:color w:val="000000"/>
                <w:szCs w:val="22"/>
              </w:rPr>
              <w:t>Description</w:t>
            </w:r>
          </w:p>
        </w:tc>
      </w:tr>
      <w:tr w:rsidR="009B3C84" w:rsidRPr="00690BB0" w14:paraId="1F407957" w14:textId="77777777" w:rsidTr="009B3C84">
        <w:trPr>
          <w:trHeight w:val="300"/>
        </w:trPr>
        <w:tc>
          <w:tcPr>
            <w:tcW w:w="1180" w:type="dxa"/>
            <w:noWrap/>
            <w:hideMark/>
          </w:tcPr>
          <w:p w14:paraId="3D24B4F0"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A</w:t>
            </w:r>
          </w:p>
        </w:tc>
        <w:tc>
          <w:tcPr>
            <w:tcW w:w="6020" w:type="dxa"/>
            <w:noWrap/>
            <w:hideMark/>
          </w:tcPr>
          <w:p w14:paraId="443E25E4"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Agri, Food &amp; Natl Resource</w:t>
            </w:r>
          </w:p>
        </w:tc>
      </w:tr>
      <w:tr w:rsidR="009B3C84" w:rsidRPr="00690BB0" w14:paraId="6FE979DF" w14:textId="77777777" w:rsidTr="009B3C84">
        <w:trPr>
          <w:trHeight w:val="300"/>
        </w:trPr>
        <w:tc>
          <w:tcPr>
            <w:tcW w:w="1180" w:type="dxa"/>
            <w:noWrap/>
            <w:hideMark/>
          </w:tcPr>
          <w:p w14:paraId="077BCC76"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B</w:t>
            </w:r>
          </w:p>
        </w:tc>
        <w:tc>
          <w:tcPr>
            <w:tcW w:w="6020" w:type="dxa"/>
            <w:noWrap/>
            <w:hideMark/>
          </w:tcPr>
          <w:p w14:paraId="335F73C7"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Architect &amp; Construct</w:t>
            </w:r>
          </w:p>
        </w:tc>
      </w:tr>
      <w:tr w:rsidR="009B3C84" w:rsidRPr="00690BB0" w14:paraId="0D893D97" w14:textId="77777777" w:rsidTr="009B3C84">
        <w:trPr>
          <w:trHeight w:val="300"/>
        </w:trPr>
        <w:tc>
          <w:tcPr>
            <w:tcW w:w="1180" w:type="dxa"/>
            <w:noWrap/>
            <w:hideMark/>
          </w:tcPr>
          <w:p w14:paraId="6AF56562"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lastRenderedPageBreak/>
              <w:t>C</w:t>
            </w:r>
          </w:p>
        </w:tc>
        <w:tc>
          <w:tcPr>
            <w:tcW w:w="6020" w:type="dxa"/>
            <w:noWrap/>
            <w:hideMark/>
          </w:tcPr>
          <w:p w14:paraId="633F46BA"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Arts, A/V &amp; Comm</w:t>
            </w:r>
          </w:p>
        </w:tc>
      </w:tr>
      <w:tr w:rsidR="009B3C84" w:rsidRPr="00690BB0" w14:paraId="786CC4AB" w14:textId="77777777" w:rsidTr="009B3C84">
        <w:trPr>
          <w:trHeight w:val="300"/>
        </w:trPr>
        <w:tc>
          <w:tcPr>
            <w:tcW w:w="1180" w:type="dxa"/>
            <w:noWrap/>
            <w:hideMark/>
          </w:tcPr>
          <w:p w14:paraId="650C9289"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D</w:t>
            </w:r>
          </w:p>
        </w:tc>
        <w:tc>
          <w:tcPr>
            <w:tcW w:w="6020" w:type="dxa"/>
            <w:noWrap/>
            <w:hideMark/>
          </w:tcPr>
          <w:p w14:paraId="2E5E72F4"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 xml:space="preserve">Bus, </w:t>
            </w:r>
            <w:proofErr w:type="spellStart"/>
            <w:r w:rsidRPr="00690BB0">
              <w:rPr>
                <w:rFonts w:eastAsia="Times New Roman" w:cs="Calibri"/>
                <w:color w:val="000000"/>
                <w:szCs w:val="22"/>
              </w:rPr>
              <w:t>Mgmt</w:t>
            </w:r>
            <w:proofErr w:type="spellEnd"/>
            <w:r w:rsidRPr="00690BB0">
              <w:rPr>
                <w:rFonts w:eastAsia="Times New Roman" w:cs="Calibri"/>
                <w:color w:val="000000"/>
                <w:szCs w:val="22"/>
              </w:rPr>
              <w:t xml:space="preserve"> &amp; Admin</w:t>
            </w:r>
          </w:p>
        </w:tc>
      </w:tr>
      <w:tr w:rsidR="009B3C84" w:rsidRPr="00690BB0" w14:paraId="63CB3F2A" w14:textId="77777777" w:rsidTr="009B3C84">
        <w:trPr>
          <w:trHeight w:val="300"/>
        </w:trPr>
        <w:tc>
          <w:tcPr>
            <w:tcW w:w="1180" w:type="dxa"/>
            <w:noWrap/>
            <w:hideMark/>
          </w:tcPr>
          <w:p w14:paraId="7FC1BFA4"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E</w:t>
            </w:r>
          </w:p>
        </w:tc>
        <w:tc>
          <w:tcPr>
            <w:tcW w:w="6020" w:type="dxa"/>
            <w:noWrap/>
            <w:hideMark/>
          </w:tcPr>
          <w:p w14:paraId="46E1E998"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Education &amp; Training</w:t>
            </w:r>
          </w:p>
        </w:tc>
      </w:tr>
      <w:tr w:rsidR="009B3C84" w:rsidRPr="00690BB0" w14:paraId="5AD17F3D" w14:textId="77777777" w:rsidTr="009B3C84">
        <w:trPr>
          <w:trHeight w:val="300"/>
        </w:trPr>
        <w:tc>
          <w:tcPr>
            <w:tcW w:w="1180" w:type="dxa"/>
            <w:noWrap/>
            <w:hideMark/>
          </w:tcPr>
          <w:p w14:paraId="07430B06"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F</w:t>
            </w:r>
          </w:p>
        </w:tc>
        <w:tc>
          <w:tcPr>
            <w:tcW w:w="6020" w:type="dxa"/>
            <w:noWrap/>
            <w:hideMark/>
          </w:tcPr>
          <w:p w14:paraId="320A93B6"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Finance</w:t>
            </w:r>
          </w:p>
        </w:tc>
      </w:tr>
      <w:tr w:rsidR="009B3C84" w:rsidRPr="00690BB0" w14:paraId="31EF0180" w14:textId="77777777" w:rsidTr="009B3C84">
        <w:trPr>
          <w:trHeight w:val="300"/>
        </w:trPr>
        <w:tc>
          <w:tcPr>
            <w:tcW w:w="1180" w:type="dxa"/>
            <w:noWrap/>
            <w:hideMark/>
          </w:tcPr>
          <w:p w14:paraId="320B23FF"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G</w:t>
            </w:r>
          </w:p>
        </w:tc>
        <w:tc>
          <w:tcPr>
            <w:tcW w:w="6020" w:type="dxa"/>
            <w:noWrap/>
            <w:hideMark/>
          </w:tcPr>
          <w:p w14:paraId="7070C97F"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Govt &amp; Public Admin</w:t>
            </w:r>
          </w:p>
        </w:tc>
      </w:tr>
      <w:tr w:rsidR="009B3C84" w:rsidRPr="00690BB0" w14:paraId="0A266028" w14:textId="77777777" w:rsidTr="009B3C84">
        <w:trPr>
          <w:trHeight w:val="300"/>
        </w:trPr>
        <w:tc>
          <w:tcPr>
            <w:tcW w:w="1180" w:type="dxa"/>
            <w:noWrap/>
            <w:hideMark/>
          </w:tcPr>
          <w:p w14:paraId="391968C9"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I</w:t>
            </w:r>
          </w:p>
        </w:tc>
        <w:tc>
          <w:tcPr>
            <w:tcW w:w="6020" w:type="dxa"/>
            <w:noWrap/>
            <w:hideMark/>
          </w:tcPr>
          <w:p w14:paraId="1ED5C655"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Hospitality &amp; Tourism</w:t>
            </w:r>
          </w:p>
        </w:tc>
      </w:tr>
      <w:tr w:rsidR="009B3C84" w:rsidRPr="00690BB0" w14:paraId="5ACCB051" w14:textId="77777777" w:rsidTr="009B3C84">
        <w:trPr>
          <w:trHeight w:val="300"/>
        </w:trPr>
        <w:tc>
          <w:tcPr>
            <w:tcW w:w="1180" w:type="dxa"/>
            <w:noWrap/>
            <w:hideMark/>
          </w:tcPr>
          <w:p w14:paraId="7D4397A0"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J</w:t>
            </w:r>
          </w:p>
        </w:tc>
        <w:tc>
          <w:tcPr>
            <w:tcW w:w="6020" w:type="dxa"/>
            <w:noWrap/>
            <w:hideMark/>
          </w:tcPr>
          <w:p w14:paraId="251CBEB3"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Human Services</w:t>
            </w:r>
          </w:p>
        </w:tc>
      </w:tr>
      <w:tr w:rsidR="009B3C84" w:rsidRPr="00690BB0" w14:paraId="6CC1831D" w14:textId="77777777" w:rsidTr="009B3C84">
        <w:trPr>
          <w:trHeight w:val="300"/>
        </w:trPr>
        <w:tc>
          <w:tcPr>
            <w:tcW w:w="1180" w:type="dxa"/>
            <w:noWrap/>
            <w:hideMark/>
          </w:tcPr>
          <w:p w14:paraId="799504B7"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K</w:t>
            </w:r>
          </w:p>
        </w:tc>
        <w:tc>
          <w:tcPr>
            <w:tcW w:w="6020" w:type="dxa"/>
            <w:noWrap/>
            <w:hideMark/>
          </w:tcPr>
          <w:p w14:paraId="64E2D2E5"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Info Tech</w:t>
            </w:r>
          </w:p>
        </w:tc>
      </w:tr>
      <w:tr w:rsidR="009B3C84" w:rsidRPr="00690BB0" w14:paraId="5B0B6A9E" w14:textId="77777777" w:rsidTr="009B3C84">
        <w:trPr>
          <w:trHeight w:val="300"/>
        </w:trPr>
        <w:tc>
          <w:tcPr>
            <w:tcW w:w="1180" w:type="dxa"/>
            <w:noWrap/>
            <w:hideMark/>
          </w:tcPr>
          <w:p w14:paraId="56CFED44"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L</w:t>
            </w:r>
          </w:p>
        </w:tc>
        <w:tc>
          <w:tcPr>
            <w:tcW w:w="6020" w:type="dxa"/>
            <w:noWrap/>
            <w:hideMark/>
          </w:tcPr>
          <w:p w14:paraId="01CE1BC1"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 xml:space="preserve">Law, Public Safe, </w:t>
            </w:r>
            <w:proofErr w:type="spellStart"/>
            <w:r w:rsidRPr="00690BB0">
              <w:rPr>
                <w:rFonts w:eastAsia="Times New Roman" w:cs="Calibri"/>
                <w:color w:val="000000"/>
                <w:szCs w:val="22"/>
              </w:rPr>
              <w:t>Corr</w:t>
            </w:r>
            <w:proofErr w:type="spellEnd"/>
            <w:r w:rsidRPr="00690BB0">
              <w:rPr>
                <w:rFonts w:eastAsia="Times New Roman" w:cs="Calibri"/>
                <w:color w:val="000000"/>
                <w:szCs w:val="22"/>
              </w:rPr>
              <w:t xml:space="preserve"> &amp; Security</w:t>
            </w:r>
          </w:p>
        </w:tc>
      </w:tr>
      <w:tr w:rsidR="009B3C84" w:rsidRPr="00690BB0" w14:paraId="1AE73A1A" w14:textId="77777777" w:rsidTr="009B3C84">
        <w:trPr>
          <w:trHeight w:val="300"/>
        </w:trPr>
        <w:tc>
          <w:tcPr>
            <w:tcW w:w="1180" w:type="dxa"/>
            <w:noWrap/>
            <w:hideMark/>
          </w:tcPr>
          <w:p w14:paraId="60060F62"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M</w:t>
            </w:r>
          </w:p>
        </w:tc>
        <w:tc>
          <w:tcPr>
            <w:tcW w:w="6020" w:type="dxa"/>
            <w:noWrap/>
            <w:hideMark/>
          </w:tcPr>
          <w:p w14:paraId="6389073A"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Manufacturing</w:t>
            </w:r>
          </w:p>
        </w:tc>
      </w:tr>
      <w:tr w:rsidR="009B3C84" w:rsidRPr="00690BB0" w14:paraId="19D50317" w14:textId="77777777" w:rsidTr="009B3C84">
        <w:trPr>
          <w:trHeight w:val="300"/>
        </w:trPr>
        <w:tc>
          <w:tcPr>
            <w:tcW w:w="1180" w:type="dxa"/>
            <w:noWrap/>
            <w:hideMark/>
          </w:tcPr>
          <w:p w14:paraId="33ACBEDA"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N</w:t>
            </w:r>
          </w:p>
        </w:tc>
        <w:tc>
          <w:tcPr>
            <w:tcW w:w="6020" w:type="dxa"/>
            <w:noWrap/>
            <w:hideMark/>
          </w:tcPr>
          <w:p w14:paraId="05228F02"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Marketing, Sales &amp; Services</w:t>
            </w:r>
          </w:p>
        </w:tc>
      </w:tr>
      <w:tr w:rsidR="009B3C84" w:rsidRPr="00690BB0" w14:paraId="5465069A" w14:textId="77777777" w:rsidTr="009B3C84">
        <w:trPr>
          <w:trHeight w:val="300"/>
        </w:trPr>
        <w:tc>
          <w:tcPr>
            <w:tcW w:w="1180" w:type="dxa"/>
            <w:noWrap/>
            <w:hideMark/>
          </w:tcPr>
          <w:p w14:paraId="1BE44826"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O</w:t>
            </w:r>
          </w:p>
        </w:tc>
        <w:tc>
          <w:tcPr>
            <w:tcW w:w="6020" w:type="dxa"/>
            <w:noWrap/>
            <w:hideMark/>
          </w:tcPr>
          <w:p w14:paraId="1FB09586"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Science, Tech, Engineering &amp; Math</w:t>
            </w:r>
          </w:p>
        </w:tc>
      </w:tr>
      <w:tr w:rsidR="009B3C84" w:rsidRPr="00690BB0" w14:paraId="6E6C2911" w14:textId="77777777" w:rsidTr="009B3C84">
        <w:trPr>
          <w:trHeight w:val="300"/>
        </w:trPr>
        <w:tc>
          <w:tcPr>
            <w:tcW w:w="1180" w:type="dxa"/>
            <w:noWrap/>
            <w:hideMark/>
          </w:tcPr>
          <w:p w14:paraId="42BB2261"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P</w:t>
            </w:r>
          </w:p>
        </w:tc>
        <w:tc>
          <w:tcPr>
            <w:tcW w:w="6020" w:type="dxa"/>
            <w:noWrap/>
            <w:hideMark/>
          </w:tcPr>
          <w:p w14:paraId="2022B450" w14:textId="77777777" w:rsidR="009B3C84" w:rsidRPr="00690BB0" w:rsidRDefault="009B3C84" w:rsidP="009B3C84">
            <w:pPr>
              <w:spacing w:before="0" w:after="0" w:line="240" w:lineRule="auto"/>
              <w:rPr>
                <w:rFonts w:eastAsia="Times New Roman" w:cs="Calibri"/>
                <w:color w:val="000000"/>
                <w:szCs w:val="22"/>
              </w:rPr>
            </w:pPr>
            <w:proofErr w:type="spellStart"/>
            <w:r w:rsidRPr="00690BB0">
              <w:rPr>
                <w:rFonts w:eastAsia="Times New Roman" w:cs="Calibri"/>
                <w:color w:val="000000"/>
                <w:szCs w:val="22"/>
              </w:rPr>
              <w:t>Transp</w:t>
            </w:r>
            <w:proofErr w:type="spellEnd"/>
            <w:r w:rsidRPr="00690BB0">
              <w:rPr>
                <w:rFonts w:eastAsia="Times New Roman" w:cs="Calibri"/>
                <w:color w:val="000000"/>
                <w:szCs w:val="22"/>
              </w:rPr>
              <w:t xml:space="preserve">, </w:t>
            </w:r>
            <w:proofErr w:type="spellStart"/>
            <w:r w:rsidRPr="00690BB0">
              <w:rPr>
                <w:rFonts w:eastAsia="Times New Roman" w:cs="Calibri"/>
                <w:color w:val="000000"/>
                <w:szCs w:val="22"/>
              </w:rPr>
              <w:t>Distrib</w:t>
            </w:r>
            <w:proofErr w:type="spellEnd"/>
            <w:r w:rsidRPr="00690BB0">
              <w:rPr>
                <w:rFonts w:eastAsia="Times New Roman" w:cs="Calibri"/>
                <w:color w:val="000000"/>
                <w:szCs w:val="22"/>
              </w:rPr>
              <w:t xml:space="preserve"> &amp; Logistics</w:t>
            </w:r>
          </w:p>
        </w:tc>
      </w:tr>
      <w:tr w:rsidR="009B3C84" w:rsidRPr="00690BB0" w14:paraId="5BC149DA" w14:textId="77777777" w:rsidTr="009B3C84">
        <w:trPr>
          <w:trHeight w:val="300"/>
        </w:trPr>
        <w:tc>
          <w:tcPr>
            <w:tcW w:w="1180" w:type="dxa"/>
            <w:noWrap/>
            <w:hideMark/>
          </w:tcPr>
          <w:p w14:paraId="4670605F"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Y</w:t>
            </w:r>
          </w:p>
        </w:tc>
        <w:tc>
          <w:tcPr>
            <w:tcW w:w="6020" w:type="dxa"/>
            <w:noWrap/>
            <w:hideMark/>
          </w:tcPr>
          <w:p w14:paraId="602DE544"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Nursing</w:t>
            </w:r>
          </w:p>
        </w:tc>
      </w:tr>
      <w:tr w:rsidR="009B3C84" w:rsidRPr="00690BB0" w14:paraId="24F8D40C" w14:textId="77777777" w:rsidTr="009B3C84">
        <w:trPr>
          <w:trHeight w:val="300"/>
        </w:trPr>
        <w:tc>
          <w:tcPr>
            <w:tcW w:w="1180" w:type="dxa"/>
            <w:noWrap/>
            <w:hideMark/>
          </w:tcPr>
          <w:p w14:paraId="213B1C78"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U</w:t>
            </w:r>
          </w:p>
        </w:tc>
        <w:tc>
          <w:tcPr>
            <w:tcW w:w="6020" w:type="dxa"/>
            <w:noWrap/>
            <w:hideMark/>
          </w:tcPr>
          <w:p w14:paraId="73BFED20"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Health Tech</w:t>
            </w:r>
          </w:p>
        </w:tc>
      </w:tr>
      <w:tr w:rsidR="009B3C84" w:rsidRPr="00690BB0" w14:paraId="180B905D" w14:textId="77777777" w:rsidTr="009B3C84">
        <w:trPr>
          <w:trHeight w:val="300"/>
        </w:trPr>
        <w:tc>
          <w:tcPr>
            <w:tcW w:w="1180" w:type="dxa"/>
            <w:noWrap/>
            <w:hideMark/>
          </w:tcPr>
          <w:p w14:paraId="78EB87BA"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V</w:t>
            </w:r>
          </w:p>
        </w:tc>
        <w:tc>
          <w:tcPr>
            <w:tcW w:w="6020" w:type="dxa"/>
            <w:noWrap/>
            <w:hideMark/>
          </w:tcPr>
          <w:p w14:paraId="7EC2F3B0"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Health Services</w:t>
            </w:r>
          </w:p>
        </w:tc>
      </w:tr>
      <w:tr w:rsidR="009B3C84" w:rsidRPr="00690BB0" w14:paraId="5F4ECB8D" w14:textId="77777777" w:rsidTr="009B3C84">
        <w:trPr>
          <w:trHeight w:val="300"/>
        </w:trPr>
        <w:tc>
          <w:tcPr>
            <w:tcW w:w="1180" w:type="dxa"/>
            <w:noWrap/>
            <w:hideMark/>
          </w:tcPr>
          <w:p w14:paraId="0EAE0925"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Z</w:t>
            </w:r>
          </w:p>
        </w:tc>
        <w:tc>
          <w:tcPr>
            <w:tcW w:w="6020" w:type="dxa"/>
            <w:noWrap/>
            <w:hideMark/>
          </w:tcPr>
          <w:p w14:paraId="45A17D40" w14:textId="77777777" w:rsidR="009B3C84" w:rsidRPr="00690BB0" w:rsidRDefault="009B3C84" w:rsidP="009B3C84">
            <w:pPr>
              <w:spacing w:before="0" w:after="0" w:line="240" w:lineRule="auto"/>
              <w:rPr>
                <w:rFonts w:eastAsia="Times New Roman" w:cs="Calibri"/>
                <w:color w:val="000000"/>
                <w:szCs w:val="22"/>
              </w:rPr>
            </w:pPr>
            <w:r w:rsidRPr="00690BB0">
              <w:rPr>
                <w:rFonts w:eastAsia="Times New Roman" w:cs="Calibri"/>
                <w:color w:val="000000"/>
                <w:szCs w:val="22"/>
              </w:rPr>
              <w:t>Unknown</w:t>
            </w:r>
          </w:p>
        </w:tc>
      </w:tr>
    </w:tbl>
    <w:p w14:paraId="6CE3CF1D" w14:textId="77777777" w:rsidR="009B3C84" w:rsidRDefault="009B3C84" w:rsidP="009B3C84">
      <w:pPr>
        <w:pStyle w:val="Body"/>
        <w:spacing w:after="120"/>
        <w:rPr>
          <w:b/>
        </w:rPr>
      </w:pPr>
      <w:r w:rsidRPr="00E847A4">
        <w:rPr>
          <w:b/>
        </w:rPr>
        <w:t xml:space="preserve">Examples of Use: </w:t>
      </w:r>
      <w:r>
        <w:t>This code is used in Perkins reporting as well as for other areas where aggregating CIPs into categories is needed.</w:t>
      </w:r>
    </w:p>
    <w:p w14:paraId="7A8D8524" w14:textId="77777777" w:rsidR="009B3C84" w:rsidRDefault="009B3C84" w:rsidP="009B3C84">
      <w:pPr>
        <w:pStyle w:val="Heading3"/>
        <w:spacing w:before="240" w:after="0"/>
      </w:pPr>
      <w:bookmarkStart w:id="114" w:name="_Toc152689498"/>
      <w:proofErr w:type="spellStart"/>
      <w:r>
        <w:t>Process_DateTime</w:t>
      </w:r>
      <w:bookmarkEnd w:id="114"/>
      <w:proofErr w:type="spellEnd"/>
    </w:p>
    <w:p w14:paraId="2239AECA" w14:textId="77777777" w:rsidR="009B3C84" w:rsidRPr="008B57D2" w:rsidRDefault="009B3C84" w:rsidP="009B3C84">
      <w:pPr>
        <w:spacing w:before="0"/>
        <w:rPr>
          <w:rFonts w:cs="Times New Roman"/>
          <w:bCs/>
          <w:szCs w:val="22"/>
        </w:rPr>
      </w:pPr>
      <w:r w:rsidRPr="008B57D2">
        <w:rPr>
          <w:rFonts w:cs="Times New Roman"/>
          <w:b/>
          <w:bCs/>
          <w:szCs w:val="22"/>
        </w:rPr>
        <w:t xml:space="preserve">Data Type: </w:t>
      </w:r>
      <w:r>
        <w:rPr>
          <w:rFonts w:cs="Times New Roman"/>
          <w:bCs/>
          <w:szCs w:val="22"/>
        </w:rPr>
        <w:t>Datetime</w:t>
      </w:r>
    </w:p>
    <w:p w14:paraId="19F346D7" w14:textId="77777777" w:rsidR="009B3C84" w:rsidRPr="00DB2C8F" w:rsidRDefault="009B3C84" w:rsidP="009B3C84">
      <w:pPr>
        <w:spacing w:before="120"/>
        <w:rPr>
          <w:rFonts w:cs="Times New Roman"/>
          <w:bCs/>
          <w:szCs w:val="22"/>
        </w:rPr>
      </w:pPr>
      <w:r>
        <w:rPr>
          <w:rFonts w:cs="Times New Roman"/>
          <w:b/>
          <w:bCs/>
          <w:szCs w:val="22"/>
        </w:rPr>
        <w:t xml:space="preserve">Definition:  </w:t>
      </w:r>
      <w:r>
        <w:rPr>
          <w:rFonts w:cs="Times New Roman"/>
          <w:bCs/>
          <w:szCs w:val="22"/>
        </w:rPr>
        <w:t>The date in which the record was processed and appended into the cohort table.</w:t>
      </w:r>
    </w:p>
    <w:p w14:paraId="24F15636" w14:textId="77777777" w:rsidR="009B3C84" w:rsidRPr="008B57D2" w:rsidRDefault="009B3C84" w:rsidP="009B3C84">
      <w:pPr>
        <w:spacing w:before="12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Appendix_X:_Title" w:history="1">
        <w:r w:rsidRPr="00DB2C8F">
          <w:rPr>
            <w:rStyle w:val="Hyperlink"/>
            <w:szCs w:val="22"/>
          </w:rPr>
          <w:t>Category 2</w:t>
        </w:r>
      </w:hyperlink>
    </w:p>
    <w:p w14:paraId="0791FD76" w14:textId="0893A381" w:rsidR="001847F2" w:rsidRDefault="001847F2">
      <w:pPr>
        <w:spacing w:before="0" w:after="-1" w:line="259" w:lineRule="auto"/>
        <w:rPr>
          <w:rFonts w:ascii="Franklin Gothic Medium" w:hAnsi="Franklin Gothic Medium" w:cs="SourceSansPro-Light"/>
          <w:bCs/>
          <w:color w:val="0071CE"/>
          <w:sz w:val="36"/>
          <w:szCs w:val="21"/>
        </w:rPr>
      </w:pPr>
      <w:r>
        <w:br w:type="page"/>
      </w:r>
    </w:p>
    <w:p w14:paraId="7DA46C98" w14:textId="651DD016" w:rsidR="00CD6633" w:rsidRDefault="00CD6633" w:rsidP="00CD6633">
      <w:pPr>
        <w:pStyle w:val="Heading2"/>
        <w:spacing w:before="12000"/>
      </w:pPr>
      <w:bookmarkStart w:id="115" w:name="_Toc152689499"/>
      <w:bookmarkEnd w:id="84"/>
      <w:r>
        <w:lastRenderedPageBreak/>
        <w:t>Perkins V Funding Formula Table</w:t>
      </w:r>
      <w:bookmarkEnd w:id="115"/>
    </w:p>
    <w:p w14:paraId="65AEAA37" w14:textId="77777777" w:rsidR="00CD6633" w:rsidRDefault="00CD6633" w:rsidP="00CD6633">
      <w:r>
        <w:t xml:space="preserve">The Perkins V Funding Formula includes students who are Professional Technical Concentrators.  Students included in the Funding Formula are those that meet the following criteria.  </w:t>
      </w:r>
    </w:p>
    <w:p w14:paraId="78C4FAB6" w14:textId="31877E28" w:rsidR="00CD6633" w:rsidRPr="00CD6633" w:rsidRDefault="00CD6633" w:rsidP="00CD6633">
      <w:pPr>
        <w:pStyle w:val="Body"/>
        <w:rPr>
          <w:sz w:val="36"/>
          <w:szCs w:val="36"/>
        </w:rPr>
      </w:pPr>
      <w:r w:rsidRPr="00CD6633">
        <w:rPr>
          <w:sz w:val="36"/>
          <w:szCs w:val="36"/>
        </w:rPr>
        <w:t>Cohort Definition</w:t>
      </w:r>
    </w:p>
    <w:p w14:paraId="37D30630" w14:textId="77777777" w:rsidR="00CD6633" w:rsidRDefault="00CD6633" w:rsidP="00CD6633">
      <w:pPr>
        <w:pStyle w:val="ListParagraph"/>
        <w:numPr>
          <w:ilvl w:val="0"/>
          <w:numId w:val="46"/>
        </w:numPr>
        <w:spacing w:after="200" w:line="276" w:lineRule="auto"/>
      </w:pPr>
      <w:r w:rsidRPr="00A83F39">
        <w:t>F Intent</w:t>
      </w:r>
      <w:r>
        <w:t xml:space="preserve"> (professional/technical program) in the last yrq enrolled during the reporting year</w:t>
      </w:r>
    </w:p>
    <w:p w14:paraId="35A132D5" w14:textId="77777777" w:rsidR="00CD6633" w:rsidRDefault="00CD6633" w:rsidP="00CD6633">
      <w:pPr>
        <w:pStyle w:val="ListParagraph"/>
      </w:pPr>
      <w:r>
        <w:t>AND</w:t>
      </w:r>
    </w:p>
    <w:p w14:paraId="0427F597" w14:textId="77777777" w:rsidR="00CD6633" w:rsidRDefault="00CD6633" w:rsidP="00CD6633">
      <w:pPr>
        <w:pStyle w:val="ListParagraph"/>
        <w:numPr>
          <w:ilvl w:val="0"/>
          <w:numId w:val="48"/>
        </w:numPr>
        <w:spacing w:after="200" w:line="276" w:lineRule="auto"/>
      </w:pPr>
      <w:r>
        <w:t>Earned at least 12 college level credits in current or previous academic year</w:t>
      </w:r>
    </w:p>
    <w:p w14:paraId="0C055E07" w14:textId="77777777" w:rsidR="00CD6633" w:rsidRDefault="00CD6633" w:rsidP="00CD6633">
      <w:pPr>
        <w:pStyle w:val="ListParagraph"/>
        <w:ind w:left="0" w:firstLine="1080"/>
      </w:pPr>
      <w:r>
        <w:t>OR</w:t>
      </w:r>
    </w:p>
    <w:p w14:paraId="44F4E08D" w14:textId="77777777" w:rsidR="00CD6633" w:rsidRDefault="00CD6633" w:rsidP="00CD6633">
      <w:pPr>
        <w:pStyle w:val="ListParagraph"/>
        <w:numPr>
          <w:ilvl w:val="0"/>
          <w:numId w:val="48"/>
        </w:numPr>
        <w:spacing w:after="200" w:line="276" w:lineRule="auto"/>
      </w:pPr>
      <w:r>
        <w:t>Earned less than 12 college level credits in current or previous academic year and earned a Short Certificate between 1 and 19 credits (Exit Code 9)</w:t>
      </w:r>
    </w:p>
    <w:p w14:paraId="015748EF" w14:textId="77777777" w:rsidR="00CD6633" w:rsidRDefault="00CD6633" w:rsidP="00CD6633">
      <w:pPr>
        <w:pStyle w:val="Body"/>
      </w:pPr>
      <w:r>
        <w:t>The specific financial aid and/or services include:</w:t>
      </w:r>
    </w:p>
    <w:p w14:paraId="0C95A5C9" w14:textId="77777777" w:rsidR="00CD6633" w:rsidRDefault="00CD6633" w:rsidP="00CD6633">
      <w:pPr>
        <w:pStyle w:val="Body"/>
        <w:numPr>
          <w:ilvl w:val="0"/>
          <w:numId w:val="49"/>
        </w:numPr>
        <w:spacing w:after="0" w:line="240" w:lineRule="auto"/>
        <w:ind w:left="778"/>
      </w:pPr>
      <w:r>
        <w:t>Pell Financial Aid</w:t>
      </w:r>
    </w:p>
    <w:p w14:paraId="6405C2E5" w14:textId="77777777" w:rsidR="00CD6633" w:rsidRDefault="00CD6633" w:rsidP="00CD6633">
      <w:pPr>
        <w:pStyle w:val="ListParagraph"/>
        <w:numPr>
          <w:ilvl w:val="1"/>
          <w:numId w:val="49"/>
        </w:numPr>
        <w:spacing w:after="0" w:line="276" w:lineRule="auto"/>
      </w:pPr>
      <w:r>
        <w:t xml:space="preserve">Item Type:  </w:t>
      </w:r>
      <w:r w:rsidRPr="008730D0">
        <w:t>911000000000</w:t>
      </w:r>
      <w:r>
        <w:t xml:space="preserve"> or </w:t>
      </w:r>
      <w:r w:rsidRPr="008730D0">
        <w:t>911000000010</w:t>
      </w:r>
    </w:p>
    <w:p w14:paraId="4C12BD58" w14:textId="77777777" w:rsidR="00CD6633" w:rsidRDefault="00CD6633" w:rsidP="00CD6633">
      <w:pPr>
        <w:pStyle w:val="Body"/>
        <w:numPr>
          <w:ilvl w:val="0"/>
          <w:numId w:val="49"/>
        </w:numPr>
        <w:spacing w:after="0" w:line="240" w:lineRule="auto"/>
        <w:ind w:left="778"/>
      </w:pPr>
      <w:r>
        <w:t>Bureau of Indian Affairs</w:t>
      </w:r>
    </w:p>
    <w:p w14:paraId="05F6BB94" w14:textId="77777777" w:rsidR="00CD6633" w:rsidRDefault="00CD6633" w:rsidP="00CD6633">
      <w:pPr>
        <w:pStyle w:val="ListParagraph"/>
        <w:numPr>
          <w:ilvl w:val="1"/>
          <w:numId w:val="49"/>
        </w:numPr>
        <w:spacing w:after="0" w:line="276" w:lineRule="auto"/>
      </w:pPr>
      <w:r>
        <w:t xml:space="preserve">Item Type:  </w:t>
      </w:r>
      <w:r w:rsidRPr="008730D0">
        <w:t>920000000050</w:t>
      </w:r>
    </w:p>
    <w:p w14:paraId="6586D1BD" w14:textId="77777777" w:rsidR="00CD6633" w:rsidRDefault="00CD6633" w:rsidP="00CD6633">
      <w:pPr>
        <w:pStyle w:val="Body"/>
        <w:numPr>
          <w:ilvl w:val="0"/>
          <w:numId w:val="49"/>
        </w:numPr>
        <w:spacing w:after="0" w:line="240" w:lineRule="auto"/>
        <w:ind w:left="778"/>
      </w:pPr>
      <w:r>
        <w:t>Opportunity Grant</w:t>
      </w:r>
    </w:p>
    <w:p w14:paraId="0029299D" w14:textId="77777777" w:rsidR="00CD6633" w:rsidRDefault="00CD6633" w:rsidP="00CD6633">
      <w:pPr>
        <w:pStyle w:val="Body"/>
        <w:numPr>
          <w:ilvl w:val="1"/>
          <w:numId w:val="49"/>
        </w:numPr>
        <w:spacing w:after="0" w:line="240" w:lineRule="auto"/>
      </w:pPr>
      <w:r>
        <w:t xml:space="preserve">Item Type:  </w:t>
      </w:r>
      <w:r w:rsidRPr="008730D0">
        <w:t>Like 9120000003*</w:t>
      </w:r>
    </w:p>
    <w:p w14:paraId="462E195E" w14:textId="77777777" w:rsidR="00CD6633" w:rsidRDefault="00CD6633" w:rsidP="00CD6633">
      <w:pPr>
        <w:pStyle w:val="Body"/>
        <w:numPr>
          <w:ilvl w:val="0"/>
          <w:numId w:val="49"/>
        </w:numPr>
        <w:spacing w:after="0" w:line="240" w:lineRule="auto"/>
        <w:ind w:left="778"/>
      </w:pPr>
      <w:r>
        <w:t>Washington College Grant</w:t>
      </w:r>
    </w:p>
    <w:p w14:paraId="719000DD" w14:textId="77777777" w:rsidR="00CD6633" w:rsidRDefault="00CD6633" w:rsidP="00CD6633">
      <w:pPr>
        <w:pStyle w:val="Body"/>
        <w:numPr>
          <w:ilvl w:val="1"/>
          <w:numId w:val="49"/>
        </w:numPr>
        <w:spacing w:after="0" w:line="240" w:lineRule="auto"/>
      </w:pPr>
      <w:r>
        <w:t>Item Type:  912000000000</w:t>
      </w:r>
    </w:p>
    <w:p w14:paraId="3C7E2515" w14:textId="77777777" w:rsidR="00CD6633" w:rsidRDefault="00CD6633" w:rsidP="00CD6633">
      <w:pPr>
        <w:pStyle w:val="Body"/>
        <w:numPr>
          <w:ilvl w:val="0"/>
          <w:numId w:val="49"/>
        </w:numPr>
        <w:spacing w:after="0" w:line="240" w:lineRule="auto"/>
      </w:pPr>
      <w:r>
        <w:t xml:space="preserve">WorkFirst </w:t>
      </w:r>
    </w:p>
    <w:p w14:paraId="4E6167C7" w14:textId="77777777" w:rsidR="00CD6633" w:rsidRDefault="00CD6633" w:rsidP="00CD6633">
      <w:pPr>
        <w:pStyle w:val="Body"/>
        <w:numPr>
          <w:ilvl w:val="1"/>
          <w:numId w:val="49"/>
        </w:numPr>
        <w:spacing w:after="0" w:line="240" w:lineRule="auto"/>
      </w:pPr>
      <w:r>
        <w:t xml:space="preserve">Student Attribute: SWRF </w:t>
      </w:r>
    </w:p>
    <w:p w14:paraId="09D70C45" w14:textId="77777777" w:rsidR="00CD6633" w:rsidRDefault="00CD6633" w:rsidP="00CD6633">
      <w:pPr>
        <w:pStyle w:val="Body"/>
        <w:numPr>
          <w:ilvl w:val="0"/>
          <w:numId w:val="49"/>
        </w:numPr>
        <w:spacing w:after="0" w:line="240" w:lineRule="auto"/>
      </w:pPr>
      <w:r>
        <w:t>BFET</w:t>
      </w:r>
    </w:p>
    <w:p w14:paraId="19FE77C7" w14:textId="77777777" w:rsidR="00CD6633" w:rsidRDefault="00CD6633" w:rsidP="00CD6633">
      <w:pPr>
        <w:pStyle w:val="Body"/>
        <w:numPr>
          <w:ilvl w:val="1"/>
          <w:numId w:val="49"/>
        </w:numPr>
        <w:spacing w:after="0" w:line="240" w:lineRule="auto"/>
      </w:pPr>
      <w:r>
        <w:t>Student Group:  SBFT</w:t>
      </w:r>
    </w:p>
    <w:p w14:paraId="5245D66C" w14:textId="77777777" w:rsidR="00CD6633" w:rsidRDefault="00CD6633" w:rsidP="00CD6633">
      <w:pPr>
        <w:pStyle w:val="Body"/>
        <w:numPr>
          <w:ilvl w:val="0"/>
          <w:numId w:val="49"/>
        </w:numPr>
        <w:spacing w:after="0" w:line="240" w:lineRule="auto"/>
        <w:ind w:left="778"/>
      </w:pPr>
      <w:r>
        <w:t>Worker Retraining</w:t>
      </w:r>
    </w:p>
    <w:p w14:paraId="5C3FD1DD" w14:textId="77777777" w:rsidR="00CD6633" w:rsidRPr="003C32FE" w:rsidRDefault="00CD6633" w:rsidP="00CD6633">
      <w:pPr>
        <w:pStyle w:val="Body"/>
        <w:numPr>
          <w:ilvl w:val="1"/>
          <w:numId w:val="49"/>
        </w:numPr>
        <w:spacing w:after="0" w:line="240" w:lineRule="auto"/>
      </w:pPr>
      <w:r>
        <w:t>Student Attribute:  SWRT</w:t>
      </w:r>
    </w:p>
    <w:p w14:paraId="1762E2F4" w14:textId="77777777" w:rsidR="00CD6633" w:rsidRPr="00CD6633" w:rsidRDefault="00CD6633" w:rsidP="00CD6633">
      <w:pPr>
        <w:pStyle w:val="Body"/>
        <w:rPr>
          <w:b/>
          <w:sz w:val="36"/>
          <w:szCs w:val="36"/>
        </w:rPr>
      </w:pPr>
      <w:bookmarkStart w:id="116" w:name="_Toc65841446"/>
      <w:r w:rsidRPr="00CD6633">
        <w:rPr>
          <w:b/>
          <w:sz w:val="36"/>
          <w:szCs w:val="36"/>
        </w:rPr>
        <w:t>Data Elements</w:t>
      </w:r>
      <w:bookmarkStart w:id="117" w:name="_Toc65841448"/>
      <w:bookmarkEnd w:id="116"/>
      <w:r w:rsidRPr="00CD6633">
        <w:rPr>
          <w:b/>
          <w:sz w:val="36"/>
          <w:szCs w:val="36"/>
        </w:rPr>
        <w:t xml:space="preserve"> </w:t>
      </w:r>
    </w:p>
    <w:p w14:paraId="47A9720C" w14:textId="77777777" w:rsidR="00CD6633" w:rsidRPr="007B1A49" w:rsidRDefault="00CD6633" w:rsidP="00CD6633">
      <w:pPr>
        <w:pStyle w:val="Heading3"/>
        <w:spacing w:after="0"/>
      </w:pPr>
      <w:bookmarkStart w:id="118" w:name="_Toc152689500"/>
      <w:r w:rsidRPr="007B1A49">
        <w:t>DW_KEY (PK)</w:t>
      </w:r>
      <w:bookmarkEnd w:id="117"/>
      <w:bookmarkEnd w:id="118"/>
    </w:p>
    <w:p w14:paraId="4A89142B" w14:textId="77777777" w:rsidR="00CD6633" w:rsidRPr="007B1A49" w:rsidRDefault="00CD6633" w:rsidP="00CD6633">
      <w:pPr>
        <w:spacing w:before="120"/>
        <w:rPr>
          <w:rFonts w:cs="Times New Roman"/>
          <w:bCs/>
        </w:rPr>
      </w:pPr>
      <w:r w:rsidRPr="007B1A49">
        <w:rPr>
          <w:rFonts w:cs="Times New Roman"/>
          <w:b/>
          <w:bCs/>
        </w:rPr>
        <w:t xml:space="preserve">Data Type: </w:t>
      </w:r>
      <w:r w:rsidRPr="007B1A49">
        <w:rPr>
          <w:rFonts w:cs="Times New Roman"/>
          <w:bCs/>
        </w:rPr>
        <w:t>Text</w:t>
      </w:r>
    </w:p>
    <w:p w14:paraId="07D79F59" w14:textId="77777777" w:rsidR="00CD6633" w:rsidRPr="007B1A49" w:rsidRDefault="00CD6633" w:rsidP="00CD6633">
      <w:pPr>
        <w:spacing w:before="120"/>
        <w:rPr>
          <w:rFonts w:cs="Times New Roman"/>
          <w:bCs/>
        </w:rPr>
      </w:pPr>
      <w:r w:rsidRPr="007B1A49">
        <w:rPr>
          <w:rFonts w:cs="Times New Roman"/>
          <w:b/>
          <w:bCs/>
        </w:rPr>
        <w:t xml:space="preserve">Size: </w:t>
      </w:r>
      <w:r w:rsidRPr="007B1A49">
        <w:rPr>
          <w:rFonts w:cs="Times New Roman"/>
          <w:bCs/>
        </w:rPr>
        <w:t>10</w:t>
      </w:r>
    </w:p>
    <w:p w14:paraId="7608D81E" w14:textId="77777777" w:rsidR="00CD6633" w:rsidRPr="007B1A49" w:rsidRDefault="00CD6633" w:rsidP="00CD6633">
      <w:pPr>
        <w:spacing w:before="120"/>
        <w:rPr>
          <w:rFonts w:cs="Times New Roman"/>
          <w:bCs/>
        </w:rPr>
      </w:pPr>
      <w:r w:rsidRPr="007B1A49">
        <w:rPr>
          <w:rFonts w:cs="Times New Roman"/>
          <w:b/>
          <w:bCs/>
        </w:rPr>
        <w:t xml:space="preserve">Definition: </w:t>
      </w:r>
      <w:r w:rsidRPr="007B1A49">
        <w:rPr>
          <w:rFonts w:cs="Times New Roman"/>
          <w:bCs/>
        </w:rPr>
        <w:t xml:space="preserve">The Data Warehouse system-wide unique identifier assigned to each student.  This field is used to track students longitudinally across all colleges.   This field is used across all student related tables in the Data Warehouse and </w:t>
      </w:r>
      <w:r w:rsidRPr="007B1A49">
        <w:rPr>
          <w:rFonts w:cs="Times New Roman"/>
          <w:bCs/>
          <w:i/>
        </w:rPr>
        <w:t>is not college specific</w:t>
      </w:r>
      <w:r w:rsidRPr="007B1A49">
        <w:rPr>
          <w:rFonts w:cs="Times New Roman"/>
          <w:bCs/>
        </w:rPr>
        <w:t xml:space="preserve">. </w:t>
      </w:r>
    </w:p>
    <w:p w14:paraId="4C57FF58" w14:textId="77777777" w:rsidR="00CD6633" w:rsidRPr="007B1A49" w:rsidRDefault="00CD6633" w:rsidP="00CD6633">
      <w:pPr>
        <w:spacing w:before="120"/>
        <w:rPr>
          <w:rFonts w:cs="Times New Roman"/>
          <w:bCs/>
        </w:rPr>
      </w:pPr>
      <w:r w:rsidRPr="007B1A49">
        <w:rPr>
          <w:rFonts w:cs="Times New Roman"/>
          <w:b/>
          <w:bCs/>
        </w:rPr>
        <w:t xml:space="preserve">Data Classification: </w:t>
      </w:r>
      <w:hyperlink w:anchor="DataClassificationAppendix" w:history="1">
        <w:r w:rsidRPr="007B1A49">
          <w:rPr>
            <w:rStyle w:val="Hyperlink"/>
            <w:rFonts w:cs="Times New Roman"/>
          </w:rPr>
          <w:t>Category 3</w:t>
        </w:r>
      </w:hyperlink>
    </w:p>
    <w:p w14:paraId="66EBA3F7" w14:textId="77777777" w:rsidR="00CD6633" w:rsidRPr="007B1A49" w:rsidRDefault="00CD6633" w:rsidP="00CD6633">
      <w:pPr>
        <w:spacing w:before="120"/>
        <w:rPr>
          <w:rFonts w:cs="Times New Roman"/>
          <w:bCs/>
        </w:rPr>
      </w:pPr>
      <w:r w:rsidRPr="007B1A49">
        <w:rPr>
          <w:rFonts w:cs="Times New Roman"/>
          <w:b/>
          <w:bCs/>
        </w:rPr>
        <w:t xml:space="preserve">Legacy Source: </w:t>
      </w:r>
      <w:r w:rsidRPr="007B1A49">
        <w:rPr>
          <w:rFonts w:cs="Times New Roman"/>
          <w:bCs/>
        </w:rPr>
        <w:t>DW_KEY is retrieved based on available student identifiers in the following order:  SID, SSN.  If no identifier is found to exist in the Data Warehouse, a new</w:t>
      </w:r>
      <w:r>
        <w:rPr>
          <w:rFonts w:cs="Times New Roman"/>
          <w:bCs/>
        </w:rPr>
        <w:t xml:space="preserve"> </w:t>
      </w:r>
      <w:r w:rsidRPr="007B1A49">
        <w:rPr>
          <w:rFonts w:cs="Times New Roman"/>
          <w:bCs/>
        </w:rPr>
        <w:t xml:space="preserve"> DW_KEY is created.</w:t>
      </w:r>
    </w:p>
    <w:p w14:paraId="78FE2221" w14:textId="77777777" w:rsidR="00CD6633" w:rsidRPr="007B1A49" w:rsidRDefault="00CD6633" w:rsidP="00CD6633">
      <w:pPr>
        <w:spacing w:before="120"/>
        <w:rPr>
          <w:rFonts w:cs="Times New Roman"/>
          <w:bCs/>
        </w:rPr>
      </w:pPr>
      <w:r w:rsidRPr="007B1A49">
        <w:rPr>
          <w:rFonts w:cs="Times New Roman"/>
          <w:b/>
          <w:bCs/>
        </w:rPr>
        <w:lastRenderedPageBreak/>
        <w:t xml:space="preserve">PeopleSoft Source: </w:t>
      </w:r>
      <w:r w:rsidRPr="007B1A49">
        <w:rPr>
          <w:rFonts w:cs="Times New Roman"/>
          <w:bCs/>
        </w:rPr>
        <w:t>DW_KEY is retrieved based on available student identifiers in the following order:  CS.EMPLID, SID, and SSN.  If no identifier is found to exist in the Data Warehouse, a new DW_KEY is created.</w:t>
      </w:r>
    </w:p>
    <w:p w14:paraId="48703F4E" w14:textId="77777777" w:rsidR="00CD6633" w:rsidRDefault="00CD6633" w:rsidP="00CD6633">
      <w:pPr>
        <w:spacing w:before="120"/>
        <w:rPr>
          <w:rFonts w:cs="Times New Roman"/>
          <w:bCs/>
        </w:rPr>
      </w:pPr>
      <w:r w:rsidRPr="007B1A49">
        <w:rPr>
          <w:rFonts w:cs="Times New Roman"/>
          <w:b/>
          <w:bCs/>
        </w:rPr>
        <w:t xml:space="preserve">Examples of Use:  </w:t>
      </w:r>
      <w:r w:rsidRPr="007B1A49">
        <w:rPr>
          <w:rFonts w:cs="Times New Roman"/>
          <w:bCs/>
        </w:rPr>
        <w:t xml:space="preserve">A system identifier and the primary key on many tables.  Used for system unduplicated headcounts.  </w:t>
      </w:r>
    </w:p>
    <w:p w14:paraId="15395BCB" w14:textId="77777777" w:rsidR="00CD6633" w:rsidRDefault="00CD6633" w:rsidP="00CD6633">
      <w:pPr>
        <w:pStyle w:val="Heading3"/>
        <w:spacing w:after="0"/>
      </w:pPr>
      <w:bookmarkStart w:id="119" w:name="_Toc61014252"/>
      <w:bookmarkStart w:id="120" w:name="_Toc152689501"/>
      <w:r>
        <w:t>EMPLID (PK)</w:t>
      </w:r>
      <w:bookmarkEnd w:id="119"/>
      <w:bookmarkEnd w:id="120"/>
    </w:p>
    <w:p w14:paraId="54834706" w14:textId="77777777" w:rsidR="00CD6633" w:rsidRPr="008B57D2" w:rsidRDefault="00CD6633" w:rsidP="00CD6633">
      <w:pPr>
        <w:spacing w:before="0"/>
        <w:rPr>
          <w:rFonts w:cs="Times New Roman"/>
          <w:b/>
          <w:bCs/>
          <w:szCs w:val="22"/>
        </w:rPr>
      </w:pPr>
      <w:r w:rsidRPr="008B57D2">
        <w:rPr>
          <w:rFonts w:cs="Times New Roman"/>
          <w:b/>
          <w:bCs/>
          <w:szCs w:val="22"/>
        </w:rPr>
        <w:t xml:space="preserve">Data Type: </w:t>
      </w:r>
      <w:r w:rsidRPr="008B57D2">
        <w:rPr>
          <w:rFonts w:cs="Times New Roman"/>
          <w:bCs/>
          <w:szCs w:val="22"/>
        </w:rPr>
        <w:t>Text</w:t>
      </w:r>
    </w:p>
    <w:p w14:paraId="4B488792" w14:textId="77777777" w:rsidR="00CD6633" w:rsidRPr="008B57D2" w:rsidRDefault="00CD6633" w:rsidP="00CD6633">
      <w:pPr>
        <w:spacing w:before="0"/>
        <w:rPr>
          <w:rFonts w:cs="Times New Roman"/>
          <w:bCs/>
          <w:szCs w:val="22"/>
        </w:rPr>
      </w:pPr>
      <w:r w:rsidRPr="008B57D2">
        <w:rPr>
          <w:rFonts w:cs="Times New Roman"/>
          <w:b/>
          <w:bCs/>
          <w:szCs w:val="22"/>
        </w:rPr>
        <w:t xml:space="preserve">Size: </w:t>
      </w:r>
      <w:r w:rsidRPr="008B57D2">
        <w:rPr>
          <w:rFonts w:cs="Times New Roman"/>
          <w:bCs/>
          <w:szCs w:val="22"/>
        </w:rPr>
        <w:t>11</w:t>
      </w:r>
    </w:p>
    <w:p w14:paraId="3885D670" w14:textId="77777777" w:rsidR="00CD6633" w:rsidRPr="008B57D2" w:rsidRDefault="00CD6633" w:rsidP="00CD6633">
      <w:pPr>
        <w:spacing w:before="0"/>
        <w:rPr>
          <w:rFonts w:cs="Times New Roman"/>
          <w:bCs/>
          <w:szCs w:val="22"/>
        </w:rPr>
      </w:pPr>
      <w:r w:rsidRPr="008B57D2">
        <w:rPr>
          <w:rFonts w:cs="Times New Roman"/>
          <w:b/>
          <w:bCs/>
          <w:szCs w:val="22"/>
        </w:rPr>
        <w:t xml:space="preserve">Definition: </w:t>
      </w:r>
      <w:r w:rsidRPr="008B57D2">
        <w:rPr>
          <w:rFonts w:cs="Times New Roman"/>
          <w:bCs/>
          <w:szCs w:val="22"/>
        </w:rPr>
        <w:t>The</w:t>
      </w:r>
      <w:r w:rsidRPr="008B57D2">
        <w:rPr>
          <w:rFonts w:cs="Times New Roman"/>
          <w:b/>
          <w:bCs/>
          <w:szCs w:val="22"/>
        </w:rPr>
        <w:t xml:space="preserve"> </w:t>
      </w:r>
      <w:r w:rsidRPr="008B57D2">
        <w:rPr>
          <w:rFonts w:cs="Times New Roman"/>
          <w:bCs/>
          <w:szCs w:val="22"/>
        </w:rPr>
        <w:t>PeopleSoft</w:t>
      </w:r>
      <w:r w:rsidRPr="008B57D2">
        <w:rPr>
          <w:rFonts w:cs="Times New Roman"/>
          <w:b/>
          <w:bCs/>
          <w:szCs w:val="22"/>
        </w:rPr>
        <w:t xml:space="preserve"> </w:t>
      </w:r>
      <w:r w:rsidRPr="008B57D2">
        <w:rPr>
          <w:rFonts w:cs="Times New Roman"/>
          <w:bCs/>
          <w:szCs w:val="22"/>
        </w:rPr>
        <w:t>unique identifier assigned to each student and employee.  The same EMPLID is used across all pillars and all institutions for each student/employee. The same EMPLID is used whether the student is an employee or student or both.</w:t>
      </w:r>
    </w:p>
    <w:p w14:paraId="01805DD5" w14:textId="77777777" w:rsidR="00CD6633" w:rsidRPr="008B57D2" w:rsidRDefault="00CD6633" w:rsidP="00CD6633">
      <w:pPr>
        <w:spacing w:before="0"/>
        <w:rPr>
          <w:rFonts w:cs="Times New Roman"/>
          <w:b/>
          <w:bCs/>
          <w:szCs w:val="22"/>
        </w:rPr>
      </w:pPr>
      <w:r w:rsidRPr="008B57D2">
        <w:rPr>
          <w:rFonts w:cs="Times New Roman"/>
          <w:b/>
          <w:bCs/>
          <w:szCs w:val="22"/>
        </w:rPr>
        <w:t>Data Classification:</w:t>
      </w:r>
      <w:r w:rsidRPr="008B57D2">
        <w:rPr>
          <w:rFonts w:cs="Times New Roman"/>
          <w:bCs/>
          <w:szCs w:val="22"/>
        </w:rPr>
        <w:t xml:space="preserve"> </w:t>
      </w:r>
      <w:hyperlink w:anchor="_Category_3" w:history="1">
        <w:r w:rsidRPr="00255501">
          <w:rPr>
            <w:rStyle w:val="Hyperlink"/>
            <w:szCs w:val="22"/>
          </w:rPr>
          <w:t>Category 3</w:t>
        </w:r>
      </w:hyperlink>
    </w:p>
    <w:p w14:paraId="349C715F" w14:textId="77777777" w:rsidR="00CD6633" w:rsidRDefault="00CD6633" w:rsidP="00CD6633">
      <w:pPr>
        <w:spacing w:before="0" w:after="240" w:line="259" w:lineRule="auto"/>
        <w:rPr>
          <w:rFonts w:cs="Times New Roman"/>
          <w:bCs/>
          <w:szCs w:val="22"/>
        </w:rPr>
      </w:pPr>
      <w:r w:rsidRPr="008B57D2">
        <w:rPr>
          <w:rFonts w:cs="Times New Roman"/>
          <w:b/>
          <w:bCs/>
          <w:szCs w:val="22"/>
        </w:rPr>
        <w:t xml:space="preserve">PeopleSoft Source: </w:t>
      </w:r>
      <w:r w:rsidRPr="008B57D2">
        <w:rPr>
          <w:rFonts w:cs="Times New Roman"/>
          <w:bCs/>
          <w:szCs w:val="22"/>
        </w:rPr>
        <w:t>CS.EMPLID</w:t>
      </w:r>
    </w:p>
    <w:p w14:paraId="70B61DCE" w14:textId="77777777" w:rsidR="00CD6633" w:rsidRDefault="00CD6633" w:rsidP="00CD6633">
      <w:pPr>
        <w:pStyle w:val="Heading3"/>
        <w:spacing w:after="0"/>
      </w:pPr>
      <w:bookmarkStart w:id="121" w:name="_Toc65841449"/>
      <w:bookmarkStart w:id="122" w:name="_Toc152689502"/>
      <w:r w:rsidRPr="007B1A49">
        <w:t>SID</w:t>
      </w:r>
      <w:r>
        <w:t xml:space="preserve"> </w:t>
      </w:r>
      <w:r w:rsidRPr="007968D3">
        <w:rPr>
          <w:i/>
        </w:rPr>
        <w:t>(and EMPLID combined)</w:t>
      </w:r>
      <w:r>
        <w:rPr>
          <w:i/>
        </w:rPr>
        <w:t xml:space="preserve"> (PK)</w:t>
      </w:r>
      <w:bookmarkEnd w:id="121"/>
      <w:bookmarkEnd w:id="122"/>
    </w:p>
    <w:p w14:paraId="15A25A71" w14:textId="77777777" w:rsidR="00CD6633" w:rsidRPr="008B57D2" w:rsidRDefault="00CD6633" w:rsidP="00CD6633">
      <w:pPr>
        <w:spacing w:before="120"/>
        <w:rPr>
          <w:rFonts w:cs="Times New Roman"/>
          <w:b/>
          <w:bCs/>
        </w:rPr>
      </w:pPr>
      <w:r w:rsidRPr="008B57D2">
        <w:rPr>
          <w:rFonts w:cs="Times New Roman"/>
          <w:b/>
          <w:bCs/>
        </w:rPr>
        <w:t xml:space="preserve">Data Type: </w:t>
      </w:r>
      <w:r w:rsidRPr="008B57D2">
        <w:rPr>
          <w:rFonts w:cs="Times New Roman"/>
          <w:bCs/>
        </w:rPr>
        <w:t>Text</w:t>
      </w:r>
    </w:p>
    <w:p w14:paraId="107460D1" w14:textId="77777777" w:rsidR="00CD6633" w:rsidRPr="008B57D2" w:rsidRDefault="00CD6633" w:rsidP="00CD6633">
      <w:pPr>
        <w:spacing w:before="120"/>
        <w:rPr>
          <w:rFonts w:cs="Times New Roman"/>
          <w:bCs/>
        </w:rPr>
      </w:pPr>
      <w:r w:rsidRPr="008B57D2">
        <w:rPr>
          <w:rFonts w:cs="Times New Roman"/>
          <w:b/>
          <w:bCs/>
        </w:rPr>
        <w:t>Size:</w:t>
      </w:r>
      <w:r w:rsidRPr="008B57D2">
        <w:rPr>
          <w:rFonts w:cs="Times New Roman"/>
          <w:bCs/>
        </w:rPr>
        <w:t xml:space="preserve"> 11</w:t>
      </w:r>
    </w:p>
    <w:p w14:paraId="5BB2FB81" w14:textId="77777777" w:rsidR="00CD6633" w:rsidRDefault="00CD6633" w:rsidP="00CD6633">
      <w:pPr>
        <w:spacing w:before="120"/>
        <w:rPr>
          <w:rFonts w:cs="Times New Roman"/>
          <w:b/>
          <w:bCs/>
        </w:rPr>
      </w:pPr>
      <w:r w:rsidRPr="008B57D2">
        <w:rPr>
          <w:rFonts w:cs="Times New Roman"/>
          <w:b/>
          <w:bCs/>
        </w:rPr>
        <w:t>Definition:</w:t>
      </w:r>
      <w:r>
        <w:rPr>
          <w:rFonts w:cs="Times New Roman"/>
          <w:b/>
          <w:bCs/>
        </w:rPr>
        <w:t xml:space="preserve">  </w:t>
      </w:r>
      <w:r>
        <w:rPr>
          <w:rFonts w:cs="Times New Roman"/>
          <w:bCs/>
        </w:rPr>
        <w:t xml:space="preserve">A unique identifier for the student.  The identifier is assigned by the college.  </w:t>
      </w:r>
    </w:p>
    <w:p w14:paraId="7C676BEF" w14:textId="77777777" w:rsidR="00CD6633" w:rsidRPr="008B57D2" w:rsidRDefault="00CD6633" w:rsidP="00CD6633">
      <w:pPr>
        <w:spacing w:before="120"/>
        <w:rPr>
          <w:rFonts w:cs="Times New Roman"/>
          <w:bCs/>
        </w:rPr>
      </w:pPr>
      <w:r>
        <w:rPr>
          <w:rFonts w:cs="Times New Roman"/>
          <w:b/>
          <w:bCs/>
        </w:rPr>
        <w:t xml:space="preserve">Note:  </w:t>
      </w:r>
      <w:r>
        <w:rPr>
          <w:rFonts w:cs="Times New Roman"/>
          <w:bCs/>
        </w:rPr>
        <w:t xml:space="preserve">If the field length of the SID field is 11 characters, it contains both the SID and the EMPLID.  If the length of the value of the SID is 11 characters, it represents the EMPLID.  Because some EMPLID values matched the legacy SID values, the EMPLID is padded with leading zeros to 11 characters to enforce uniqueness.  </w:t>
      </w:r>
    </w:p>
    <w:p w14:paraId="26A4BB7E" w14:textId="77777777" w:rsidR="00CD6633" w:rsidRDefault="00CD6633" w:rsidP="00CD6633">
      <w:pPr>
        <w:spacing w:before="120"/>
        <w:rPr>
          <w:rFonts w:cs="Times New Roman"/>
          <w:bCs/>
        </w:rPr>
      </w:pPr>
      <w:r w:rsidRPr="00981BEB">
        <w:rPr>
          <w:rFonts w:cs="Times New Roman"/>
          <w:b/>
          <w:bCs/>
        </w:rPr>
        <w:t xml:space="preserve">Source:  </w:t>
      </w:r>
      <w:r w:rsidRPr="008B57D2">
        <w:rPr>
          <w:rFonts w:cs="Times New Roman"/>
          <w:bCs/>
        </w:rPr>
        <w:t xml:space="preserve">The SID </w:t>
      </w:r>
      <w:r>
        <w:rPr>
          <w:rFonts w:cs="Times New Roman"/>
          <w:bCs/>
        </w:rPr>
        <w:t xml:space="preserve">field has been modified in most tables to contain both the legacy SID and the PeopleSoft EMPLID in an effort to retain the existing joins between tables and to include PeopleSoft colleges in the joins.  If the PeopleSoft student record was converted with an SID in the </w:t>
      </w:r>
      <w:r w:rsidRPr="008B57D2">
        <w:rPr>
          <w:rFonts w:cs="Times New Roman"/>
          <w:bCs/>
        </w:rPr>
        <w:t>EXTERNAL_SYSTEM_ID</w:t>
      </w:r>
      <w:r>
        <w:rPr>
          <w:rFonts w:cs="Times New Roman"/>
          <w:bCs/>
        </w:rPr>
        <w:t xml:space="preserve"> field, we retain the legacy SID on the record to allow for longitudinal analysis.  If there is no legacy SID associated to a PeopleSoft EMPLID, the EMPLID is used to populate this field.</w:t>
      </w:r>
    </w:p>
    <w:p w14:paraId="18B99A6E" w14:textId="77777777" w:rsidR="00CD6633" w:rsidRPr="008B57D2" w:rsidRDefault="00CD6633" w:rsidP="00CD6633">
      <w:pPr>
        <w:spacing w:before="120"/>
        <w:rPr>
          <w:rFonts w:cs="Times New Roman"/>
          <w:b/>
          <w:bCs/>
        </w:rPr>
      </w:pPr>
      <w:r w:rsidRPr="008B57D2">
        <w:rPr>
          <w:rFonts w:cs="Times New Roman"/>
          <w:b/>
          <w:bCs/>
        </w:rPr>
        <w:t>Data Classification:</w:t>
      </w:r>
      <w:r w:rsidRPr="008B57D2">
        <w:rPr>
          <w:rFonts w:cs="Times New Roman"/>
          <w:bCs/>
        </w:rPr>
        <w:t xml:space="preserve"> </w:t>
      </w:r>
      <w:hyperlink w:anchor="DataClassificationAppendix" w:history="1">
        <w:r w:rsidRPr="008B57D2">
          <w:rPr>
            <w:rStyle w:val="Hyperlink"/>
            <w:rFonts w:cs="Times New Roman"/>
          </w:rPr>
          <w:t>Category 3</w:t>
        </w:r>
      </w:hyperlink>
    </w:p>
    <w:p w14:paraId="236636A5" w14:textId="77777777" w:rsidR="00CD6633" w:rsidRPr="008B57D2" w:rsidRDefault="00CD6633" w:rsidP="00CD6633">
      <w:pPr>
        <w:spacing w:before="120"/>
        <w:rPr>
          <w:rFonts w:cs="Times New Roman"/>
          <w:bCs/>
        </w:rPr>
      </w:pPr>
      <w:r w:rsidRPr="008B57D2">
        <w:rPr>
          <w:rFonts w:cs="Times New Roman"/>
          <w:b/>
          <w:bCs/>
        </w:rPr>
        <w:t xml:space="preserve">Legacy Source: </w:t>
      </w:r>
      <w:r w:rsidRPr="008B57D2">
        <w:rPr>
          <w:rFonts w:cs="Times New Roman"/>
          <w:bCs/>
        </w:rPr>
        <w:t>SMIS.SID</w:t>
      </w:r>
    </w:p>
    <w:p w14:paraId="234B12C3" w14:textId="77777777" w:rsidR="00CD6633" w:rsidRDefault="00CD6633" w:rsidP="00CD6633">
      <w:pPr>
        <w:spacing w:before="0" w:line="259" w:lineRule="auto"/>
        <w:rPr>
          <w:rFonts w:cs="Times New Roman"/>
          <w:bCs/>
        </w:rPr>
      </w:pPr>
      <w:r w:rsidRPr="008B57D2">
        <w:rPr>
          <w:rFonts w:cs="Times New Roman"/>
          <w:b/>
          <w:bCs/>
        </w:rPr>
        <w:t>PeopleSoft Source:</w:t>
      </w:r>
      <w:r w:rsidRPr="008B57D2">
        <w:rPr>
          <w:rFonts w:cs="Times New Roman"/>
          <w:b/>
          <w:bCs/>
          <w:color w:val="00B050"/>
        </w:rPr>
        <w:t xml:space="preserve"> </w:t>
      </w:r>
      <w:r w:rsidRPr="008B57D2">
        <w:rPr>
          <w:rFonts w:cs="Times New Roman"/>
          <w:bCs/>
        </w:rPr>
        <w:t>CS.</w:t>
      </w:r>
      <w:r>
        <w:rPr>
          <w:rFonts w:cs="Times New Roman"/>
          <w:bCs/>
        </w:rPr>
        <w:t xml:space="preserve">EMPLID and </w:t>
      </w:r>
      <w:r w:rsidRPr="00CB1E8E">
        <w:rPr>
          <w:rFonts w:cs="Times New Roman"/>
          <w:bCs/>
        </w:rPr>
        <w:t>CS.PS_EXTERNAL_SYSTEM.EXTERNAL_SYSTEM_ID</w:t>
      </w:r>
    </w:p>
    <w:p w14:paraId="121B8CDF" w14:textId="77777777" w:rsidR="00CD6633" w:rsidRPr="007B1A49" w:rsidRDefault="00CD6633" w:rsidP="00CD6633">
      <w:pPr>
        <w:pStyle w:val="Heading3"/>
        <w:spacing w:after="0"/>
      </w:pPr>
      <w:bookmarkStart w:id="123" w:name="_Toc65841447"/>
      <w:bookmarkStart w:id="124" w:name="_Toc152689503"/>
      <w:r w:rsidRPr="007B1A49">
        <w:t>COLLEGE (PK)</w:t>
      </w:r>
      <w:bookmarkEnd w:id="123"/>
      <w:bookmarkEnd w:id="124"/>
    </w:p>
    <w:p w14:paraId="45F80C2C" w14:textId="77777777" w:rsidR="00CD6633" w:rsidRPr="007B1A49" w:rsidRDefault="00CD6633" w:rsidP="00CD6633">
      <w:pPr>
        <w:spacing w:before="120"/>
        <w:rPr>
          <w:rFonts w:cs="Times New Roman"/>
          <w:bCs/>
        </w:rPr>
      </w:pPr>
      <w:r w:rsidRPr="007B1A49">
        <w:rPr>
          <w:rFonts w:cs="Times New Roman"/>
          <w:b/>
          <w:bCs/>
        </w:rPr>
        <w:t xml:space="preserve">Data Type: </w:t>
      </w:r>
      <w:r w:rsidRPr="007B1A49">
        <w:rPr>
          <w:rFonts w:cs="Times New Roman"/>
          <w:bCs/>
        </w:rPr>
        <w:t>Text</w:t>
      </w:r>
    </w:p>
    <w:p w14:paraId="57F7C08F" w14:textId="77777777" w:rsidR="00CD6633" w:rsidRPr="007B1A49" w:rsidRDefault="00CD6633" w:rsidP="00CD6633">
      <w:pPr>
        <w:spacing w:before="120"/>
        <w:rPr>
          <w:rFonts w:cs="Times New Roman"/>
          <w:bCs/>
        </w:rPr>
      </w:pPr>
      <w:r w:rsidRPr="007B1A49">
        <w:rPr>
          <w:rFonts w:cs="Times New Roman"/>
          <w:b/>
          <w:bCs/>
        </w:rPr>
        <w:t xml:space="preserve">Size: </w:t>
      </w:r>
      <w:r w:rsidRPr="007B1A49">
        <w:rPr>
          <w:rFonts w:cs="Times New Roman"/>
          <w:bCs/>
        </w:rPr>
        <w:t>3</w:t>
      </w:r>
    </w:p>
    <w:p w14:paraId="56A32037" w14:textId="77777777" w:rsidR="00CD6633" w:rsidRPr="007B1A49" w:rsidRDefault="00CD6633" w:rsidP="00CD6633">
      <w:pPr>
        <w:spacing w:before="120"/>
        <w:rPr>
          <w:rFonts w:cs="Times New Roman"/>
          <w:bCs/>
        </w:rPr>
      </w:pPr>
      <w:r w:rsidRPr="007B1A49">
        <w:rPr>
          <w:rFonts w:cs="Times New Roman"/>
          <w:b/>
          <w:bCs/>
        </w:rPr>
        <w:t xml:space="preserve">Definition: </w:t>
      </w:r>
      <w:r w:rsidRPr="007B1A49">
        <w:rPr>
          <w:rFonts w:cs="Times New Roman"/>
          <w:bCs/>
        </w:rPr>
        <w:t>A three-digit code used to identify each community or technical college in the state of Washington. College codes begin with the two-digit district code.</w:t>
      </w:r>
    </w:p>
    <w:p w14:paraId="4B17B7E5" w14:textId="77777777" w:rsidR="00CD6633" w:rsidRPr="007B1A49" w:rsidRDefault="00CD6633" w:rsidP="00CD6633">
      <w:pPr>
        <w:spacing w:before="120"/>
        <w:rPr>
          <w:rFonts w:cs="Times New Roman"/>
        </w:rPr>
      </w:pPr>
      <w:r w:rsidRPr="007B1A49">
        <w:rPr>
          <w:rFonts w:cs="Times New Roman"/>
          <w:b/>
          <w:bCs/>
        </w:rPr>
        <w:t xml:space="preserve">History: </w:t>
      </w:r>
      <w:r w:rsidRPr="007B1A49">
        <w:rPr>
          <w:rFonts w:cs="Times New Roman"/>
          <w:bCs/>
        </w:rPr>
        <w:t>Pierce District split into two colleges in 2001-02.</w:t>
      </w:r>
    </w:p>
    <w:p w14:paraId="67F6A4D4" w14:textId="77777777" w:rsidR="00CD6633" w:rsidRPr="007B1A49" w:rsidRDefault="00CD6633" w:rsidP="00CD6633">
      <w:pPr>
        <w:spacing w:before="120"/>
        <w:rPr>
          <w:rFonts w:cs="Times New Roman"/>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7C1E54A5" w14:textId="77777777" w:rsidR="00CD6633" w:rsidRPr="007B1A49" w:rsidRDefault="00CD6633" w:rsidP="00CD6633">
      <w:pPr>
        <w:spacing w:before="120"/>
        <w:rPr>
          <w:rFonts w:cs="Times New Roman"/>
          <w:b/>
          <w:bCs/>
        </w:rPr>
      </w:pPr>
      <w:r w:rsidRPr="007B1A49">
        <w:rPr>
          <w:rFonts w:cs="Times New Roman"/>
          <w:b/>
          <w:bCs/>
        </w:rPr>
        <w:t xml:space="preserve">Legacy Source: </w:t>
      </w:r>
      <w:r w:rsidRPr="007B1A49">
        <w:rPr>
          <w:rFonts w:cs="Times New Roman"/>
          <w:bCs/>
        </w:rPr>
        <w:t xml:space="preserve"> SMIS.COLLEGE</w:t>
      </w:r>
    </w:p>
    <w:p w14:paraId="32A232E8" w14:textId="77777777" w:rsidR="00CD6633" w:rsidRPr="007B1A49" w:rsidRDefault="00CD6633" w:rsidP="00CD6633">
      <w:pPr>
        <w:spacing w:before="120"/>
        <w:rPr>
          <w:rFonts w:cs="Times New Roman"/>
          <w:b/>
          <w:bCs/>
        </w:rPr>
      </w:pPr>
      <w:r w:rsidRPr="007B1A49">
        <w:rPr>
          <w:rFonts w:cs="Times New Roman"/>
          <w:b/>
          <w:bCs/>
        </w:rPr>
        <w:lastRenderedPageBreak/>
        <w:t xml:space="preserve">PeopleSoft Source: </w:t>
      </w:r>
      <w:r w:rsidRPr="007B1A49">
        <w:rPr>
          <w:rFonts w:cs="Times New Roman"/>
          <w:bCs/>
        </w:rPr>
        <w:t>The last three characters of</w:t>
      </w:r>
      <w:r w:rsidRPr="007B1A49">
        <w:rPr>
          <w:rFonts w:cs="Times New Roman"/>
          <w:b/>
          <w:bCs/>
        </w:rPr>
        <w:t xml:space="preserve"> </w:t>
      </w:r>
      <w:r w:rsidRPr="007B1A49">
        <w:rPr>
          <w:rFonts w:cs="Times New Roman"/>
          <w:bCs/>
        </w:rPr>
        <w:t xml:space="preserve">CS.INSTITUTION.  </w:t>
      </w:r>
    </w:p>
    <w:p w14:paraId="1387B697" w14:textId="77777777" w:rsidR="00CD6633" w:rsidRDefault="00CD6633" w:rsidP="00CD6633">
      <w:pPr>
        <w:spacing w:before="120"/>
        <w:rPr>
          <w:rFonts w:ascii="Franklin Gothic Medium" w:hAnsi="Franklin Gothic Medium" w:cs="SourceSansPro-Light"/>
          <w:bCs/>
          <w:color w:val="0071CE"/>
          <w:sz w:val="36"/>
          <w:szCs w:val="21"/>
        </w:rPr>
      </w:pPr>
      <w:r w:rsidRPr="007B1A49">
        <w:rPr>
          <w:rFonts w:cs="Times New Roman"/>
          <w:b/>
          <w:bCs/>
        </w:rPr>
        <w:t>Lookup/Crosswalk:</w:t>
      </w:r>
      <w:r w:rsidRPr="007B1A49">
        <w:rPr>
          <w:rFonts w:cs="Times New Roman"/>
        </w:rPr>
        <w:t xml:space="preserve">  LOOKUP.DW_REF_ENR.COLLEGE; LOOKUP.DW_REF_ENR.COLLEGE4RPT; LOOKUP.DW_REF_ENR.COL_CD</w:t>
      </w:r>
      <w:r>
        <w:rPr>
          <w:rFonts w:cs="Times New Roman"/>
        </w:rPr>
        <w:t xml:space="preserve"> or dataLink WAREHOUSE_LOOKUP.COL_CD</w:t>
      </w:r>
    </w:p>
    <w:p w14:paraId="58747D32" w14:textId="77777777" w:rsidR="00CD6633" w:rsidRPr="007B1A49" w:rsidRDefault="00CD6633" w:rsidP="00CD6633">
      <w:pPr>
        <w:pStyle w:val="Heading3"/>
        <w:spacing w:after="0"/>
      </w:pPr>
      <w:bookmarkStart w:id="125" w:name="_Toc65841450"/>
      <w:bookmarkStart w:id="126" w:name="_Toc152689504"/>
      <w:proofErr w:type="spellStart"/>
      <w:r>
        <w:t>CohortYear</w:t>
      </w:r>
      <w:proofErr w:type="spellEnd"/>
      <w:r w:rsidRPr="007B1A49">
        <w:t xml:space="preserve"> (PK)</w:t>
      </w:r>
      <w:bookmarkEnd w:id="125"/>
      <w:bookmarkEnd w:id="126"/>
    </w:p>
    <w:p w14:paraId="07F3C5CD" w14:textId="77777777" w:rsidR="00CD6633" w:rsidRPr="007B1A49" w:rsidRDefault="00CD6633" w:rsidP="00CD6633">
      <w:pPr>
        <w:spacing w:before="120"/>
        <w:rPr>
          <w:rFonts w:cs="Times New Roman"/>
          <w:b/>
          <w:bCs/>
        </w:rPr>
      </w:pPr>
      <w:r w:rsidRPr="007B1A49">
        <w:rPr>
          <w:rFonts w:cs="Times New Roman"/>
          <w:b/>
          <w:bCs/>
        </w:rPr>
        <w:t xml:space="preserve">Data Type: </w:t>
      </w:r>
      <w:r w:rsidRPr="007B1A49">
        <w:rPr>
          <w:rFonts w:cs="Times New Roman"/>
          <w:bCs/>
        </w:rPr>
        <w:t>Text</w:t>
      </w:r>
    </w:p>
    <w:p w14:paraId="2DF80CC2" w14:textId="77777777" w:rsidR="00CD6633" w:rsidRPr="007B1A49" w:rsidRDefault="00CD6633" w:rsidP="00CD6633">
      <w:pPr>
        <w:spacing w:before="120"/>
        <w:rPr>
          <w:rFonts w:cs="Times New Roman"/>
          <w:b/>
          <w:bCs/>
        </w:rPr>
      </w:pPr>
      <w:r w:rsidRPr="007B1A49">
        <w:rPr>
          <w:rFonts w:cs="Times New Roman"/>
          <w:b/>
          <w:bCs/>
        </w:rPr>
        <w:t xml:space="preserve">Size: </w:t>
      </w:r>
      <w:r w:rsidRPr="007B1A49">
        <w:rPr>
          <w:rFonts w:cs="Times New Roman"/>
          <w:bCs/>
        </w:rPr>
        <w:t>3</w:t>
      </w:r>
    </w:p>
    <w:p w14:paraId="200E4CAA" w14:textId="77777777" w:rsidR="00CD6633" w:rsidRPr="007B1A49" w:rsidRDefault="00CD6633" w:rsidP="00CD6633">
      <w:pPr>
        <w:spacing w:before="120"/>
        <w:rPr>
          <w:rFonts w:cs="Times New Roman"/>
          <w:bCs/>
        </w:rPr>
      </w:pPr>
      <w:r w:rsidRPr="007B1A49">
        <w:rPr>
          <w:rFonts w:cs="Times New Roman"/>
          <w:b/>
          <w:bCs/>
        </w:rPr>
        <w:t xml:space="preserve">Definition: </w:t>
      </w:r>
      <w:r w:rsidRPr="007B1A49">
        <w:rPr>
          <w:rFonts w:cs="Times New Roman"/>
          <w:bCs/>
        </w:rPr>
        <w:t xml:space="preserve">A three-character field identifying the </w:t>
      </w:r>
      <w:r>
        <w:rPr>
          <w:rFonts w:cs="Times New Roman"/>
          <w:bCs/>
        </w:rPr>
        <w:t xml:space="preserve">academic year used for reporting. </w:t>
      </w:r>
    </w:p>
    <w:p w14:paraId="5F9FD598" w14:textId="77777777" w:rsidR="00CD6633" w:rsidRPr="007B1A49" w:rsidRDefault="00CD6633" w:rsidP="00CD6633">
      <w:pPr>
        <w:spacing w:before="120"/>
        <w:rPr>
          <w:rFonts w:cs="Times New Roman"/>
          <w:b/>
          <w:bCs/>
        </w:rPr>
      </w:pPr>
      <w:r w:rsidRPr="007B1A49">
        <w:rPr>
          <w:rFonts w:cs="Times New Roman"/>
          <w:b/>
          <w:bCs/>
        </w:rPr>
        <w:t>Data Classification:</w:t>
      </w:r>
      <w:r w:rsidRPr="007B1A49">
        <w:rPr>
          <w:rFonts w:cs="Times New Roman"/>
          <w:bCs/>
        </w:rPr>
        <w:t xml:space="preserve"> </w:t>
      </w:r>
      <w:hyperlink w:anchor="DataClassificationAppendix" w:history="1">
        <w:r w:rsidRPr="007B1A49">
          <w:rPr>
            <w:rStyle w:val="Hyperlink"/>
            <w:rFonts w:cs="Times New Roman"/>
          </w:rPr>
          <w:t>Category 2</w:t>
        </w:r>
      </w:hyperlink>
    </w:p>
    <w:p w14:paraId="11D21F22" w14:textId="77777777" w:rsidR="00CD6633" w:rsidRPr="007B1A49" w:rsidRDefault="00CD6633" w:rsidP="00CD6633">
      <w:pPr>
        <w:spacing w:before="120"/>
        <w:rPr>
          <w:rFonts w:cs="Times New Roman"/>
          <w:b/>
          <w:bCs/>
        </w:rPr>
      </w:pPr>
      <w:r w:rsidRPr="007B1A49">
        <w:rPr>
          <w:rFonts w:cs="Times New Roman"/>
          <w:b/>
          <w:bCs/>
        </w:rPr>
        <w:t xml:space="preserve">Legacy Source:  </w:t>
      </w:r>
      <w:r w:rsidRPr="007B1A49">
        <w:rPr>
          <w:rFonts w:cs="Times New Roman"/>
          <w:bCs/>
        </w:rPr>
        <w:t>SMIS.YEAR</w:t>
      </w:r>
    </w:p>
    <w:p w14:paraId="450118F1" w14:textId="77777777" w:rsidR="00CD6633" w:rsidRPr="007B1A49" w:rsidRDefault="00CD6633" w:rsidP="00CD6633">
      <w:pPr>
        <w:spacing w:before="120"/>
        <w:rPr>
          <w:rFonts w:cs="Times New Roman"/>
          <w:bCs/>
        </w:rPr>
      </w:pPr>
      <w:r w:rsidRPr="007B1A49">
        <w:rPr>
          <w:rFonts w:cs="Times New Roman"/>
          <w:b/>
          <w:bCs/>
        </w:rPr>
        <w:t>PeopleSoft Source</w:t>
      </w:r>
      <w:r w:rsidRPr="007B1A49">
        <w:rPr>
          <w:rFonts w:cs="Times New Roman"/>
          <w:bCs/>
        </w:rPr>
        <w:t>: Derived from first three characters of CS.STRM and converted to the legacy year code.</w:t>
      </w:r>
    </w:p>
    <w:p w14:paraId="5626BB3A" w14:textId="77777777" w:rsidR="00CD6633" w:rsidRPr="007B1A49" w:rsidRDefault="00CD6633" w:rsidP="00CD6633">
      <w:pPr>
        <w:spacing w:before="120"/>
        <w:rPr>
          <w:rFonts w:cs="Times New Roman"/>
          <w:b/>
          <w:bCs/>
        </w:rPr>
      </w:pPr>
      <w:r w:rsidRPr="007B1A49">
        <w:rPr>
          <w:rFonts w:cs="Times New Roman"/>
          <w:b/>
          <w:bCs/>
        </w:rPr>
        <w:t>Lookup/Crosswalk:</w:t>
      </w:r>
      <w:r w:rsidRPr="007B1A49">
        <w:rPr>
          <w:rFonts w:cs="Times New Roman"/>
        </w:rPr>
        <w:t xml:space="preserve"> LOOKUP.DW_REF_ENR.YRQ_CONVERT</w:t>
      </w:r>
    </w:p>
    <w:p w14:paraId="26E98C91" w14:textId="77777777" w:rsidR="00CD6633" w:rsidRPr="007B1A49" w:rsidRDefault="00CD6633" w:rsidP="00CD6633">
      <w:pPr>
        <w:spacing w:before="120"/>
        <w:rPr>
          <w:rFonts w:cs="Times New Roman"/>
          <w:b/>
          <w:bCs/>
        </w:rPr>
      </w:pPr>
      <w:r w:rsidRPr="007B1A49">
        <w:rPr>
          <w:rFonts w:cs="Times New Roman"/>
          <w:b/>
          <w:bCs/>
        </w:rPr>
        <w:t xml:space="preserve">Examples of Valid Values: </w:t>
      </w:r>
    </w:p>
    <w:tbl>
      <w:tblPr>
        <w:tblStyle w:val="TableGrid"/>
        <w:tblW w:w="9053" w:type="dxa"/>
        <w:tblLook w:val="04A0" w:firstRow="1" w:lastRow="0" w:firstColumn="1" w:lastColumn="0" w:noHBand="0" w:noVBand="1"/>
        <w:tblCaption w:val="Examples of Valid Values for Year"/>
        <w:tblDescription w:val="Table shows examples of valid values for year with descriptions."/>
      </w:tblPr>
      <w:tblGrid>
        <w:gridCol w:w="4495"/>
        <w:gridCol w:w="4558"/>
      </w:tblGrid>
      <w:tr w:rsidR="00CD6633" w:rsidRPr="007B1A49" w14:paraId="1C3FA7A4" w14:textId="77777777" w:rsidTr="00E15718">
        <w:trPr>
          <w:cantSplit/>
          <w:trHeight w:val="310"/>
          <w:tblHeader/>
        </w:trPr>
        <w:tc>
          <w:tcPr>
            <w:tcW w:w="4495" w:type="dxa"/>
            <w:vAlign w:val="center"/>
          </w:tcPr>
          <w:p w14:paraId="68C2711D" w14:textId="77777777" w:rsidR="00CD6633" w:rsidRPr="007B1A49" w:rsidRDefault="00CD6633" w:rsidP="00E15718">
            <w:pPr>
              <w:spacing w:before="20" w:after="20"/>
              <w:rPr>
                <w:rFonts w:cs="Times New Roman"/>
                <w:b/>
                <w:bCs/>
                <w:szCs w:val="22"/>
              </w:rPr>
            </w:pPr>
            <w:r w:rsidRPr="007B1A49">
              <w:rPr>
                <w:rFonts w:cs="Times New Roman"/>
                <w:b/>
                <w:bCs/>
                <w:szCs w:val="22"/>
              </w:rPr>
              <w:t>Values</w:t>
            </w:r>
          </w:p>
        </w:tc>
        <w:tc>
          <w:tcPr>
            <w:tcW w:w="4558" w:type="dxa"/>
            <w:vAlign w:val="center"/>
          </w:tcPr>
          <w:p w14:paraId="067A4898" w14:textId="77777777" w:rsidR="00CD6633" w:rsidRPr="007B1A49" w:rsidRDefault="00CD6633" w:rsidP="00E15718">
            <w:pPr>
              <w:spacing w:before="20" w:after="20"/>
              <w:rPr>
                <w:rFonts w:cs="Times New Roman"/>
                <w:b/>
                <w:bCs/>
                <w:szCs w:val="22"/>
              </w:rPr>
            </w:pPr>
            <w:r w:rsidRPr="007B1A49">
              <w:rPr>
                <w:rFonts w:cs="Times New Roman"/>
                <w:b/>
                <w:bCs/>
                <w:szCs w:val="22"/>
              </w:rPr>
              <w:t xml:space="preserve">Value Descriptions </w:t>
            </w:r>
          </w:p>
        </w:tc>
      </w:tr>
      <w:tr w:rsidR="00CD6633" w:rsidRPr="007B1A49" w14:paraId="64E92675" w14:textId="77777777" w:rsidTr="00E15718">
        <w:trPr>
          <w:trHeight w:val="319"/>
        </w:trPr>
        <w:tc>
          <w:tcPr>
            <w:tcW w:w="4495" w:type="dxa"/>
            <w:vAlign w:val="center"/>
          </w:tcPr>
          <w:p w14:paraId="510F0FCD" w14:textId="77777777" w:rsidR="00CD6633" w:rsidRPr="007B1A49" w:rsidRDefault="00CD6633" w:rsidP="00E15718">
            <w:pPr>
              <w:spacing w:before="20" w:after="20"/>
              <w:rPr>
                <w:rFonts w:cs="Times New Roman"/>
                <w:bCs/>
                <w:szCs w:val="22"/>
              </w:rPr>
            </w:pPr>
            <w:r w:rsidRPr="007B1A49">
              <w:rPr>
                <w:rFonts w:cs="Times New Roman"/>
                <w:bCs/>
                <w:szCs w:val="22"/>
              </w:rPr>
              <w:t>990</w:t>
            </w:r>
          </w:p>
        </w:tc>
        <w:tc>
          <w:tcPr>
            <w:tcW w:w="4558" w:type="dxa"/>
            <w:vAlign w:val="center"/>
          </w:tcPr>
          <w:p w14:paraId="49DE016A" w14:textId="77777777" w:rsidR="00CD6633" w:rsidRPr="007B1A49" w:rsidRDefault="00CD6633" w:rsidP="00E15718">
            <w:pPr>
              <w:spacing w:before="20" w:after="20"/>
              <w:rPr>
                <w:rFonts w:cs="Times New Roman"/>
                <w:bCs/>
                <w:szCs w:val="22"/>
              </w:rPr>
            </w:pPr>
            <w:r w:rsidRPr="007B1A49">
              <w:rPr>
                <w:rFonts w:cs="Times New Roman"/>
                <w:bCs/>
                <w:szCs w:val="22"/>
              </w:rPr>
              <w:t>1999-2000</w:t>
            </w:r>
          </w:p>
        </w:tc>
      </w:tr>
      <w:tr w:rsidR="00CD6633" w:rsidRPr="007B1A49" w14:paraId="3C0E15D3" w14:textId="77777777" w:rsidTr="00E15718">
        <w:trPr>
          <w:trHeight w:val="310"/>
        </w:trPr>
        <w:tc>
          <w:tcPr>
            <w:tcW w:w="4495" w:type="dxa"/>
            <w:vAlign w:val="center"/>
          </w:tcPr>
          <w:p w14:paraId="5F75465F" w14:textId="77777777" w:rsidR="00CD6633" w:rsidRPr="007B1A49" w:rsidRDefault="00CD6633" w:rsidP="00E15718">
            <w:pPr>
              <w:spacing w:before="20" w:after="20"/>
              <w:rPr>
                <w:rFonts w:cs="Times New Roman"/>
                <w:bCs/>
                <w:szCs w:val="22"/>
              </w:rPr>
            </w:pPr>
            <w:r w:rsidRPr="007B1A49">
              <w:rPr>
                <w:rFonts w:cs="Times New Roman"/>
                <w:bCs/>
                <w:szCs w:val="22"/>
              </w:rPr>
              <w:t>A01</w:t>
            </w:r>
          </w:p>
        </w:tc>
        <w:tc>
          <w:tcPr>
            <w:tcW w:w="4558" w:type="dxa"/>
            <w:vAlign w:val="center"/>
          </w:tcPr>
          <w:p w14:paraId="31198B9F" w14:textId="77777777" w:rsidR="00CD6633" w:rsidRPr="007B1A49" w:rsidRDefault="00CD6633" w:rsidP="00E15718">
            <w:pPr>
              <w:spacing w:before="20" w:after="20"/>
              <w:rPr>
                <w:rFonts w:cs="Times New Roman"/>
                <w:bCs/>
                <w:szCs w:val="22"/>
              </w:rPr>
            </w:pPr>
            <w:r w:rsidRPr="007B1A49">
              <w:rPr>
                <w:rFonts w:cs="Times New Roman"/>
                <w:bCs/>
                <w:szCs w:val="22"/>
              </w:rPr>
              <w:t>2000-2001</w:t>
            </w:r>
          </w:p>
        </w:tc>
      </w:tr>
      <w:tr w:rsidR="00CD6633" w:rsidRPr="007B1A49" w14:paraId="259B2CF8" w14:textId="77777777" w:rsidTr="00E15718">
        <w:trPr>
          <w:trHeight w:val="310"/>
        </w:trPr>
        <w:tc>
          <w:tcPr>
            <w:tcW w:w="4495" w:type="dxa"/>
            <w:vAlign w:val="center"/>
          </w:tcPr>
          <w:p w14:paraId="036808F0" w14:textId="77777777" w:rsidR="00CD6633" w:rsidRPr="007B1A49" w:rsidRDefault="00CD6633" w:rsidP="00E15718">
            <w:pPr>
              <w:spacing w:before="20" w:after="20"/>
              <w:rPr>
                <w:rFonts w:cs="Times New Roman"/>
                <w:bCs/>
                <w:szCs w:val="22"/>
              </w:rPr>
            </w:pPr>
            <w:r w:rsidRPr="007B1A49">
              <w:rPr>
                <w:rFonts w:cs="Times New Roman"/>
                <w:bCs/>
                <w:szCs w:val="22"/>
              </w:rPr>
              <w:t>B01</w:t>
            </w:r>
          </w:p>
        </w:tc>
        <w:tc>
          <w:tcPr>
            <w:tcW w:w="4558" w:type="dxa"/>
            <w:vAlign w:val="center"/>
          </w:tcPr>
          <w:p w14:paraId="492B8507" w14:textId="77777777" w:rsidR="00CD6633" w:rsidRPr="007B1A49" w:rsidRDefault="00CD6633" w:rsidP="00E15718">
            <w:pPr>
              <w:spacing w:before="20" w:after="20"/>
              <w:rPr>
                <w:rFonts w:cs="Times New Roman"/>
                <w:bCs/>
                <w:szCs w:val="22"/>
              </w:rPr>
            </w:pPr>
            <w:r w:rsidRPr="007B1A49">
              <w:rPr>
                <w:rFonts w:cs="Times New Roman"/>
                <w:bCs/>
                <w:szCs w:val="22"/>
              </w:rPr>
              <w:t>2010-2011</w:t>
            </w:r>
          </w:p>
        </w:tc>
      </w:tr>
      <w:tr w:rsidR="00CD6633" w:rsidRPr="007B1A49" w14:paraId="48D05454" w14:textId="77777777" w:rsidTr="00E15718">
        <w:trPr>
          <w:trHeight w:val="310"/>
        </w:trPr>
        <w:tc>
          <w:tcPr>
            <w:tcW w:w="4495" w:type="dxa"/>
            <w:vAlign w:val="center"/>
          </w:tcPr>
          <w:p w14:paraId="4D18EE40" w14:textId="77777777" w:rsidR="00CD6633" w:rsidRPr="007B1A49" w:rsidRDefault="00CD6633" w:rsidP="00E15718">
            <w:pPr>
              <w:spacing w:before="20" w:after="20"/>
              <w:rPr>
                <w:rFonts w:cs="Times New Roman"/>
                <w:bCs/>
                <w:szCs w:val="22"/>
              </w:rPr>
            </w:pPr>
            <w:r w:rsidRPr="007B1A49">
              <w:rPr>
                <w:rFonts w:cs="Times New Roman"/>
                <w:bCs/>
                <w:szCs w:val="22"/>
              </w:rPr>
              <w:t>C01</w:t>
            </w:r>
          </w:p>
        </w:tc>
        <w:tc>
          <w:tcPr>
            <w:tcW w:w="4558" w:type="dxa"/>
            <w:vAlign w:val="center"/>
          </w:tcPr>
          <w:p w14:paraId="5078E404" w14:textId="77777777" w:rsidR="00CD6633" w:rsidRPr="007B1A49" w:rsidRDefault="00CD6633" w:rsidP="00E15718">
            <w:pPr>
              <w:spacing w:before="20" w:after="20"/>
              <w:rPr>
                <w:rFonts w:cs="Times New Roman"/>
                <w:bCs/>
                <w:szCs w:val="22"/>
              </w:rPr>
            </w:pPr>
            <w:r w:rsidRPr="007B1A49">
              <w:rPr>
                <w:rFonts w:cs="Times New Roman"/>
                <w:bCs/>
                <w:szCs w:val="22"/>
              </w:rPr>
              <w:t>2020-2021</w:t>
            </w:r>
          </w:p>
        </w:tc>
      </w:tr>
    </w:tbl>
    <w:p w14:paraId="3A690F20" w14:textId="77777777" w:rsidR="00CD6633" w:rsidRDefault="00CD6633" w:rsidP="00CD6633">
      <w:pPr>
        <w:pStyle w:val="Heading3"/>
        <w:spacing w:before="0" w:after="0"/>
      </w:pPr>
      <w:bookmarkStart w:id="127" w:name="_Toc65841452"/>
    </w:p>
    <w:p w14:paraId="61CFDEBC" w14:textId="5E4FE74B" w:rsidR="00CD6633" w:rsidRDefault="00CD6633" w:rsidP="00CD6633">
      <w:pPr>
        <w:pStyle w:val="Heading3"/>
        <w:spacing w:before="0" w:after="0"/>
      </w:pPr>
      <w:bookmarkStart w:id="128" w:name="_Toc152689505"/>
      <w:proofErr w:type="spellStart"/>
      <w:r>
        <w:t>LastQuarter</w:t>
      </w:r>
      <w:bookmarkEnd w:id="128"/>
      <w:proofErr w:type="spellEnd"/>
    </w:p>
    <w:p w14:paraId="7EA0BB6B" w14:textId="77777777" w:rsidR="00CD6633" w:rsidRPr="00D231E1" w:rsidRDefault="00CD6633" w:rsidP="00CD6633">
      <w:pPr>
        <w:spacing w:before="120"/>
        <w:rPr>
          <w:rFonts w:cs="Times New Roman"/>
        </w:rPr>
      </w:pPr>
      <w:r w:rsidRPr="00D231E1">
        <w:rPr>
          <w:rFonts w:cs="Times New Roman"/>
          <w:b/>
          <w:bCs/>
        </w:rPr>
        <w:t xml:space="preserve">Data Type: </w:t>
      </w:r>
      <w:r w:rsidRPr="00D231E1">
        <w:rPr>
          <w:rFonts w:cs="Times New Roman"/>
        </w:rPr>
        <w:t>Text</w:t>
      </w:r>
    </w:p>
    <w:p w14:paraId="7742F200" w14:textId="77777777" w:rsidR="00CD6633" w:rsidRPr="00D231E1" w:rsidRDefault="00CD6633" w:rsidP="00CD6633">
      <w:pPr>
        <w:spacing w:before="120"/>
        <w:rPr>
          <w:rFonts w:cs="Times New Roman"/>
        </w:rPr>
      </w:pPr>
      <w:r w:rsidRPr="00D231E1">
        <w:rPr>
          <w:rFonts w:cs="Times New Roman"/>
          <w:b/>
          <w:bCs/>
        </w:rPr>
        <w:t xml:space="preserve">Size: </w:t>
      </w:r>
      <w:r>
        <w:rPr>
          <w:rFonts w:cs="Times New Roman"/>
        </w:rPr>
        <w:t>1</w:t>
      </w:r>
    </w:p>
    <w:p w14:paraId="5E4AED33" w14:textId="77777777" w:rsidR="00CD6633" w:rsidRDefault="00CD6633" w:rsidP="00CD6633">
      <w:pPr>
        <w:spacing w:before="120"/>
        <w:rPr>
          <w:rFonts w:cs="Times New Roman"/>
          <w:bCs/>
        </w:rPr>
      </w:pPr>
      <w:r w:rsidRPr="00D231E1">
        <w:rPr>
          <w:rFonts w:cs="Times New Roman"/>
          <w:b/>
          <w:bCs/>
        </w:rPr>
        <w:t xml:space="preserve">Definition: </w:t>
      </w:r>
      <w:r w:rsidRPr="007B1A49">
        <w:rPr>
          <w:rFonts w:cs="Times New Roman"/>
          <w:bCs/>
        </w:rPr>
        <w:t xml:space="preserve">A one-character code identifying </w:t>
      </w:r>
      <w:r>
        <w:rPr>
          <w:rFonts w:cs="Times New Roman"/>
        </w:rPr>
        <w:t>the last quarter the student was enrolled during the academic year (</w:t>
      </w:r>
      <w:proofErr w:type="spellStart"/>
      <w:r>
        <w:rPr>
          <w:rFonts w:cs="Times New Roman"/>
        </w:rPr>
        <w:t>Cohort_Year</w:t>
      </w:r>
      <w:proofErr w:type="spellEnd"/>
      <w:r>
        <w:rPr>
          <w:rFonts w:cs="Times New Roman"/>
        </w:rPr>
        <w:t>).</w:t>
      </w:r>
      <w:r w:rsidRPr="007B1A49">
        <w:rPr>
          <w:rFonts w:cs="Times New Roman"/>
          <w:bCs/>
        </w:rPr>
        <w:t xml:space="preserve">  </w:t>
      </w:r>
    </w:p>
    <w:p w14:paraId="7B7A9976" w14:textId="77777777" w:rsidR="00CD6633" w:rsidRDefault="00CD6633" w:rsidP="00CD6633">
      <w:pPr>
        <w:spacing w:before="120"/>
        <w:rPr>
          <w:rFonts w:cs="Times New Roman"/>
        </w:rPr>
      </w:pPr>
      <w:r w:rsidRPr="007B1A49">
        <w:rPr>
          <w:rFonts w:cs="Times New Roman"/>
          <w:bCs/>
        </w:rPr>
        <w:t>The academic year begins with summer quarter and ends with spring quarter.</w:t>
      </w:r>
    </w:p>
    <w:p w14:paraId="295E3F33" w14:textId="77777777" w:rsidR="00CD6633" w:rsidRPr="00D231E1" w:rsidRDefault="00CD6633" w:rsidP="00CD6633">
      <w:pPr>
        <w:spacing w:before="120"/>
        <w:rPr>
          <w:rFonts w:cs="Times New Roman"/>
          <w:bCs/>
        </w:rPr>
      </w:pPr>
      <w:r w:rsidRPr="00D231E1">
        <w:rPr>
          <w:rFonts w:cs="Times New Roman"/>
          <w:b/>
          <w:bCs/>
        </w:rPr>
        <w:t xml:space="preserve">Data Classification: </w:t>
      </w:r>
      <w:hyperlink w:anchor="_Category_2" w:history="1">
        <w:r w:rsidRPr="0012484A">
          <w:rPr>
            <w:rStyle w:val="Hyperlink"/>
            <w:rFonts w:cs="Times New Roman"/>
          </w:rPr>
          <w:t>Category 2</w:t>
        </w:r>
      </w:hyperlink>
    </w:p>
    <w:p w14:paraId="1FAB60C5" w14:textId="77777777" w:rsidR="00CD6633" w:rsidRDefault="00CD6633" w:rsidP="00CD6633">
      <w:pPr>
        <w:spacing w:before="120"/>
        <w:rPr>
          <w:rFonts w:cs="Times New Roman"/>
          <w:bCs/>
        </w:rPr>
      </w:pPr>
      <w:r w:rsidRPr="00D231E1">
        <w:rPr>
          <w:rFonts w:cs="Times New Roman"/>
          <w:b/>
          <w:bCs/>
        </w:rPr>
        <w:t xml:space="preserve">Legacy Source: </w:t>
      </w:r>
      <w:r>
        <w:rPr>
          <w:rFonts w:cs="Times New Roman"/>
          <w:bCs/>
        </w:rPr>
        <w:t>SMIS</w:t>
      </w:r>
      <w:r w:rsidRPr="00D231E1">
        <w:rPr>
          <w:rFonts w:cs="Times New Roman"/>
          <w:bCs/>
        </w:rPr>
        <w:t>.</w:t>
      </w:r>
      <w:r>
        <w:rPr>
          <w:rFonts w:cs="Times New Roman"/>
          <w:bCs/>
        </w:rPr>
        <w:t>STUDENT.QUARTER</w:t>
      </w:r>
    </w:p>
    <w:p w14:paraId="0CAC25DC" w14:textId="77777777" w:rsidR="00CD6633" w:rsidRDefault="00CD6633" w:rsidP="00CD6633">
      <w:pPr>
        <w:spacing w:before="120" w:after="240"/>
        <w:rPr>
          <w:rFonts w:cs="Times New Roman"/>
        </w:rPr>
      </w:pPr>
      <w:r w:rsidRPr="007B1A49">
        <w:rPr>
          <w:rFonts w:cs="Times New Roman"/>
          <w:b/>
          <w:bCs/>
        </w:rPr>
        <w:t>Lookup/Crosswalk:</w:t>
      </w:r>
      <w:r w:rsidRPr="007B1A49">
        <w:rPr>
          <w:rFonts w:cs="Times New Roman"/>
        </w:rPr>
        <w:t xml:space="preserve">  </w:t>
      </w:r>
      <w:r>
        <w:rPr>
          <w:rFonts w:cs="Times New Roman"/>
        </w:rPr>
        <w:t>LOOKUP.DW_REF_ENR.YRQ_CONVERT</w:t>
      </w:r>
    </w:p>
    <w:p w14:paraId="4335168E" w14:textId="77777777" w:rsidR="00CD6633" w:rsidRDefault="00CD6633" w:rsidP="00CD6633">
      <w:pPr>
        <w:pStyle w:val="Heading3"/>
        <w:spacing w:before="0" w:after="0"/>
      </w:pPr>
      <w:bookmarkStart w:id="129" w:name="_Toc152689506"/>
      <w:proofErr w:type="spellStart"/>
      <w:r>
        <w:t>LastYRQ</w:t>
      </w:r>
      <w:bookmarkEnd w:id="127"/>
      <w:bookmarkEnd w:id="129"/>
      <w:proofErr w:type="spellEnd"/>
    </w:p>
    <w:p w14:paraId="66AF10D0" w14:textId="77777777" w:rsidR="00CD6633" w:rsidRPr="00D231E1" w:rsidRDefault="00CD6633" w:rsidP="00CD6633">
      <w:pPr>
        <w:spacing w:before="120"/>
        <w:rPr>
          <w:rFonts w:cs="Times New Roman"/>
        </w:rPr>
      </w:pPr>
      <w:r w:rsidRPr="00D231E1">
        <w:rPr>
          <w:rFonts w:cs="Times New Roman"/>
          <w:b/>
          <w:bCs/>
        </w:rPr>
        <w:t xml:space="preserve">Data Type: </w:t>
      </w:r>
      <w:r w:rsidRPr="00D231E1">
        <w:rPr>
          <w:rFonts w:cs="Times New Roman"/>
        </w:rPr>
        <w:t>Text</w:t>
      </w:r>
    </w:p>
    <w:p w14:paraId="6524E37C" w14:textId="77777777" w:rsidR="00CD6633" w:rsidRPr="00D231E1" w:rsidRDefault="00CD6633" w:rsidP="00CD6633">
      <w:pPr>
        <w:spacing w:before="120"/>
        <w:rPr>
          <w:rFonts w:cs="Times New Roman"/>
        </w:rPr>
      </w:pPr>
      <w:r w:rsidRPr="00D231E1">
        <w:rPr>
          <w:rFonts w:cs="Times New Roman"/>
          <w:b/>
          <w:bCs/>
        </w:rPr>
        <w:t xml:space="preserve">Size: </w:t>
      </w:r>
      <w:r w:rsidRPr="00D231E1">
        <w:rPr>
          <w:rFonts w:cs="Times New Roman"/>
        </w:rPr>
        <w:t>4</w:t>
      </w:r>
    </w:p>
    <w:p w14:paraId="533809C7" w14:textId="77777777" w:rsidR="00CD6633" w:rsidRDefault="00CD6633" w:rsidP="00CD6633">
      <w:pPr>
        <w:spacing w:before="120"/>
        <w:rPr>
          <w:rFonts w:cs="Times New Roman"/>
        </w:rPr>
      </w:pPr>
      <w:r w:rsidRPr="00D231E1">
        <w:rPr>
          <w:rFonts w:cs="Times New Roman"/>
          <w:b/>
          <w:bCs/>
        </w:rPr>
        <w:t xml:space="preserve">Definition: </w:t>
      </w:r>
      <w:r w:rsidRPr="00D231E1">
        <w:rPr>
          <w:rFonts w:cs="Times New Roman"/>
        </w:rPr>
        <w:t>The concatenation of YEAR and QUARTER.</w:t>
      </w:r>
      <w:r>
        <w:rPr>
          <w:rFonts w:cs="Times New Roman"/>
        </w:rPr>
        <w:t xml:space="preserve">  The first three characters are the YEAR, and the last character is the QUARTER.  </w:t>
      </w:r>
    </w:p>
    <w:p w14:paraId="27DBE931" w14:textId="77777777" w:rsidR="00CD6633" w:rsidRPr="00D231E1" w:rsidRDefault="00CD6633" w:rsidP="00CD6633">
      <w:pPr>
        <w:spacing w:before="120"/>
        <w:rPr>
          <w:rFonts w:cs="Times New Roman"/>
        </w:rPr>
      </w:pPr>
      <w:r>
        <w:rPr>
          <w:rFonts w:cs="Times New Roman"/>
        </w:rPr>
        <w:t>This field represents the last YRQ the student was enrolled during the academic year (</w:t>
      </w:r>
      <w:proofErr w:type="spellStart"/>
      <w:r>
        <w:rPr>
          <w:rFonts w:cs="Times New Roman"/>
        </w:rPr>
        <w:t>Cohort_Year</w:t>
      </w:r>
      <w:proofErr w:type="spellEnd"/>
      <w:r>
        <w:rPr>
          <w:rFonts w:cs="Times New Roman"/>
        </w:rPr>
        <w:t>).</w:t>
      </w:r>
    </w:p>
    <w:p w14:paraId="3A8DC4BC" w14:textId="77777777" w:rsidR="00CD6633" w:rsidRPr="00D231E1" w:rsidRDefault="00CD6633" w:rsidP="00CD6633">
      <w:pPr>
        <w:spacing w:before="120"/>
        <w:rPr>
          <w:rFonts w:cs="Times New Roman"/>
          <w:bCs/>
        </w:rPr>
      </w:pPr>
      <w:r w:rsidRPr="00D231E1">
        <w:rPr>
          <w:rFonts w:cs="Times New Roman"/>
          <w:b/>
          <w:bCs/>
        </w:rPr>
        <w:lastRenderedPageBreak/>
        <w:t xml:space="preserve">Data Classification: </w:t>
      </w:r>
      <w:hyperlink w:anchor="_Category_2" w:history="1">
        <w:r w:rsidRPr="0012484A">
          <w:rPr>
            <w:rStyle w:val="Hyperlink"/>
            <w:rFonts w:cs="Times New Roman"/>
          </w:rPr>
          <w:t>Category 2</w:t>
        </w:r>
      </w:hyperlink>
    </w:p>
    <w:p w14:paraId="6BC12228" w14:textId="77777777" w:rsidR="00CD6633" w:rsidRDefault="00CD6633" w:rsidP="00CD6633">
      <w:pPr>
        <w:spacing w:before="120"/>
        <w:rPr>
          <w:rFonts w:cs="Times New Roman"/>
          <w:bCs/>
        </w:rPr>
      </w:pPr>
      <w:r w:rsidRPr="00D231E1">
        <w:rPr>
          <w:rFonts w:cs="Times New Roman"/>
          <w:b/>
          <w:bCs/>
        </w:rPr>
        <w:t xml:space="preserve">Legacy Source: </w:t>
      </w:r>
      <w:r>
        <w:rPr>
          <w:rFonts w:cs="Times New Roman"/>
          <w:bCs/>
        </w:rPr>
        <w:t>SMIS</w:t>
      </w:r>
      <w:r w:rsidRPr="00D231E1">
        <w:rPr>
          <w:rFonts w:cs="Times New Roman"/>
          <w:bCs/>
        </w:rPr>
        <w:t>.</w:t>
      </w:r>
      <w:r>
        <w:rPr>
          <w:rFonts w:cs="Times New Roman"/>
          <w:bCs/>
        </w:rPr>
        <w:t>STUDENT.</w:t>
      </w:r>
      <w:r w:rsidRPr="00D231E1">
        <w:rPr>
          <w:rFonts w:cs="Times New Roman"/>
          <w:bCs/>
        </w:rPr>
        <w:t>YRQ</w:t>
      </w:r>
    </w:p>
    <w:p w14:paraId="6B484BC5" w14:textId="77777777" w:rsidR="00CD6633" w:rsidRDefault="00CD6633" w:rsidP="00CD6633">
      <w:pPr>
        <w:pStyle w:val="Body"/>
      </w:pPr>
      <w:r w:rsidRPr="00A352D2">
        <w:rPr>
          <w:b/>
        </w:rPr>
        <w:t xml:space="preserve">Lookup/Crosswalk:  </w:t>
      </w:r>
      <w:r w:rsidRPr="0061183B">
        <w:t>LOOKUP.DW_REF_ENR.YRQ_CONVERT</w:t>
      </w:r>
      <w:bookmarkStart w:id="130" w:name="_Toc65841458"/>
      <w:r w:rsidRPr="00A352D2">
        <w:t xml:space="preserve"> </w:t>
      </w:r>
    </w:p>
    <w:p w14:paraId="4F8FAC7E" w14:textId="77777777" w:rsidR="00CD6633" w:rsidRDefault="00CD6633" w:rsidP="00CD6633">
      <w:pPr>
        <w:pStyle w:val="Heading3"/>
        <w:spacing w:before="120" w:after="0"/>
      </w:pPr>
      <w:bookmarkStart w:id="131" w:name="_Toc152689507"/>
      <w:r>
        <w:t>INTENT</w:t>
      </w:r>
      <w:bookmarkEnd w:id="130"/>
      <w:bookmarkEnd w:id="131"/>
    </w:p>
    <w:p w14:paraId="55D93537"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08DB57D9"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sidRPr="003A69F4">
        <w:rPr>
          <w:rFonts w:cs="Times New Roman"/>
          <w:bCs/>
          <w:szCs w:val="22"/>
        </w:rPr>
        <w:t>2</w:t>
      </w:r>
    </w:p>
    <w:p w14:paraId="61C5E3A4" w14:textId="77777777" w:rsidR="00CD6633" w:rsidRPr="003A69F4" w:rsidRDefault="00CD6633" w:rsidP="00CD6633">
      <w:pPr>
        <w:spacing w:before="120"/>
        <w:rPr>
          <w:rFonts w:cs="Times New Roman"/>
          <w:bCs/>
          <w:szCs w:val="22"/>
        </w:rPr>
      </w:pPr>
      <w:r w:rsidRPr="003A69F4">
        <w:rPr>
          <w:rFonts w:cs="Times New Roman"/>
          <w:b/>
          <w:bCs/>
          <w:szCs w:val="22"/>
        </w:rPr>
        <w:t xml:space="preserve">Definition: </w:t>
      </w:r>
      <w:r w:rsidRPr="003A69F4">
        <w:rPr>
          <w:rFonts w:cs="Times New Roman"/>
          <w:bCs/>
          <w:szCs w:val="22"/>
        </w:rPr>
        <w:t>A one-character code representing the student’s intent for enrolling as coded by the colleges. The SBCTC relies on student intent codes A, B, F, G, H, I, J, K and M.</w:t>
      </w:r>
    </w:p>
    <w:p w14:paraId="7FBAF32D" w14:textId="77777777" w:rsidR="00CD6633" w:rsidRDefault="00CD6633" w:rsidP="00CD6633">
      <w:pPr>
        <w:spacing w:before="120"/>
        <w:rPr>
          <w:rFonts w:cs="Times New Roman"/>
          <w:bCs/>
          <w:szCs w:val="22"/>
        </w:rPr>
      </w:pPr>
      <w:r w:rsidRPr="003A69F4">
        <w:rPr>
          <w:rFonts w:cs="Times New Roman"/>
          <w:bCs/>
          <w:szCs w:val="22"/>
        </w:rPr>
        <w:t xml:space="preserve">This data element is collected each quarter the student is enrolled. </w:t>
      </w:r>
    </w:p>
    <w:p w14:paraId="420FF511" w14:textId="77777777" w:rsidR="00CD6633" w:rsidRPr="003A69F4" w:rsidRDefault="00CD6633" w:rsidP="00CD6633">
      <w:pPr>
        <w:spacing w:before="120"/>
        <w:rPr>
          <w:rFonts w:cs="Times New Roman"/>
          <w:bCs/>
          <w:szCs w:val="22"/>
        </w:rPr>
      </w:pPr>
      <w:r w:rsidRPr="003A69F4">
        <w:rPr>
          <w:rFonts w:cs="Times New Roman"/>
          <w:b/>
          <w:bCs/>
          <w:szCs w:val="22"/>
        </w:rPr>
        <w:t xml:space="preserve">History: </w:t>
      </w:r>
      <w:r w:rsidRPr="003A69F4">
        <w:rPr>
          <w:rFonts w:cs="Times New Roman"/>
          <w:bCs/>
          <w:szCs w:val="22"/>
        </w:rPr>
        <w:t xml:space="preserve">Prior to Academic Year 1994-95, the Educational Program Code (PROGRAM_CIP) was not reported in the Warehouse for INTENT = G. </w:t>
      </w:r>
    </w:p>
    <w:p w14:paraId="7939606B" w14:textId="77777777" w:rsidR="00CD6633" w:rsidRDefault="00CD6633" w:rsidP="00CD6633">
      <w:pPr>
        <w:spacing w:before="120"/>
        <w:rPr>
          <w:rFonts w:cs="Times New Roman"/>
          <w:bCs/>
          <w:szCs w:val="22"/>
        </w:rPr>
      </w:pPr>
      <w:r w:rsidRPr="003A69F4">
        <w:rPr>
          <w:rFonts w:cs="Times New Roman"/>
          <w:bCs/>
          <w:szCs w:val="22"/>
        </w:rPr>
        <w:t>INTENT = M was added to the Warehouse in Spring Quarter 2006. This code requires a valid EPC and is han</w:t>
      </w:r>
      <w:r>
        <w:rPr>
          <w:rFonts w:cs="Times New Roman"/>
          <w:bCs/>
          <w:szCs w:val="22"/>
        </w:rPr>
        <w:t>dled like INTENT = G. Prior to s</w:t>
      </w:r>
      <w:r w:rsidRPr="003A69F4">
        <w:rPr>
          <w:rFonts w:cs="Times New Roman"/>
          <w:bCs/>
          <w:szCs w:val="22"/>
        </w:rPr>
        <w:t xml:space="preserve">pring 2006, M was used by colleges for local purposes. INTENT I added in </w:t>
      </w:r>
      <w:r>
        <w:rPr>
          <w:rFonts w:cs="Times New Roman"/>
          <w:bCs/>
          <w:szCs w:val="22"/>
        </w:rPr>
        <w:t>s</w:t>
      </w:r>
      <w:r w:rsidRPr="003A69F4">
        <w:rPr>
          <w:rFonts w:cs="Times New Roman"/>
          <w:bCs/>
          <w:szCs w:val="22"/>
        </w:rPr>
        <w:t xml:space="preserve">ummer </w:t>
      </w:r>
      <w:r>
        <w:rPr>
          <w:rFonts w:cs="Times New Roman"/>
          <w:bCs/>
          <w:szCs w:val="22"/>
        </w:rPr>
        <w:t>2007.</w:t>
      </w:r>
    </w:p>
    <w:p w14:paraId="2934E182"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Category_3" w:history="1">
        <w:r w:rsidRPr="00255501">
          <w:rPr>
            <w:rStyle w:val="Hyperlink"/>
            <w:szCs w:val="22"/>
          </w:rPr>
          <w:t>Category 3</w:t>
        </w:r>
      </w:hyperlink>
    </w:p>
    <w:p w14:paraId="6CBBFCC9" w14:textId="77777777" w:rsidR="00CD6633" w:rsidRPr="003A69F4" w:rsidRDefault="00CD6633" w:rsidP="00CD6633">
      <w:pPr>
        <w:spacing w:before="120"/>
        <w:rPr>
          <w:rFonts w:cs="Times New Roman"/>
          <w:bCs/>
          <w:szCs w:val="22"/>
        </w:rPr>
      </w:pPr>
      <w:r w:rsidRPr="003A69F4">
        <w:rPr>
          <w:rFonts w:cs="Times New Roman"/>
          <w:b/>
          <w:bCs/>
          <w:szCs w:val="22"/>
        </w:rPr>
        <w:t xml:space="preserve">Legacy Source: </w:t>
      </w:r>
      <w:r w:rsidRPr="003A69F4">
        <w:rPr>
          <w:rFonts w:cs="Times New Roman"/>
          <w:bCs/>
          <w:szCs w:val="22"/>
        </w:rPr>
        <w:t>SMIS.</w:t>
      </w:r>
      <w:r>
        <w:rPr>
          <w:rFonts w:cs="Times New Roman"/>
          <w:bCs/>
          <w:szCs w:val="22"/>
        </w:rPr>
        <w:t>MIS-STU-D.STU-INT</w:t>
      </w:r>
    </w:p>
    <w:p w14:paraId="02DD8C95" w14:textId="77777777" w:rsidR="00CD6633" w:rsidRPr="003A69F4" w:rsidRDefault="00CD6633" w:rsidP="00CD6633">
      <w:pPr>
        <w:spacing w:before="120"/>
        <w:rPr>
          <w:rFonts w:cs="Times New Roman"/>
          <w:bCs/>
          <w:szCs w:val="22"/>
        </w:rPr>
      </w:pPr>
      <w:r w:rsidRPr="003A69F4">
        <w:rPr>
          <w:rFonts w:cs="Times New Roman"/>
          <w:b/>
          <w:bCs/>
          <w:szCs w:val="22"/>
        </w:rPr>
        <w:t xml:space="preserve">PeopleSoft Source: </w:t>
      </w:r>
      <w:r w:rsidRPr="003A69F4">
        <w:rPr>
          <w:rFonts w:cs="Times New Roman"/>
          <w:bCs/>
          <w:szCs w:val="22"/>
        </w:rPr>
        <w:t>Derived from the student’s PLAN_CODE, CAREER (for Intent W) or CIP code of enrollments (for Intent D).</w:t>
      </w:r>
    </w:p>
    <w:p w14:paraId="0866D06D" w14:textId="77777777" w:rsidR="00CD6633" w:rsidRDefault="00CD6633" w:rsidP="00CD6633">
      <w:pPr>
        <w:spacing w:before="120"/>
        <w:rPr>
          <w:rFonts w:cs="Times New Roman"/>
          <w:bCs/>
          <w:szCs w:val="22"/>
        </w:rPr>
      </w:pPr>
      <w:r w:rsidRPr="003A69F4">
        <w:rPr>
          <w:rFonts w:cs="Times New Roman"/>
          <w:b/>
          <w:bCs/>
          <w:szCs w:val="22"/>
        </w:rPr>
        <w:t xml:space="preserve">Examples of Use: </w:t>
      </w:r>
      <w:r>
        <w:rPr>
          <w:rFonts w:cs="Times New Roman"/>
          <w:bCs/>
          <w:szCs w:val="22"/>
        </w:rPr>
        <w:t xml:space="preserve">Widely used data element.  </w:t>
      </w:r>
      <w:r w:rsidRPr="003A69F4">
        <w:rPr>
          <w:rFonts w:cs="Times New Roman"/>
          <w:bCs/>
          <w:szCs w:val="22"/>
        </w:rPr>
        <w:t>Student Achievement</w:t>
      </w:r>
      <w:r>
        <w:rPr>
          <w:rFonts w:cs="Times New Roman"/>
          <w:bCs/>
          <w:szCs w:val="22"/>
        </w:rPr>
        <w:t>, DLOA</w:t>
      </w:r>
      <w:r w:rsidRPr="003A69F4">
        <w:rPr>
          <w:rFonts w:cs="Times New Roman"/>
          <w:bCs/>
          <w:szCs w:val="22"/>
        </w:rPr>
        <w:t xml:space="preserve"> and Perkins reporting.</w:t>
      </w:r>
    </w:p>
    <w:p w14:paraId="6B56A416" w14:textId="77777777" w:rsidR="00CD6633" w:rsidRPr="005A61FE" w:rsidRDefault="00CD6633" w:rsidP="00CD6633">
      <w:pPr>
        <w:spacing w:before="0" w:after="0" w:line="240" w:lineRule="auto"/>
        <w:rPr>
          <w:rFonts w:cs="Times New Roman"/>
          <w:bCs/>
          <w:szCs w:val="22"/>
        </w:rPr>
      </w:pPr>
      <w:r w:rsidRPr="00491F00">
        <w:rPr>
          <w:rFonts w:cs="Times New Roman"/>
          <w:b/>
          <w:bCs/>
          <w:szCs w:val="22"/>
        </w:rPr>
        <w:t>Lookup/Crosswalk:</w:t>
      </w:r>
      <w:r w:rsidRPr="00491F00">
        <w:rPr>
          <w:rFonts w:cs="Times New Roman"/>
          <w:szCs w:val="22"/>
        </w:rPr>
        <w:t xml:space="preserve"> </w:t>
      </w:r>
      <w:r w:rsidRPr="005A61FE">
        <w:rPr>
          <w:rFonts w:cs="Times New Roman"/>
          <w:bCs/>
          <w:szCs w:val="22"/>
        </w:rPr>
        <w:t>LOOKUP.DW_REF_ENR.</w:t>
      </w:r>
      <w:r>
        <w:rPr>
          <w:rFonts w:cs="Times New Roman"/>
          <w:bCs/>
          <w:szCs w:val="22"/>
        </w:rPr>
        <w:t>INTENT</w:t>
      </w:r>
      <w:r w:rsidRPr="005A61FE">
        <w:rPr>
          <w:rFonts w:cs="Times New Roman"/>
          <w:bCs/>
          <w:szCs w:val="22"/>
        </w:rPr>
        <w:t xml:space="preserve"> or </w:t>
      </w:r>
    </w:p>
    <w:p w14:paraId="75E1E38E" w14:textId="77777777" w:rsidR="00CD6633" w:rsidRPr="00255501" w:rsidRDefault="00CD6633" w:rsidP="00CD6633">
      <w:pPr>
        <w:spacing w:before="0" w:after="0"/>
        <w:rPr>
          <w:rFonts w:cs="Times New Roman"/>
          <w:szCs w:val="22"/>
        </w:rPr>
      </w:pPr>
      <w:r w:rsidRPr="005A61FE">
        <w:rPr>
          <w:rFonts w:cs="Times New Roman"/>
          <w:bCs/>
          <w:szCs w:val="22"/>
        </w:rPr>
        <w:t xml:space="preserve">dataLink WAREHOUSE_LOOKUP. </w:t>
      </w:r>
      <w:r>
        <w:rPr>
          <w:rFonts w:cs="Times New Roman"/>
          <w:bCs/>
          <w:szCs w:val="22"/>
        </w:rPr>
        <w:t>INTENT</w:t>
      </w:r>
    </w:p>
    <w:p w14:paraId="75E3AE27" w14:textId="77777777" w:rsidR="00CD6633" w:rsidRPr="003A69F4" w:rsidRDefault="00CD6633" w:rsidP="00CD6633">
      <w:pPr>
        <w:spacing w:before="120"/>
        <w:rPr>
          <w:rFonts w:cs="Times New Roman"/>
          <w:bCs/>
          <w:szCs w:val="22"/>
        </w:rPr>
      </w:pPr>
      <w:r w:rsidRPr="003A69F4">
        <w:rPr>
          <w:rFonts w:cs="Times New Roman"/>
          <w:b/>
          <w:bCs/>
          <w:szCs w:val="22"/>
        </w:rPr>
        <w:t>Valid Values:</w:t>
      </w:r>
      <w:r w:rsidRPr="003A69F4">
        <w:rPr>
          <w:rFonts w:cs="Times New Roman"/>
          <w:bCs/>
          <w:szCs w:val="22"/>
        </w:rPr>
        <w:t xml:space="preserve"> For more details as well as the PeopleSoft crosswalk to Intent code, see the </w:t>
      </w:r>
      <w:hyperlink w:anchor="_Appendix_B:_Student" w:history="1">
        <w:r w:rsidRPr="003A69F4">
          <w:rPr>
            <w:rStyle w:val="Hyperlink"/>
            <w:rFonts w:cs="Times New Roman"/>
            <w:bCs/>
            <w:szCs w:val="22"/>
          </w:rPr>
          <w:t>Student Intent Appendix</w:t>
        </w:r>
      </w:hyperlink>
      <w:r w:rsidRPr="003A69F4">
        <w:rPr>
          <w:rFonts w:cs="Times New Roman"/>
          <w:bCs/>
          <w:szCs w:val="22"/>
        </w:rPr>
        <w:t xml:space="preserve"> at the end of this document.</w:t>
      </w:r>
    </w:p>
    <w:tbl>
      <w:tblPr>
        <w:tblStyle w:val="TableGrid"/>
        <w:tblW w:w="4544" w:type="pct"/>
        <w:tblLook w:val="04A0" w:firstRow="1" w:lastRow="0" w:firstColumn="1" w:lastColumn="0" w:noHBand="0" w:noVBand="1"/>
        <w:tblCaption w:val="Values and Descriptions for Intent"/>
        <w:tblDescription w:val="List of Values and Descriptions for Intent"/>
      </w:tblPr>
      <w:tblGrid>
        <w:gridCol w:w="1465"/>
        <w:gridCol w:w="6869"/>
      </w:tblGrid>
      <w:tr w:rsidR="00CD6633" w:rsidRPr="00A419D9" w14:paraId="5B47824B" w14:textId="77777777" w:rsidTr="00E15718">
        <w:trPr>
          <w:cantSplit/>
          <w:trHeight w:val="20"/>
          <w:tblHeader/>
        </w:trPr>
        <w:tc>
          <w:tcPr>
            <w:tcW w:w="879" w:type="pct"/>
          </w:tcPr>
          <w:p w14:paraId="3A9CF9D7" w14:textId="77777777" w:rsidR="00CD6633" w:rsidRPr="00A419D9" w:rsidRDefault="00CD6633" w:rsidP="00E15718">
            <w:pPr>
              <w:spacing w:after="0" w:line="240" w:lineRule="auto"/>
              <w:rPr>
                <w:rFonts w:cs="Times New Roman"/>
                <w:b/>
                <w:szCs w:val="22"/>
              </w:rPr>
            </w:pPr>
            <w:r w:rsidRPr="00A419D9">
              <w:rPr>
                <w:rFonts w:cs="Times New Roman"/>
                <w:b/>
                <w:szCs w:val="22"/>
              </w:rPr>
              <w:t>Values</w:t>
            </w:r>
          </w:p>
        </w:tc>
        <w:tc>
          <w:tcPr>
            <w:tcW w:w="4121" w:type="pct"/>
          </w:tcPr>
          <w:p w14:paraId="332987B2" w14:textId="77777777" w:rsidR="00CD6633" w:rsidRPr="00A419D9" w:rsidRDefault="00CD6633" w:rsidP="00E15718">
            <w:pPr>
              <w:spacing w:after="0" w:line="240" w:lineRule="auto"/>
              <w:rPr>
                <w:rFonts w:cs="Times New Roman"/>
                <w:b/>
                <w:szCs w:val="22"/>
              </w:rPr>
            </w:pPr>
            <w:r w:rsidRPr="00A419D9">
              <w:rPr>
                <w:rFonts w:cs="Times New Roman"/>
                <w:b/>
                <w:szCs w:val="22"/>
              </w:rPr>
              <w:t>Value Descriptions</w:t>
            </w:r>
          </w:p>
        </w:tc>
      </w:tr>
      <w:tr w:rsidR="00CD6633" w:rsidRPr="00A419D9" w14:paraId="640F41F5" w14:textId="77777777" w:rsidTr="00E15718">
        <w:trPr>
          <w:trHeight w:val="20"/>
        </w:trPr>
        <w:tc>
          <w:tcPr>
            <w:tcW w:w="879" w:type="pct"/>
            <w:hideMark/>
          </w:tcPr>
          <w:p w14:paraId="615E4DC9" w14:textId="77777777" w:rsidR="00CD6633" w:rsidRPr="00A419D9" w:rsidRDefault="00CD6633" w:rsidP="00E15718">
            <w:pPr>
              <w:spacing w:after="0" w:line="240" w:lineRule="auto"/>
              <w:rPr>
                <w:rFonts w:cs="Times New Roman"/>
                <w:szCs w:val="22"/>
              </w:rPr>
            </w:pPr>
            <w:r w:rsidRPr="00A419D9">
              <w:rPr>
                <w:rFonts w:cs="Times New Roman"/>
                <w:szCs w:val="22"/>
              </w:rPr>
              <w:t>A</w:t>
            </w:r>
          </w:p>
        </w:tc>
        <w:tc>
          <w:tcPr>
            <w:tcW w:w="4121" w:type="pct"/>
            <w:hideMark/>
          </w:tcPr>
          <w:p w14:paraId="79DB105A" w14:textId="77777777" w:rsidR="00CD6633" w:rsidRPr="00A419D9" w:rsidRDefault="00CD6633" w:rsidP="00E15718">
            <w:pPr>
              <w:spacing w:after="0" w:line="240" w:lineRule="auto"/>
              <w:rPr>
                <w:rFonts w:cs="Times New Roman"/>
                <w:szCs w:val="22"/>
              </w:rPr>
            </w:pPr>
            <w:r w:rsidRPr="00A419D9">
              <w:rPr>
                <w:rFonts w:cs="Times New Roman"/>
                <w:szCs w:val="22"/>
              </w:rPr>
              <w:t>Academic Non-Transfer Degree Program</w:t>
            </w:r>
          </w:p>
        </w:tc>
      </w:tr>
      <w:tr w:rsidR="00CD6633" w:rsidRPr="00A419D9" w14:paraId="74E01860" w14:textId="77777777" w:rsidTr="00E15718">
        <w:trPr>
          <w:trHeight w:val="20"/>
        </w:trPr>
        <w:tc>
          <w:tcPr>
            <w:tcW w:w="879" w:type="pct"/>
            <w:hideMark/>
          </w:tcPr>
          <w:p w14:paraId="3862382F" w14:textId="77777777" w:rsidR="00CD6633" w:rsidRPr="00A419D9" w:rsidRDefault="00CD6633" w:rsidP="00E15718">
            <w:pPr>
              <w:spacing w:after="0" w:line="240" w:lineRule="auto"/>
              <w:rPr>
                <w:rFonts w:cs="Times New Roman"/>
                <w:szCs w:val="22"/>
              </w:rPr>
            </w:pPr>
            <w:r w:rsidRPr="00A419D9">
              <w:rPr>
                <w:rFonts w:cs="Times New Roman"/>
                <w:szCs w:val="22"/>
              </w:rPr>
              <w:t>B</w:t>
            </w:r>
          </w:p>
        </w:tc>
        <w:tc>
          <w:tcPr>
            <w:tcW w:w="4121" w:type="pct"/>
            <w:hideMark/>
          </w:tcPr>
          <w:p w14:paraId="2B12374C" w14:textId="77777777" w:rsidR="00CD6633" w:rsidRPr="00A419D9" w:rsidRDefault="00CD6633" w:rsidP="00E15718">
            <w:pPr>
              <w:spacing w:after="0" w:line="240" w:lineRule="auto"/>
              <w:rPr>
                <w:rFonts w:cs="Times New Roman"/>
                <w:szCs w:val="22"/>
              </w:rPr>
            </w:pPr>
            <w:r w:rsidRPr="00A419D9">
              <w:rPr>
                <w:rFonts w:cs="Times New Roman"/>
                <w:szCs w:val="22"/>
              </w:rPr>
              <w:t>Academic Transfer Program</w:t>
            </w:r>
          </w:p>
        </w:tc>
      </w:tr>
      <w:tr w:rsidR="00CD6633" w:rsidRPr="00A419D9" w14:paraId="31E0D6CE" w14:textId="77777777" w:rsidTr="00E15718">
        <w:trPr>
          <w:trHeight w:val="20"/>
        </w:trPr>
        <w:tc>
          <w:tcPr>
            <w:tcW w:w="879" w:type="pct"/>
          </w:tcPr>
          <w:p w14:paraId="54141CCD" w14:textId="77777777" w:rsidR="00CD6633" w:rsidRPr="00A419D9" w:rsidRDefault="00CD6633" w:rsidP="00E15718">
            <w:pPr>
              <w:spacing w:after="0" w:line="240" w:lineRule="auto"/>
              <w:rPr>
                <w:rFonts w:cs="Times New Roman"/>
                <w:szCs w:val="22"/>
              </w:rPr>
            </w:pPr>
            <w:r w:rsidRPr="00A419D9">
              <w:rPr>
                <w:rFonts w:cs="Times New Roman"/>
                <w:szCs w:val="22"/>
              </w:rPr>
              <w:t>D</w:t>
            </w:r>
          </w:p>
        </w:tc>
        <w:tc>
          <w:tcPr>
            <w:tcW w:w="4121" w:type="pct"/>
          </w:tcPr>
          <w:p w14:paraId="22A1BD1D" w14:textId="77777777" w:rsidR="00CD6633" w:rsidRPr="00A419D9" w:rsidRDefault="00CD6633" w:rsidP="00E15718">
            <w:pPr>
              <w:spacing w:after="0" w:line="240" w:lineRule="auto"/>
              <w:rPr>
                <w:rFonts w:cs="Times New Roman"/>
                <w:szCs w:val="22"/>
              </w:rPr>
            </w:pPr>
            <w:r w:rsidRPr="00A419D9">
              <w:rPr>
                <w:rFonts w:cs="Times New Roman"/>
                <w:szCs w:val="22"/>
              </w:rPr>
              <w:t>Basic Education for Adults</w:t>
            </w:r>
          </w:p>
        </w:tc>
      </w:tr>
      <w:tr w:rsidR="00CD6633" w:rsidRPr="00A419D9" w14:paraId="01E5681C" w14:textId="77777777" w:rsidTr="00E15718">
        <w:trPr>
          <w:trHeight w:val="20"/>
        </w:trPr>
        <w:tc>
          <w:tcPr>
            <w:tcW w:w="879" w:type="pct"/>
          </w:tcPr>
          <w:p w14:paraId="199D6B70" w14:textId="77777777" w:rsidR="00CD6633" w:rsidRPr="00A419D9" w:rsidRDefault="00CD6633" w:rsidP="00E15718">
            <w:pPr>
              <w:spacing w:after="0" w:line="240" w:lineRule="auto"/>
              <w:rPr>
                <w:rFonts w:cs="Times New Roman"/>
                <w:szCs w:val="22"/>
              </w:rPr>
            </w:pPr>
            <w:r w:rsidRPr="00A419D9">
              <w:rPr>
                <w:rFonts w:cs="Times New Roman"/>
                <w:szCs w:val="22"/>
              </w:rPr>
              <w:t>E</w:t>
            </w:r>
          </w:p>
        </w:tc>
        <w:tc>
          <w:tcPr>
            <w:tcW w:w="4121" w:type="pct"/>
          </w:tcPr>
          <w:p w14:paraId="472F6FEB" w14:textId="77777777" w:rsidR="00CD6633" w:rsidRPr="00A419D9" w:rsidRDefault="00CD6633" w:rsidP="00E15718">
            <w:pPr>
              <w:spacing w:after="0" w:line="240" w:lineRule="auto"/>
              <w:rPr>
                <w:rFonts w:cs="Times New Roman"/>
                <w:szCs w:val="22"/>
              </w:rPr>
            </w:pPr>
            <w:r w:rsidRPr="00A419D9">
              <w:rPr>
                <w:rFonts w:cs="Times New Roman"/>
                <w:szCs w:val="22"/>
              </w:rPr>
              <w:t>Developmental (retired as of B67)</w:t>
            </w:r>
          </w:p>
        </w:tc>
      </w:tr>
      <w:tr w:rsidR="00CD6633" w:rsidRPr="00A419D9" w14:paraId="61F4C233" w14:textId="77777777" w:rsidTr="00E15718">
        <w:trPr>
          <w:trHeight w:val="20"/>
        </w:trPr>
        <w:tc>
          <w:tcPr>
            <w:tcW w:w="879" w:type="pct"/>
            <w:hideMark/>
          </w:tcPr>
          <w:p w14:paraId="58D7B690" w14:textId="77777777" w:rsidR="00CD6633" w:rsidRPr="00A419D9" w:rsidRDefault="00CD6633" w:rsidP="00E15718">
            <w:pPr>
              <w:spacing w:after="0" w:line="240" w:lineRule="auto"/>
              <w:rPr>
                <w:rFonts w:cs="Times New Roman"/>
                <w:szCs w:val="22"/>
              </w:rPr>
            </w:pPr>
            <w:r w:rsidRPr="00A419D9">
              <w:rPr>
                <w:rFonts w:cs="Times New Roman"/>
                <w:szCs w:val="22"/>
              </w:rPr>
              <w:t>F</w:t>
            </w:r>
          </w:p>
        </w:tc>
        <w:tc>
          <w:tcPr>
            <w:tcW w:w="4121" w:type="pct"/>
            <w:hideMark/>
          </w:tcPr>
          <w:p w14:paraId="66839B96" w14:textId="77777777" w:rsidR="00CD6633" w:rsidRPr="00A419D9" w:rsidRDefault="00CD6633" w:rsidP="00E15718">
            <w:pPr>
              <w:spacing w:after="0" w:line="240" w:lineRule="auto"/>
              <w:rPr>
                <w:rFonts w:cs="Times New Roman"/>
                <w:szCs w:val="22"/>
              </w:rPr>
            </w:pPr>
            <w:r w:rsidRPr="00A419D9">
              <w:rPr>
                <w:rFonts w:cs="Times New Roman"/>
                <w:szCs w:val="22"/>
              </w:rPr>
              <w:t>Professional/Technical Program</w:t>
            </w:r>
          </w:p>
        </w:tc>
      </w:tr>
      <w:tr w:rsidR="00CD6633" w:rsidRPr="00A419D9" w14:paraId="496EE7CD" w14:textId="77777777" w:rsidTr="00E15718">
        <w:trPr>
          <w:trHeight w:val="20"/>
        </w:trPr>
        <w:tc>
          <w:tcPr>
            <w:tcW w:w="879" w:type="pct"/>
            <w:hideMark/>
          </w:tcPr>
          <w:p w14:paraId="05CB1046" w14:textId="77777777" w:rsidR="00CD6633" w:rsidRPr="00A419D9" w:rsidRDefault="00CD6633" w:rsidP="00E15718">
            <w:pPr>
              <w:spacing w:after="0" w:line="240" w:lineRule="auto"/>
              <w:rPr>
                <w:rFonts w:cs="Times New Roman"/>
                <w:szCs w:val="22"/>
              </w:rPr>
            </w:pPr>
            <w:r w:rsidRPr="00A419D9">
              <w:rPr>
                <w:rFonts w:cs="Times New Roman"/>
                <w:szCs w:val="22"/>
              </w:rPr>
              <w:t>G</w:t>
            </w:r>
          </w:p>
        </w:tc>
        <w:tc>
          <w:tcPr>
            <w:tcW w:w="4121" w:type="pct"/>
            <w:hideMark/>
          </w:tcPr>
          <w:p w14:paraId="5A3BF690" w14:textId="77777777" w:rsidR="00CD6633" w:rsidRPr="00A419D9" w:rsidRDefault="00CD6633" w:rsidP="00E15718">
            <w:pPr>
              <w:spacing w:after="0" w:line="240" w:lineRule="auto"/>
              <w:rPr>
                <w:rFonts w:cs="Times New Roman"/>
                <w:szCs w:val="22"/>
              </w:rPr>
            </w:pPr>
            <w:r w:rsidRPr="00A419D9">
              <w:rPr>
                <w:rFonts w:cs="Times New Roman"/>
                <w:szCs w:val="22"/>
              </w:rPr>
              <w:t>Professional/Technical Program Applicant (preparatory coursework only)</w:t>
            </w:r>
          </w:p>
        </w:tc>
      </w:tr>
      <w:tr w:rsidR="00CD6633" w:rsidRPr="00A419D9" w14:paraId="2DFA4B2F" w14:textId="77777777" w:rsidTr="00E15718">
        <w:trPr>
          <w:trHeight w:val="20"/>
        </w:trPr>
        <w:tc>
          <w:tcPr>
            <w:tcW w:w="879" w:type="pct"/>
            <w:hideMark/>
          </w:tcPr>
          <w:p w14:paraId="3EBF761E" w14:textId="77777777" w:rsidR="00CD6633" w:rsidRPr="00A419D9" w:rsidRDefault="00CD6633" w:rsidP="00E15718">
            <w:pPr>
              <w:spacing w:after="0" w:line="240" w:lineRule="auto"/>
              <w:rPr>
                <w:rFonts w:cs="Times New Roman"/>
                <w:szCs w:val="22"/>
              </w:rPr>
            </w:pPr>
            <w:r w:rsidRPr="00A419D9">
              <w:rPr>
                <w:rFonts w:cs="Times New Roman"/>
                <w:szCs w:val="22"/>
              </w:rPr>
              <w:t>H</w:t>
            </w:r>
          </w:p>
        </w:tc>
        <w:tc>
          <w:tcPr>
            <w:tcW w:w="4121" w:type="pct"/>
            <w:hideMark/>
          </w:tcPr>
          <w:p w14:paraId="52234426" w14:textId="77777777" w:rsidR="00CD6633" w:rsidRPr="00A419D9" w:rsidRDefault="00CD6633" w:rsidP="00E15718">
            <w:pPr>
              <w:spacing w:after="0" w:line="240" w:lineRule="auto"/>
              <w:rPr>
                <w:rFonts w:cs="Times New Roman"/>
                <w:szCs w:val="22"/>
              </w:rPr>
            </w:pPr>
            <w:r w:rsidRPr="00A419D9">
              <w:rPr>
                <w:rFonts w:cs="Times New Roman"/>
                <w:szCs w:val="22"/>
              </w:rPr>
              <w:t>Apprenticeship Program</w:t>
            </w:r>
          </w:p>
        </w:tc>
      </w:tr>
      <w:tr w:rsidR="00CD6633" w:rsidRPr="00A419D9" w14:paraId="6AB0A11F" w14:textId="77777777" w:rsidTr="00E15718">
        <w:trPr>
          <w:trHeight w:val="20"/>
        </w:trPr>
        <w:tc>
          <w:tcPr>
            <w:tcW w:w="879" w:type="pct"/>
            <w:hideMark/>
          </w:tcPr>
          <w:p w14:paraId="76231AB2" w14:textId="77777777" w:rsidR="00CD6633" w:rsidRPr="00A419D9" w:rsidRDefault="00CD6633" w:rsidP="00E15718">
            <w:pPr>
              <w:spacing w:after="0" w:line="240" w:lineRule="auto"/>
              <w:rPr>
                <w:rFonts w:cs="Times New Roman"/>
                <w:szCs w:val="22"/>
              </w:rPr>
            </w:pPr>
            <w:r w:rsidRPr="00A419D9">
              <w:rPr>
                <w:rFonts w:cs="Times New Roman"/>
                <w:szCs w:val="22"/>
              </w:rPr>
              <w:t>I</w:t>
            </w:r>
          </w:p>
        </w:tc>
        <w:tc>
          <w:tcPr>
            <w:tcW w:w="4121" w:type="pct"/>
            <w:hideMark/>
          </w:tcPr>
          <w:p w14:paraId="3BC40996" w14:textId="77777777" w:rsidR="00CD6633" w:rsidRPr="00A419D9" w:rsidRDefault="00CD6633" w:rsidP="00E15718">
            <w:pPr>
              <w:spacing w:after="0" w:line="240" w:lineRule="auto"/>
              <w:rPr>
                <w:rFonts w:cs="Times New Roman"/>
                <w:szCs w:val="22"/>
              </w:rPr>
            </w:pPr>
            <w:r w:rsidRPr="00A419D9">
              <w:rPr>
                <w:rFonts w:cs="Times New Roman"/>
                <w:szCs w:val="22"/>
              </w:rPr>
              <w:t>Applied Baccalaureate Program</w:t>
            </w:r>
          </w:p>
        </w:tc>
      </w:tr>
      <w:tr w:rsidR="00CD6633" w:rsidRPr="00A419D9" w14:paraId="177A375A" w14:textId="77777777" w:rsidTr="00E15718">
        <w:trPr>
          <w:trHeight w:val="20"/>
        </w:trPr>
        <w:tc>
          <w:tcPr>
            <w:tcW w:w="879" w:type="pct"/>
            <w:hideMark/>
          </w:tcPr>
          <w:p w14:paraId="1522161B" w14:textId="77777777" w:rsidR="00CD6633" w:rsidRPr="00A419D9" w:rsidRDefault="00CD6633" w:rsidP="00E15718">
            <w:pPr>
              <w:spacing w:after="0" w:line="240" w:lineRule="auto"/>
              <w:rPr>
                <w:rFonts w:cs="Times New Roman"/>
                <w:szCs w:val="22"/>
              </w:rPr>
            </w:pPr>
            <w:r w:rsidRPr="00A419D9">
              <w:rPr>
                <w:rFonts w:cs="Times New Roman"/>
                <w:szCs w:val="22"/>
              </w:rPr>
              <w:t>J</w:t>
            </w:r>
          </w:p>
        </w:tc>
        <w:tc>
          <w:tcPr>
            <w:tcW w:w="4121" w:type="pct"/>
            <w:hideMark/>
          </w:tcPr>
          <w:p w14:paraId="57B6B63D" w14:textId="77777777" w:rsidR="00CD6633" w:rsidRPr="00A419D9" w:rsidRDefault="00CD6633" w:rsidP="00E15718">
            <w:pPr>
              <w:spacing w:after="0" w:line="240" w:lineRule="auto"/>
              <w:rPr>
                <w:rFonts w:cs="Times New Roman"/>
                <w:szCs w:val="22"/>
              </w:rPr>
            </w:pPr>
            <w:r w:rsidRPr="00A419D9">
              <w:rPr>
                <w:rFonts w:cs="Times New Roman"/>
                <w:szCs w:val="22"/>
              </w:rPr>
              <w:t>Upgrading Job Skills Courses</w:t>
            </w:r>
          </w:p>
        </w:tc>
      </w:tr>
      <w:tr w:rsidR="00CD6633" w:rsidRPr="00A419D9" w14:paraId="793E219B" w14:textId="77777777" w:rsidTr="00E15718">
        <w:trPr>
          <w:trHeight w:val="20"/>
        </w:trPr>
        <w:tc>
          <w:tcPr>
            <w:tcW w:w="879" w:type="pct"/>
          </w:tcPr>
          <w:p w14:paraId="46AA2E78" w14:textId="77777777" w:rsidR="00CD6633" w:rsidRPr="00A419D9" w:rsidRDefault="00CD6633" w:rsidP="00E15718">
            <w:pPr>
              <w:spacing w:after="0" w:line="240" w:lineRule="auto"/>
              <w:rPr>
                <w:rFonts w:cs="Times New Roman"/>
                <w:szCs w:val="22"/>
              </w:rPr>
            </w:pPr>
            <w:r w:rsidRPr="00A419D9">
              <w:rPr>
                <w:rFonts w:cs="Times New Roman"/>
                <w:szCs w:val="22"/>
              </w:rPr>
              <w:t>K</w:t>
            </w:r>
          </w:p>
        </w:tc>
        <w:tc>
          <w:tcPr>
            <w:tcW w:w="4121" w:type="pct"/>
          </w:tcPr>
          <w:p w14:paraId="09C582F8" w14:textId="77777777" w:rsidR="00CD6633" w:rsidRPr="00A419D9" w:rsidRDefault="00CD6633" w:rsidP="00E15718">
            <w:pPr>
              <w:spacing w:after="0" w:line="240" w:lineRule="auto"/>
              <w:rPr>
                <w:rFonts w:cs="Times New Roman"/>
                <w:szCs w:val="22"/>
              </w:rPr>
            </w:pPr>
            <w:r w:rsidRPr="00A419D9">
              <w:rPr>
                <w:rFonts w:cs="Times New Roman"/>
                <w:szCs w:val="22"/>
              </w:rPr>
              <w:t>Vocational Home and Family Life (retired as of B67)</w:t>
            </w:r>
          </w:p>
        </w:tc>
      </w:tr>
      <w:tr w:rsidR="00CD6633" w:rsidRPr="00A419D9" w14:paraId="3615BCA0" w14:textId="77777777" w:rsidTr="00E15718">
        <w:trPr>
          <w:trHeight w:val="20"/>
        </w:trPr>
        <w:tc>
          <w:tcPr>
            <w:tcW w:w="879" w:type="pct"/>
            <w:hideMark/>
          </w:tcPr>
          <w:p w14:paraId="5F9C3C61" w14:textId="77777777" w:rsidR="00CD6633" w:rsidRPr="00A419D9" w:rsidRDefault="00CD6633" w:rsidP="00E15718">
            <w:pPr>
              <w:spacing w:after="0" w:line="240" w:lineRule="auto"/>
              <w:rPr>
                <w:rFonts w:cs="Times New Roman"/>
                <w:szCs w:val="22"/>
              </w:rPr>
            </w:pPr>
            <w:r w:rsidRPr="00A419D9">
              <w:rPr>
                <w:rFonts w:cs="Times New Roman"/>
                <w:szCs w:val="22"/>
              </w:rPr>
              <w:t>L</w:t>
            </w:r>
          </w:p>
        </w:tc>
        <w:tc>
          <w:tcPr>
            <w:tcW w:w="4121" w:type="pct"/>
            <w:hideMark/>
          </w:tcPr>
          <w:p w14:paraId="07C545DC" w14:textId="77777777" w:rsidR="00CD6633" w:rsidRPr="00A419D9" w:rsidRDefault="00CD6633" w:rsidP="00E15718">
            <w:pPr>
              <w:spacing w:after="0" w:line="240" w:lineRule="auto"/>
              <w:rPr>
                <w:rFonts w:cs="Times New Roman"/>
                <w:szCs w:val="22"/>
              </w:rPr>
            </w:pPr>
            <w:r w:rsidRPr="00A419D9">
              <w:rPr>
                <w:rFonts w:cs="Times New Roman"/>
                <w:szCs w:val="22"/>
              </w:rPr>
              <w:t>Non-Award Seeking Student</w:t>
            </w:r>
          </w:p>
        </w:tc>
      </w:tr>
      <w:tr w:rsidR="00CD6633" w:rsidRPr="00A419D9" w14:paraId="79C08A33" w14:textId="77777777" w:rsidTr="00E15718">
        <w:trPr>
          <w:trHeight w:val="20"/>
        </w:trPr>
        <w:tc>
          <w:tcPr>
            <w:tcW w:w="879" w:type="pct"/>
            <w:hideMark/>
          </w:tcPr>
          <w:p w14:paraId="7AF20656" w14:textId="77777777" w:rsidR="00CD6633" w:rsidRPr="00A419D9" w:rsidRDefault="00CD6633" w:rsidP="00E15718">
            <w:pPr>
              <w:spacing w:after="0" w:line="240" w:lineRule="auto"/>
              <w:rPr>
                <w:rFonts w:cs="Times New Roman"/>
                <w:szCs w:val="22"/>
              </w:rPr>
            </w:pPr>
            <w:r w:rsidRPr="00A419D9">
              <w:rPr>
                <w:rFonts w:cs="Times New Roman"/>
                <w:szCs w:val="22"/>
              </w:rPr>
              <w:t>M</w:t>
            </w:r>
          </w:p>
        </w:tc>
        <w:tc>
          <w:tcPr>
            <w:tcW w:w="4121" w:type="pct"/>
            <w:hideMark/>
          </w:tcPr>
          <w:p w14:paraId="31EA04A2" w14:textId="77777777" w:rsidR="00CD6633" w:rsidRPr="00A419D9" w:rsidRDefault="00CD6633" w:rsidP="00E15718">
            <w:pPr>
              <w:spacing w:after="0" w:line="240" w:lineRule="auto"/>
              <w:rPr>
                <w:rFonts w:cs="Times New Roman"/>
                <w:szCs w:val="22"/>
              </w:rPr>
            </w:pPr>
            <w:r w:rsidRPr="00A419D9">
              <w:rPr>
                <w:rFonts w:cs="Times New Roman"/>
                <w:szCs w:val="22"/>
              </w:rPr>
              <w:t>Multiple Programs</w:t>
            </w:r>
          </w:p>
        </w:tc>
      </w:tr>
      <w:tr w:rsidR="00CD6633" w:rsidRPr="00A419D9" w14:paraId="37474E69" w14:textId="77777777" w:rsidTr="00E15718">
        <w:trPr>
          <w:trHeight w:val="20"/>
        </w:trPr>
        <w:tc>
          <w:tcPr>
            <w:tcW w:w="879" w:type="pct"/>
            <w:hideMark/>
          </w:tcPr>
          <w:p w14:paraId="6A82AE13" w14:textId="77777777" w:rsidR="00CD6633" w:rsidRPr="00A419D9" w:rsidRDefault="00CD6633" w:rsidP="00E15718">
            <w:pPr>
              <w:spacing w:after="0" w:line="240" w:lineRule="auto"/>
              <w:rPr>
                <w:rFonts w:cs="Times New Roman"/>
                <w:szCs w:val="22"/>
              </w:rPr>
            </w:pPr>
            <w:r w:rsidRPr="00A419D9">
              <w:rPr>
                <w:rFonts w:cs="Times New Roman"/>
                <w:szCs w:val="22"/>
              </w:rPr>
              <w:t>W</w:t>
            </w:r>
          </w:p>
        </w:tc>
        <w:tc>
          <w:tcPr>
            <w:tcW w:w="4121" w:type="pct"/>
            <w:hideMark/>
          </w:tcPr>
          <w:p w14:paraId="325D104E" w14:textId="77777777" w:rsidR="00CD6633" w:rsidRPr="00A419D9" w:rsidRDefault="00CD6633" w:rsidP="00E15718">
            <w:pPr>
              <w:spacing w:after="0" w:line="240" w:lineRule="auto"/>
              <w:rPr>
                <w:rFonts w:cs="Times New Roman"/>
                <w:szCs w:val="22"/>
              </w:rPr>
            </w:pPr>
            <w:r w:rsidRPr="00A419D9">
              <w:rPr>
                <w:rFonts w:cs="Times New Roman"/>
                <w:szCs w:val="22"/>
              </w:rPr>
              <w:t>Exclusive Continuing Education</w:t>
            </w:r>
          </w:p>
        </w:tc>
      </w:tr>
      <w:tr w:rsidR="00CD6633" w:rsidRPr="00A419D9" w14:paraId="124EF6A6" w14:textId="77777777" w:rsidTr="00E15718">
        <w:trPr>
          <w:trHeight w:val="20"/>
        </w:trPr>
        <w:tc>
          <w:tcPr>
            <w:tcW w:w="879" w:type="pct"/>
          </w:tcPr>
          <w:p w14:paraId="4597F653" w14:textId="77777777" w:rsidR="00CD6633" w:rsidRPr="00A419D9" w:rsidRDefault="00CD6633" w:rsidP="00E15718">
            <w:pPr>
              <w:spacing w:after="0" w:line="240" w:lineRule="auto"/>
              <w:rPr>
                <w:rFonts w:cs="Times New Roman"/>
                <w:szCs w:val="22"/>
              </w:rPr>
            </w:pPr>
            <w:r w:rsidRPr="00A419D9">
              <w:rPr>
                <w:rFonts w:cs="Times New Roman"/>
                <w:szCs w:val="22"/>
              </w:rPr>
              <w:t>X</w:t>
            </w:r>
          </w:p>
        </w:tc>
        <w:tc>
          <w:tcPr>
            <w:tcW w:w="4121" w:type="pct"/>
          </w:tcPr>
          <w:p w14:paraId="71D1A25E" w14:textId="77777777" w:rsidR="00CD6633" w:rsidRPr="00A419D9" w:rsidRDefault="00CD6633" w:rsidP="00E15718">
            <w:pPr>
              <w:spacing w:after="0" w:line="240" w:lineRule="auto"/>
              <w:rPr>
                <w:rFonts w:cs="Times New Roman"/>
                <w:szCs w:val="22"/>
              </w:rPr>
            </w:pPr>
            <w:r w:rsidRPr="00A419D9">
              <w:rPr>
                <w:rFonts w:cs="Times New Roman"/>
                <w:szCs w:val="22"/>
              </w:rPr>
              <w:t>Undecided (retired as of B67)</w:t>
            </w:r>
          </w:p>
        </w:tc>
      </w:tr>
      <w:tr w:rsidR="00CD6633" w:rsidRPr="00A419D9" w14:paraId="32FCF86F" w14:textId="77777777" w:rsidTr="00E15718">
        <w:trPr>
          <w:trHeight w:val="20"/>
        </w:trPr>
        <w:tc>
          <w:tcPr>
            <w:tcW w:w="879" w:type="pct"/>
            <w:hideMark/>
          </w:tcPr>
          <w:p w14:paraId="7A58F393" w14:textId="77777777" w:rsidR="00CD6633" w:rsidRPr="00A419D9" w:rsidRDefault="00CD6633" w:rsidP="00E15718">
            <w:pPr>
              <w:spacing w:after="0" w:line="240" w:lineRule="auto"/>
              <w:rPr>
                <w:rFonts w:cs="Times New Roman"/>
                <w:szCs w:val="22"/>
              </w:rPr>
            </w:pPr>
            <w:r w:rsidRPr="00A419D9">
              <w:rPr>
                <w:rFonts w:cs="Times New Roman"/>
                <w:szCs w:val="22"/>
              </w:rPr>
              <w:lastRenderedPageBreak/>
              <w:t>Y</w:t>
            </w:r>
          </w:p>
        </w:tc>
        <w:tc>
          <w:tcPr>
            <w:tcW w:w="4121" w:type="pct"/>
            <w:hideMark/>
          </w:tcPr>
          <w:p w14:paraId="41855439" w14:textId="77777777" w:rsidR="00CD6633" w:rsidRPr="00A419D9" w:rsidRDefault="00CD6633" w:rsidP="00E15718">
            <w:pPr>
              <w:spacing w:after="0" w:line="240" w:lineRule="auto"/>
              <w:rPr>
                <w:rFonts w:cs="Times New Roman"/>
                <w:szCs w:val="22"/>
              </w:rPr>
            </w:pPr>
            <w:r w:rsidRPr="00A419D9">
              <w:rPr>
                <w:rFonts w:cs="Times New Roman"/>
                <w:szCs w:val="22"/>
              </w:rPr>
              <w:t>None of the Above</w:t>
            </w:r>
            <w:r>
              <w:rPr>
                <w:rFonts w:cs="Times New Roman"/>
                <w:szCs w:val="22"/>
              </w:rPr>
              <w:t xml:space="preserve"> (blank intent is set to Y in SMS extract during finals)</w:t>
            </w:r>
          </w:p>
        </w:tc>
      </w:tr>
      <w:tr w:rsidR="00CD6633" w:rsidRPr="00A419D9" w14:paraId="61619152" w14:textId="77777777" w:rsidTr="00E15718">
        <w:trPr>
          <w:trHeight w:val="20"/>
        </w:trPr>
        <w:tc>
          <w:tcPr>
            <w:tcW w:w="879" w:type="pct"/>
          </w:tcPr>
          <w:p w14:paraId="2DD3791E" w14:textId="77777777" w:rsidR="00CD6633" w:rsidRPr="00A419D9" w:rsidRDefault="00CD6633" w:rsidP="00E15718">
            <w:pPr>
              <w:spacing w:after="0" w:line="240" w:lineRule="auto"/>
              <w:rPr>
                <w:rFonts w:cs="Times New Roman"/>
                <w:szCs w:val="22"/>
              </w:rPr>
            </w:pPr>
            <w:r w:rsidRPr="00A419D9">
              <w:rPr>
                <w:rFonts w:cs="Times New Roman"/>
                <w:szCs w:val="22"/>
              </w:rPr>
              <w:t>Z</w:t>
            </w:r>
          </w:p>
        </w:tc>
        <w:tc>
          <w:tcPr>
            <w:tcW w:w="4121" w:type="pct"/>
          </w:tcPr>
          <w:p w14:paraId="24DA2F9E" w14:textId="77777777" w:rsidR="00CD6633" w:rsidRPr="00A419D9" w:rsidRDefault="00CD6633" w:rsidP="00E15718">
            <w:pPr>
              <w:spacing w:after="0" w:line="240" w:lineRule="auto"/>
              <w:rPr>
                <w:rFonts w:cs="Times New Roman"/>
                <w:szCs w:val="22"/>
              </w:rPr>
            </w:pPr>
            <w:r w:rsidRPr="00A419D9">
              <w:rPr>
                <w:rFonts w:cs="Times New Roman"/>
                <w:szCs w:val="22"/>
              </w:rPr>
              <w:t>Not reported (retired as of B67)</w:t>
            </w:r>
          </w:p>
        </w:tc>
      </w:tr>
    </w:tbl>
    <w:p w14:paraId="7710D738" w14:textId="77777777" w:rsidR="00CD6633" w:rsidRDefault="00CD6633" w:rsidP="00CD6633">
      <w:pPr>
        <w:spacing w:before="120" w:after="240"/>
        <w:rPr>
          <w:rFonts w:cs="Times New Roman"/>
        </w:rPr>
      </w:pPr>
    </w:p>
    <w:p w14:paraId="5C1D76C7" w14:textId="77777777" w:rsidR="00CD6633" w:rsidRDefault="00CD6633" w:rsidP="00CD6633">
      <w:pPr>
        <w:pStyle w:val="Heading3"/>
        <w:spacing w:before="120" w:after="0"/>
      </w:pPr>
      <w:bookmarkStart w:id="132" w:name="_Toc152689508"/>
      <w:r>
        <w:t>CONCENTRATOR</w:t>
      </w:r>
      <w:bookmarkEnd w:id="132"/>
    </w:p>
    <w:p w14:paraId="71629ECF"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sidRPr="003A69F4">
        <w:rPr>
          <w:rFonts w:cs="Times New Roman"/>
          <w:bCs/>
          <w:szCs w:val="22"/>
        </w:rPr>
        <w:t>Text</w:t>
      </w:r>
    </w:p>
    <w:p w14:paraId="6F736854"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3976458B" w14:textId="77777777" w:rsidR="00CD6633" w:rsidRDefault="00CD6633" w:rsidP="00CD6633">
      <w:pPr>
        <w:spacing w:before="120"/>
      </w:pPr>
      <w:r w:rsidRPr="003A69F4">
        <w:rPr>
          <w:rFonts w:cs="Times New Roman"/>
          <w:b/>
          <w:bCs/>
          <w:szCs w:val="22"/>
        </w:rPr>
        <w:t xml:space="preserve">Definition: </w:t>
      </w:r>
      <w:r w:rsidRPr="003A69F4">
        <w:rPr>
          <w:rFonts w:cs="Times New Roman"/>
          <w:bCs/>
          <w:szCs w:val="22"/>
        </w:rPr>
        <w:t xml:space="preserve">A one-character code representing </w:t>
      </w:r>
      <w:r>
        <w:t>students who are Professional Technical Concentrators.  Students included in the Funding Formula cohort meet the following criteria:</w:t>
      </w:r>
    </w:p>
    <w:p w14:paraId="0956B60C" w14:textId="77777777" w:rsidR="00CD6633" w:rsidRDefault="00CD6633" w:rsidP="00CD6633">
      <w:pPr>
        <w:pStyle w:val="ListParagraph"/>
        <w:numPr>
          <w:ilvl w:val="0"/>
          <w:numId w:val="46"/>
        </w:numPr>
        <w:spacing w:after="200" w:line="276" w:lineRule="auto"/>
      </w:pPr>
      <w:r w:rsidRPr="00A83F39">
        <w:t>F Intent</w:t>
      </w:r>
      <w:r>
        <w:t xml:space="preserve"> (professional/technical program) in the last YRQ enrolled during the reporting year</w:t>
      </w:r>
    </w:p>
    <w:p w14:paraId="5E92A7F3" w14:textId="77777777" w:rsidR="00CD6633" w:rsidRDefault="00CD6633" w:rsidP="00CD6633">
      <w:pPr>
        <w:pStyle w:val="ListParagraph"/>
      </w:pPr>
      <w:r>
        <w:t>AND</w:t>
      </w:r>
    </w:p>
    <w:p w14:paraId="3B41FAF5" w14:textId="77777777" w:rsidR="00CD6633" w:rsidRDefault="00CD6633" w:rsidP="00CD6633">
      <w:pPr>
        <w:pStyle w:val="ListParagraph"/>
        <w:numPr>
          <w:ilvl w:val="0"/>
          <w:numId w:val="47"/>
        </w:numPr>
        <w:spacing w:after="200" w:line="276" w:lineRule="auto"/>
        <w:ind w:left="1080"/>
      </w:pPr>
      <w:r>
        <w:t>Earned at least 12 college level credits in current or previous academic year</w:t>
      </w:r>
    </w:p>
    <w:p w14:paraId="6D454F22" w14:textId="77777777" w:rsidR="00CD6633" w:rsidRDefault="00CD6633" w:rsidP="00CD6633">
      <w:pPr>
        <w:pStyle w:val="ListParagraph"/>
        <w:ind w:left="0" w:firstLine="1080"/>
      </w:pPr>
      <w:r>
        <w:t>OR</w:t>
      </w:r>
    </w:p>
    <w:p w14:paraId="16F9CC28" w14:textId="77777777" w:rsidR="00CD6633" w:rsidRDefault="00CD6633" w:rsidP="00CD6633">
      <w:pPr>
        <w:pStyle w:val="ListParagraph"/>
        <w:numPr>
          <w:ilvl w:val="0"/>
          <w:numId w:val="47"/>
        </w:numPr>
        <w:spacing w:after="200" w:line="276" w:lineRule="auto"/>
        <w:ind w:left="1080"/>
      </w:pPr>
      <w:r>
        <w:t>Earned less than 12 college level credits in current or previous academic year and earned a Short Certificate between 1 and 19 credits (Exit Code 9)</w:t>
      </w:r>
    </w:p>
    <w:p w14:paraId="0819D74D" w14:textId="77777777" w:rsidR="00CD6633" w:rsidRDefault="00CD6633" w:rsidP="00CD6633">
      <w:pPr>
        <w:spacing w:before="120"/>
        <w:rPr>
          <w:rStyle w:val="Hyperlink"/>
          <w:rFonts w:cs="Times New Roman"/>
        </w:rPr>
      </w:pPr>
      <w:r w:rsidRPr="00D14F4E">
        <w:rPr>
          <w:b/>
          <w:bCs/>
        </w:rPr>
        <w:t xml:space="preserve">Data Classification: </w:t>
      </w:r>
      <w:hyperlink w:anchor="_Category_2" w:history="1">
        <w:r w:rsidRPr="00D14F4E">
          <w:rPr>
            <w:rStyle w:val="Hyperlink"/>
            <w:rFonts w:cs="Times New Roman"/>
          </w:rPr>
          <w:t>Category 2</w:t>
        </w:r>
      </w:hyperlink>
    </w:p>
    <w:p w14:paraId="6265645C" w14:textId="77777777" w:rsidR="00CD6633" w:rsidRDefault="00CD6633" w:rsidP="00CD6633">
      <w:pPr>
        <w:spacing w:before="120"/>
      </w:pPr>
      <w:r w:rsidRPr="00D231E1">
        <w:rPr>
          <w:rFonts w:cs="Times New Roman"/>
          <w:b/>
          <w:bCs/>
        </w:rPr>
        <w:t xml:space="preserve">Legacy Source: </w:t>
      </w:r>
      <w:r>
        <w:rPr>
          <w:rFonts w:ascii="Consolas" w:hAnsi="Consolas" w:cs="Consolas"/>
          <w:color w:val="000000"/>
          <w:sz w:val="19"/>
          <w:szCs w:val="19"/>
        </w:rPr>
        <w:t>OUTCOMES</w:t>
      </w:r>
      <w:r>
        <w:rPr>
          <w:rFonts w:ascii="Consolas" w:hAnsi="Consolas" w:cs="Consolas"/>
          <w:color w:val="808080"/>
          <w:sz w:val="19"/>
          <w:szCs w:val="19"/>
        </w:rPr>
        <w:t>.</w:t>
      </w:r>
      <w:r>
        <w:rPr>
          <w:rFonts w:ascii="Consolas" w:hAnsi="Consolas" w:cs="Consolas"/>
          <w:color w:val="000000"/>
          <w:sz w:val="19"/>
          <w:szCs w:val="19"/>
        </w:rPr>
        <w:t>DW_OUTCOMES</w:t>
      </w:r>
      <w:r>
        <w:rPr>
          <w:rFonts w:ascii="Consolas" w:hAnsi="Consolas" w:cs="Consolas"/>
          <w:color w:val="808080"/>
          <w:sz w:val="19"/>
          <w:szCs w:val="19"/>
        </w:rPr>
        <w:t>.</w:t>
      </w:r>
      <w:r>
        <w:rPr>
          <w:rFonts w:ascii="Consolas" w:hAnsi="Consolas" w:cs="Consolas"/>
          <w:color w:val="000000"/>
          <w:sz w:val="19"/>
          <w:szCs w:val="19"/>
        </w:rPr>
        <w:t>STUCLASS_GRADE</w:t>
      </w:r>
      <w:bookmarkStart w:id="133" w:name="_Toc65841453"/>
    </w:p>
    <w:p w14:paraId="66C810E2" w14:textId="77777777" w:rsidR="00CD6633" w:rsidRPr="005F3E22" w:rsidRDefault="00CD6633" w:rsidP="00CD6633">
      <w:pPr>
        <w:pStyle w:val="Heading3"/>
        <w:spacing w:before="360"/>
      </w:pPr>
      <w:bookmarkStart w:id="134" w:name="_Toc65841459"/>
      <w:bookmarkStart w:id="135" w:name="_Toc152689509"/>
      <w:bookmarkEnd w:id="133"/>
      <w:proofErr w:type="spellStart"/>
      <w:r w:rsidRPr="005F3E22">
        <w:t>C</w:t>
      </w:r>
      <w:r>
        <w:t>LVL</w:t>
      </w:r>
      <w:r w:rsidRPr="005F3E22">
        <w:t>C</w:t>
      </w:r>
      <w:r>
        <w:t>R</w:t>
      </w:r>
      <w:r w:rsidRPr="005F3E22">
        <w:t>Earned</w:t>
      </w:r>
      <w:bookmarkEnd w:id="134"/>
      <w:bookmarkEnd w:id="135"/>
      <w:proofErr w:type="spellEnd"/>
    </w:p>
    <w:p w14:paraId="243CAAC9"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Number</w:t>
      </w:r>
    </w:p>
    <w:p w14:paraId="46709E16"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4,1</w:t>
      </w:r>
    </w:p>
    <w:p w14:paraId="696D8D41" w14:textId="77777777" w:rsidR="00CD6633" w:rsidRDefault="00CD6633" w:rsidP="00CD6633">
      <w:pPr>
        <w:spacing w:before="120"/>
        <w:rPr>
          <w:rFonts w:cs="Times New Roman"/>
          <w:b/>
          <w:bCs/>
          <w:szCs w:val="22"/>
        </w:rPr>
      </w:pPr>
      <w:r w:rsidRPr="003A69F4">
        <w:rPr>
          <w:rFonts w:cs="Times New Roman"/>
          <w:b/>
          <w:bCs/>
          <w:szCs w:val="22"/>
        </w:rPr>
        <w:t xml:space="preserve">Definition: </w:t>
      </w:r>
      <w:r>
        <w:rPr>
          <w:rFonts w:cs="Times New Roman"/>
          <w:b/>
          <w:bCs/>
          <w:szCs w:val="22"/>
        </w:rPr>
        <w:t xml:space="preserve"> </w:t>
      </w:r>
      <w:r w:rsidRPr="008F02F6">
        <w:rPr>
          <w:rFonts w:cs="Times New Roman"/>
          <w:bCs/>
          <w:szCs w:val="22"/>
        </w:rPr>
        <w:t xml:space="preserve">The number of </w:t>
      </w:r>
      <w:r>
        <w:rPr>
          <w:rFonts w:cs="Times New Roman"/>
          <w:bCs/>
          <w:szCs w:val="22"/>
        </w:rPr>
        <w:t xml:space="preserve">college level credits earned by the student in the current or previous academic year.  College level credits are those numbered 100 and above.  </w:t>
      </w:r>
    </w:p>
    <w:p w14:paraId="2AD0D998"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D13571">
          <w:rPr>
            <w:rStyle w:val="Hyperlink"/>
            <w:rFonts w:cs="Times New Roman"/>
            <w:bCs/>
            <w:szCs w:val="22"/>
          </w:rPr>
          <w:t>Category 3</w:t>
        </w:r>
      </w:hyperlink>
    </w:p>
    <w:p w14:paraId="29387409" w14:textId="77777777" w:rsidR="00CD6633" w:rsidRDefault="00CD6633" w:rsidP="00CD6633">
      <w:pPr>
        <w:pStyle w:val="Heading3"/>
      </w:pPr>
      <w:bookmarkStart w:id="136" w:name="_Toc152689510"/>
      <w:r>
        <w:t>PELL</w:t>
      </w:r>
      <w:bookmarkEnd w:id="136"/>
    </w:p>
    <w:p w14:paraId="75C8529C"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2116269B"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69D3CC91" w14:textId="77777777" w:rsidR="00CD6633" w:rsidRPr="008F02F6" w:rsidRDefault="00CD6633" w:rsidP="00CD6633">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awarded a Federal Pell Grant in the current year or the following year.  This data is based on the data warehouse financial aid detail table </w:t>
      </w:r>
      <w:r w:rsidRPr="008F02F6">
        <w:rPr>
          <w:rFonts w:cs="Times New Roman"/>
          <w:bCs/>
          <w:szCs w:val="22"/>
        </w:rPr>
        <w:t>(</w:t>
      </w:r>
      <w:r>
        <w:rPr>
          <w:rFonts w:ascii="Consolas" w:hAnsi="Consolas" w:cs="Consolas"/>
          <w:color w:val="000000"/>
          <w:sz w:val="19"/>
          <w:szCs w:val="19"/>
        </w:rPr>
        <w:t xml:space="preserve">STD_CODE </w:t>
      </w:r>
      <w:r>
        <w:rPr>
          <w:rFonts w:ascii="Consolas" w:hAnsi="Consolas" w:cs="Consolas"/>
          <w:color w:val="FF0000"/>
          <w:sz w:val="19"/>
          <w:szCs w:val="19"/>
        </w:rPr>
        <w:t>'01'</w:t>
      </w:r>
      <w:r>
        <w:rPr>
          <w:rFonts w:ascii="Consolas" w:hAnsi="Consolas" w:cs="Consolas"/>
          <w:color w:val="808080"/>
          <w:sz w:val="19"/>
          <w:szCs w:val="19"/>
        </w:rPr>
        <w:t>,</w:t>
      </w:r>
      <w:r>
        <w:rPr>
          <w:rFonts w:ascii="Consolas" w:hAnsi="Consolas" w:cs="Consolas"/>
          <w:color w:val="FF0000"/>
          <w:sz w:val="19"/>
          <w:szCs w:val="19"/>
        </w:rPr>
        <w:t>'911000000000'</w:t>
      </w:r>
      <w:r>
        <w:rPr>
          <w:rFonts w:ascii="Consolas" w:hAnsi="Consolas" w:cs="Consolas"/>
          <w:color w:val="808080"/>
          <w:sz w:val="19"/>
          <w:szCs w:val="19"/>
        </w:rPr>
        <w:t>,</w:t>
      </w:r>
      <w:r>
        <w:rPr>
          <w:rFonts w:ascii="Consolas" w:hAnsi="Consolas" w:cs="Consolas"/>
          <w:color w:val="FF0000"/>
          <w:sz w:val="19"/>
          <w:szCs w:val="19"/>
        </w:rPr>
        <w:t>'911000000010'</w:t>
      </w:r>
      <w:r w:rsidRPr="008F02F6">
        <w:rPr>
          <w:rFonts w:cs="Times New Roman"/>
          <w:bCs/>
          <w:szCs w:val="22"/>
        </w:rPr>
        <w:t xml:space="preserve">).  </w:t>
      </w:r>
    </w:p>
    <w:p w14:paraId="7D5BC2B8"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444A0A33"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47A75F05" w14:textId="77777777" w:rsidTr="00E15718">
        <w:trPr>
          <w:tblHeader/>
        </w:trPr>
        <w:tc>
          <w:tcPr>
            <w:tcW w:w="1165" w:type="dxa"/>
          </w:tcPr>
          <w:p w14:paraId="67761C05" w14:textId="77777777" w:rsidR="00CD6633" w:rsidRPr="00E17954" w:rsidRDefault="00CD6633" w:rsidP="00E15718">
            <w:pPr>
              <w:spacing w:before="0" w:after="-1" w:line="259" w:lineRule="auto"/>
              <w:rPr>
                <w:b/>
              </w:rPr>
            </w:pPr>
            <w:r w:rsidRPr="00E17954">
              <w:rPr>
                <w:b/>
              </w:rPr>
              <w:t>Values</w:t>
            </w:r>
          </w:p>
        </w:tc>
        <w:tc>
          <w:tcPr>
            <w:tcW w:w="8005" w:type="dxa"/>
          </w:tcPr>
          <w:p w14:paraId="391DCF52"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5C35CB87" w14:textId="77777777" w:rsidTr="00E15718">
        <w:tc>
          <w:tcPr>
            <w:tcW w:w="1165" w:type="dxa"/>
          </w:tcPr>
          <w:p w14:paraId="7AF521AC" w14:textId="77777777" w:rsidR="00CD6633" w:rsidRPr="00E17954" w:rsidRDefault="00CD6633" w:rsidP="00E15718">
            <w:pPr>
              <w:spacing w:before="0" w:after="-1" w:line="259" w:lineRule="auto"/>
            </w:pPr>
            <w:r>
              <w:t>1</w:t>
            </w:r>
          </w:p>
        </w:tc>
        <w:tc>
          <w:tcPr>
            <w:tcW w:w="8005" w:type="dxa"/>
          </w:tcPr>
          <w:p w14:paraId="2919C20A" w14:textId="77777777" w:rsidR="00CD6633" w:rsidRPr="00E17954" w:rsidRDefault="00CD6633" w:rsidP="00E15718">
            <w:pPr>
              <w:spacing w:before="0" w:after="-1" w:line="259" w:lineRule="auto"/>
            </w:pPr>
            <w:r w:rsidRPr="00DB2C8F">
              <w:t xml:space="preserve">Yes, the student </w:t>
            </w:r>
            <w:r>
              <w:t>was awarded Federal Pell Grant.</w:t>
            </w:r>
            <w:r w:rsidRPr="00DB2C8F">
              <w:t xml:space="preserve"> </w:t>
            </w:r>
          </w:p>
        </w:tc>
      </w:tr>
      <w:tr w:rsidR="00CD6633" w:rsidRPr="00E17954" w14:paraId="4B92AF78" w14:textId="77777777" w:rsidTr="00E15718">
        <w:tc>
          <w:tcPr>
            <w:tcW w:w="1165" w:type="dxa"/>
          </w:tcPr>
          <w:p w14:paraId="16CDE857" w14:textId="77777777" w:rsidR="00CD6633" w:rsidRPr="00E17954" w:rsidRDefault="00CD6633" w:rsidP="00E15718">
            <w:pPr>
              <w:spacing w:before="0" w:after="-1" w:line="259" w:lineRule="auto"/>
            </w:pPr>
            <w:r>
              <w:t>0</w:t>
            </w:r>
          </w:p>
        </w:tc>
        <w:tc>
          <w:tcPr>
            <w:tcW w:w="8005" w:type="dxa"/>
          </w:tcPr>
          <w:p w14:paraId="74571377" w14:textId="77777777" w:rsidR="00CD6633" w:rsidRPr="00E17954" w:rsidRDefault="00CD6633" w:rsidP="00E15718">
            <w:pPr>
              <w:spacing w:before="0" w:after="-1" w:line="259" w:lineRule="auto"/>
            </w:pPr>
            <w:r w:rsidRPr="00DB2C8F">
              <w:t xml:space="preserve">Yes, the student </w:t>
            </w:r>
            <w:r>
              <w:t>was not awarded Federal Pell Grant.</w:t>
            </w:r>
            <w:r w:rsidRPr="00DB2C8F">
              <w:t xml:space="preserve"> </w:t>
            </w:r>
          </w:p>
        </w:tc>
      </w:tr>
    </w:tbl>
    <w:p w14:paraId="6EFB1EBB" w14:textId="32D6EEFD" w:rsidR="00CD6633" w:rsidRDefault="00CD6633">
      <w:pPr>
        <w:spacing w:before="0" w:after="-1" w:line="259" w:lineRule="auto"/>
        <w:rPr>
          <w:rFonts w:ascii="Franklin Gothic Medium" w:hAnsi="Franklin Gothic Medium" w:cs="SourceSansPro-Light"/>
          <w:bCs/>
          <w:color w:val="0071CE"/>
          <w:sz w:val="36"/>
          <w:szCs w:val="21"/>
        </w:rPr>
      </w:pPr>
      <w:bookmarkStart w:id="137" w:name="_Toc65841461"/>
    </w:p>
    <w:p w14:paraId="2BECFB7F" w14:textId="77777777" w:rsidR="00CD6633" w:rsidRDefault="00CD6633">
      <w:pPr>
        <w:spacing w:before="0" w:after="-1" w:line="259" w:lineRule="auto"/>
        <w:rPr>
          <w:rFonts w:ascii="Franklin Gothic Medium" w:hAnsi="Franklin Gothic Medium" w:cs="SourceSansPro-Light"/>
          <w:bCs/>
          <w:color w:val="0071CE"/>
          <w:sz w:val="36"/>
          <w:szCs w:val="21"/>
        </w:rPr>
      </w:pPr>
      <w:r>
        <w:br w:type="page"/>
      </w:r>
    </w:p>
    <w:p w14:paraId="55627685" w14:textId="7A9B1E79" w:rsidR="00CD6633" w:rsidRDefault="00CD6633" w:rsidP="00CD6633">
      <w:pPr>
        <w:pStyle w:val="Heading3"/>
      </w:pPr>
      <w:bookmarkStart w:id="138" w:name="_Toc152689511"/>
      <w:r>
        <w:lastRenderedPageBreak/>
        <w:t>BIA</w:t>
      </w:r>
      <w:bookmarkEnd w:id="138"/>
    </w:p>
    <w:p w14:paraId="3D69A3AF"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18B94279"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1637E3E4" w14:textId="77777777" w:rsidR="00CD6633" w:rsidRPr="008F02F6" w:rsidRDefault="00CD6633" w:rsidP="00CD6633">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awarded a Bureau of Indian Affairs scholarship in the current year or the following year.  This data is based on the data warehouse financial aid detail table </w:t>
      </w:r>
      <w:r w:rsidRPr="008F02F6">
        <w:rPr>
          <w:rFonts w:cs="Times New Roman"/>
          <w:bCs/>
          <w:szCs w:val="22"/>
        </w:rPr>
        <w:t>(</w:t>
      </w:r>
      <w:r>
        <w:rPr>
          <w:rFonts w:ascii="Consolas" w:hAnsi="Consolas" w:cs="Consolas"/>
          <w:color w:val="000000"/>
          <w:sz w:val="19"/>
          <w:szCs w:val="19"/>
        </w:rPr>
        <w:t xml:space="preserve">STD_CODE </w:t>
      </w:r>
      <w:r>
        <w:rPr>
          <w:rFonts w:ascii="Consolas" w:hAnsi="Consolas" w:cs="Consolas"/>
          <w:color w:val="FF0000"/>
          <w:sz w:val="19"/>
          <w:szCs w:val="19"/>
        </w:rPr>
        <w:t>'03'</w:t>
      </w:r>
      <w:r>
        <w:rPr>
          <w:rFonts w:ascii="Consolas" w:hAnsi="Consolas" w:cs="Consolas"/>
          <w:color w:val="808080"/>
          <w:sz w:val="19"/>
          <w:szCs w:val="19"/>
        </w:rPr>
        <w:t>,</w:t>
      </w:r>
      <w:r>
        <w:rPr>
          <w:rFonts w:ascii="Consolas" w:hAnsi="Consolas" w:cs="Consolas"/>
          <w:color w:val="FF0000"/>
          <w:sz w:val="19"/>
          <w:szCs w:val="19"/>
        </w:rPr>
        <w:t>'920000000050'</w:t>
      </w:r>
      <w:r w:rsidRPr="008F02F6">
        <w:rPr>
          <w:rFonts w:cs="Times New Roman"/>
          <w:bCs/>
          <w:szCs w:val="22"/>
        </w:rPr>
        <w:t xml:space="preserve">). </w:t>
      </w:r>
    </w:p>
    <w:p w14:paraId="792E63B0"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03B34A2E"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2968B002" w14:textId="77777777" w:rsidTr="00E15718">
        <w:trPr>
          <w:tblHeader/>
        </w:trPr>
        <w:tc>
          <w:tcPr>
            <w:tcW w:w="1165" w:type="dxa"/>
          </w:tcPr>
          <w:p w14:paraId="10318847" w14:textId="77777777" w:rsidR="00CD6633" w:rsidRPr="00E17954" w:rsidRDefault="00CD6633" w:rsidP="00E15718">
            <w:pPr>
              <w:spacing w:before="0" w:after="-1" w:line="259" w:lineRule="auto"/>
              <w:rPr>
                <w:b/>
              </w:rPr>
            </w:pPr>
            <w:r w:rsidRPr="00E17954">
              <w:rPr>
                <w:b/>
              </w:rPr>
              <w:t>Values</w:t>
            </w:r>
          </w:p>
        </w:tc>
        <w:tc>
          <w:tcPr>
            <w:tcW w:w="8005" w:type="dxa"/>
          </w:tcPr>
          <w:p w14:paraId="5745BCCC"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189E75DB" w14:textId="77777777" w:rsidTr="00E15718">
        <w:tc>
          <w:tcPr>
            <w:tcW w:w="1165" w:type="dxa"/>
          </w:tcPr>
          <w:p w14:paraId="303504A9" w14:textId="77777777" w:rsidR="00CD6633" w:rsidRPr="00E17954" w:rsidRDefault="00CD6633" w:rsidP="00E15718">
            <w:pPr>
              <w:spacing w:before="0" w:after="-1" w:line="259" w:lineRule="auto"/>
            </w:pPr>
            <w:r>
              <w:t>1</w:t>
            </w:r>
          </w:p>
        </w:tc>
        <w:tc>
          <w:tcPr>
            <w:tcW w:w="8005" w:type="dxa"/>
          </w:tcPr>
          <w:p w14:paraId="7D008941" w14:textId="77777777" w:rsidR="00CD6633" w:rsidRPr="00E17954" w:rsidRDefault="00CD6633" w:rsidP="00E15718">
            <w:pPr>
              <w:spacing w:before="0" w:after="-1" w:line="259" w:lineRule="auto"/>
            </w:pPr>
            <w:r w:rsidRPr="00DB2C8F">
              <w:t xml:space="preserve">Yes, the student </w:t>
            </w:r>
            <w:r>
              <w:rPr>
                <w:rFonts w:cs="Times New Roman"/>
                <w:bCs/>
                <w:szCs w:val="22"/>
              </w:rPr>
              <w:t>was awarded a Bureau of Indian Affairs scholarship</w:t>
            </w:r>
            <w:r>
              <w:t>.</w:t>
            </w:r>
            <w:r w:rsidRPr="00DB2C8F">
              <w:t xml:space="preserve"> </w:t>
            </w:r>
          </w:p>
        </w:tc>
      </w:tr>
      <w:tr w:rsidR="00CD6633" w:rsidRPr="00E17954" w14:paraId="67B6B262" w14:textId="77777777" w:rsidTr="00E15718">
        <w:tc>
          <w:tcPr>
            <w:tcW w:w="1165" w:type="dxa"/>
          </w:tcPr>
          <w:p w14:paraId="121C1420" w14:textId="77777777" w:rsidR="00CD6633" w:rsidRPr="00E17954" w:rsidRDefault="00CD6633" w:rsidP="00E15718">
            <w:pPr>
              <w:spacing w:before="0" w:after="-1" w:line="259" w:lineRule="auto"/>
            </w:pPr>
            <w:r>
              <w:t>0</w:t>
            </w:r>
          </w:p>
        </w:tc>
        <w:tc>
          <w:tcPr>
            <w:tcW w:w="8005" w:type="dxa"/>
          </w:tcPr>
          <w:p w14:paraId="5A3CC0A0" w14:textId="77777777" w:rsidR="00CD6633" w:rsidRPr="00E17954" w:rsidRDefault="00CD6633" w:rsidP="00E15718">
            <w:pPr>
              <w:spacing w:before="0" w:after="-1" w:line="259" w:lineRule="auto"/>
            </w:pPr>
            <w:r>
              <w:rPr>
                <w:rFonts w:cs="Times New Roman"/>
                <w:bCs/>
                <w:szCs w:val="22"/>
              </w:rPr>
              <w:t xml:space="preserve">No, </w:t>
            </w:r>
            <w:r w:rsidRPr="00DB2C8F">
              <w:t xml:space="preserve">the student </w:t>
            </w:r>
            <w:r>
              <w:rPr>
                <w:rFonts w:cs="Times New Roman"/>
                <w:bCs/>
                <w:szCs w:val="22"/>
              </w:rPr>
              <w:t>was not awarded a Bureau of Indian Affairs scholarship</w:t>
            </w:r>
            <w:r>
              <w:t>.</w:t>
            </w:r>
          </w:p>
        </w:tc>
      </w:tr>
    </w:tbl>
    <w:p w14:paraId="66E647E5" w14:textId="77777777" w:rsidR="00CD6633" w:rsidRDefault="00CD6633" w:rsidP="00CD6633">
      <w:pPr>
        <w:pStyle w:val="Heading3"/>
      </w:pPr>
      <w:bookmarkStart w:id="139" w:name="_Toc152689512"/>
      <w:r>
        <w:t>WorkFirst</w:t>
      </w:r>
      <w:bookmarkEnd w:id="139"/>
    </w:p>
    <w:p w14:paraId="2B61046B"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43F349BF"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67610C29" w14:textId="77777777" w:rsidR="00CD6633" w:rsidRPr="008F02F6" w:rsidRDefault="00CD6633" w:rsidP="00CD6633">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in Work First program in the current year or the following year.  This data is based on the data warehouse enrollment table </w:t>
      </w:r>
      <w:r w:rsidRPr="008F02F6">
        <w:rPr>
          <w:rFonts w:cs="Times New Roman"/>
          <w:bCs/>
          <w:szCs w:val="22"/>
        </w:rPr>
        <w:t>(</w:t>
      </w:r>
      <w:r>
        <w:rPr>
          <w:rFonts w:ascii="Consolas" w:hAnsi="Consolas" w:cs="Consolas"/>
          <w:color w:val="000000"/>
          <w:sz w:val="19"/>
          <w:szCs w:val="19"/>
        </w:rPr>
        <w:t xml:space="preserve">WORK_ATTND </w:t>
      </w:r>
      <w:r>
        <w:rPr>
          <w:rFonts w:ascii="Consolas" w:hAnsi="Consolas" w:cs="Consolas"/>
          <w:color w:val="FF0000"/>
          <w:sz w:val="19"/>
          <w:szCs w:val="19"/>
        </w:rPr>
        <w:t>'74'</w:t>
      </w:r>
      <w:r>
        <w:rPr>
          <w:rFonts w:ascii="Consolas" w:hAnsi="Consolas" w:cs="Consolas"/>
          <w:color w:val="808080"/>
          <w:sz w:val="19"/>
          <w:szCs w:val="19"/>
        </w:rPr>
        <w:t>,</w:t>
      </w:r>
      <w:r>
        <w:rPr>
          <w:rFonts w:ascii="Consolas" w:hAnsi="Consolas" w:cs="Consolas"/>
          <w:color w:val="FF0000"/>
          <w:sz w:val="19"/>
          <w:szCs w:val="19"/>
        </w:rPr>
        <w:t>'76'</w:t>
      </w:r>
      <w:r>
        <w:rPr>
          <w:rFonts w:ascii="Consolas" w:hAnsi="Consolas" w:cs="Consolas"/>
          <w:color w:val="808080"/>
          <w:sz w:val="19"/>
          <w:szCs w:val="19"/>
        </w:rPr>
        <w:t>,</w:t>
      </w:r>
      <w:r>
        <w:rPr>
          <w:rFonts w:ascii="Consolas" w:hAnsi="Consolas" w:cs="Consolas"/>
          <w:color w:val="FF0000"/>
          <w:sz w:val="19"/>
          <w:szCs w:val="19"/>
        </w:rPr>
        <w:t>'77'</w:t>
      </w:r>
      <w:r>
        <w:rPr>
          <w:rFonts w:ascii="Consolas" w:hAnsi="Consolas" w:cs="Consolas"/>
          <w:color w:val="808080"/>
          <w:sz w:val="19"/>
          <w:szCs w:val="19"/>
        </w:rPr>
        <w:t>,</w:t>
      </w:r>
      <w:r>
        <w:rPr>
          <w:rFonts w:ascii="Consolas" w:hAnsi="Consolas" w:cs="Consolas"/>
          <w:color w:val="FF0000"/>
          <w:sz w:val="19"/>
          <w:szCs w:val="19"/>
        </w:rPr>
        <w:t>'79'</w:t>
      </w:r>
      <w:r w:rsidRPr="008F02F6">
        <w:rPr>
          <w:rFonts w:cs="Times New Roman"/>
          <w:bCs/>
          <w:szCs w:val="22"/>
        </w:rPr>
        <w:t xml:space="preserve">).  </w:t>
      </w:r>
    </w:p>
    <w:p w14:paraId="111C70B1"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0B1BEA14"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6C92854C" w14:textId="77777777" w:rsidTr="00E15718">
        <w:trPr>
          <w:tblHeader/>
        </w:trPr>
        <w:tc>
          <w:tcPr>
            <w:tcW w:w="1165" w:type="dxa"/>
          </w:tcPr>
          <w:p w14:paraId="48EFC873" w14:textId="77777777" w:rsidR="00CD6633" w:rsidRPr="00E17954" w:rsidRDefault="00CD6633" w:rsidP="00E15718">
            <w:pPr>
              <w:spacing w:before="0" w:after="-1" w:line="259" w:lineRule="auto"/>
              <w:rPr>
                <w:b/>
              </w:rPr>
            </w:pPr>
            <w:r w:rsidRPr="00E17954">
              <w:rPr>
                <w:b/>
              </w:rPr>
              <w:t>Values</w:t>
            </w:r>
          </w:p>
        </w:tc>
        <w:tc>
          <w:tcPr>
            <w:tcW w:w="8005" w:type="dxa"/>
          </w:tcPr>
          <w:p w14:paraId="31E9ACAF"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64376D2A" w14:textId="77777777" w:rsidTr="00E15718">
        <w:tc>
          <w:tcPr>
            <w:tcW w:w="1165" w:type="dxa"/>
          </w:tcPr>
          <w:p w14:paraId="4C1098A3" w14:textId="77777777" w:rsidR="00CD6633" w:rsidRPr="00E17954" w:rsidRDefault="00CD6633" w:rsidP="00E15718">
            <w:pPr>
              <w:spacing w:before="0" w:after="-1" w:line="259" w:lineRule="auto"/>
            </w:pPr>
            <w:r>
              <w:t>1</w:t>
            </w:r>
          </w:p>
        </w:tc>
        <w:tc>
          <w:tcPr>
            <w:tcW w:w="8005" w:type="dxa"/>
          </w:tcPr>
          <w:p w14:paraId="33BC91F0" w14:textId="77777777" w:rsidR="00CD6633" w:rsidRPr="00E17954" w:rsidRDefault="00CD6633" w:rsidP="00E15718">
            <w:pPr>
              <w:spacing w:before="0" w:after="-1" w:line="259" w:lineRule="auto"/>
            </w:pPr>
            <w:r w:rsidRPr="00DB2C8F">
              <w:t xml:space="preserve">Yes, the student </w:t>
            </w:r>
            <w:r>
              <w:rPr>
                <w:rFonts w:cs="Times New Roman"/>
                <w:bCs/>
                <w:szCs w:val="22"/>
              </w:rPr>
              <w:t>was in Work First program</w:t>
            </w:r>
            <w:r>
              <w:t>.</w:t>
            </w:r>
            <w:r w:rsidRPr="00DB2C8F">
              <w:t xml:space="preserve"> </w:t>
            </w:r>
          </w:p>
        </w:tc>
      </w:tr>
      <w:tr w:rsidR="00CD6633" w:rsidRPr="00E17954" w14:paraId="736AAC1D" w14:textId="77777777" w:rsidTr="00E15718">
        <w:tc>
          <w:tcPr>
            <w:tcW w:w="1165" w:type="dxa"/>
          </w:tcPr>
          <w:p w14:paraId="3D63E150" w14:textId="77777777" w:rsidR="00CD6633" w:rsidRPr="00E17954" w:rsidRDefault="00CD6633" w:rsidP="00E15718">
            <w:pPr>
              <w:spacing w:before="0" w:after="-1" w:line="259" w:lineRule="auto"/>
            </w:pPr>
            <w:r>
              <w:t>0</w:t>
            </w:r>
          </w:p>
        </w:tc>
        <w:tc>
          <w:tcPr>
            <w:tcW w:w="8005" w:type="dxa"/>
          </w:tcPr>
          <w:p w14:paraId="3BC799F9" w14:textId="77777777" w:rsidR="00CD6633" w:rsidRPr="00E17954" w:rsidRDefault="00CD6633" w:rsidP="00E15718">
            <w:pPr>
              <w:spacing w:before="0" w:after="-1" w:line="259" w:lineRule="auto"/>
            </w:pPr>
            <w:r>
              <w:rPr>
                <w:rFonts w:cs="Times New Roman"/>
                <w:bCs/>
                <w:szCs w:val="22"/>
              </w:rPr>
              <w:t xml:space="preserve">No, </w:t>
            </w:r>
            <w:r w:rsidRPr="00DB2C8F">
              <w:t xml:space="preserve">the student </w:t>
            </w:r>
            <w:r>
              <w:rPr>
                <w:rFonts w:cs="Times New Roman"/>
                <w:bCs/>
                <w:szCs w:val="22"/>
              </w:rPr>
              <w:t>was not in Work First program</w:t>
            </w:r>
            <w:r>
              <w:t>.</w:t>
            </w:r>
          </w:p>
        </w:tc>
      </w:tr>
    </w:tbl>
    <w:p w14:paraId="5E59B963" w14:textId="77777777" w:rsidR="00CD6633" w:rsidRDefault="00CD6633" w:rsidP="00CD6633">
      <w:pPr>
        <w:pStyle w:val="Heading3"/>
      </w:pPr>
      <w:bookmarkStart w:id="140" w:name="_Toc152689513"/>
      <w:r>
        <w:t>BFET</w:t>
      </w:r>
      <w:bookmarkEnd w:id="140"/>
    </w:p>
    <w:p w14:paraId="3329F7B0"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6C0FE3EA"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38A78510" w14:textId="77777777" w:rsidR="00CD6633" w:rsidRPr="008F02F6" w:rsidRDefault="00CD6633" w:rsidP="00CD6633">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in Basic Food, Employment and Training program in the current year or the following year.  This data is based on the data warehouse STUDENT GROUPS table </w:t>
      </w:r>
      <w:r w:rsidRPr="008F02F6">
        <w:rPr>
          <w:rFonts w:cs="Times New Roman"/>
          <w:bCs/>
          <w:szCs w:val="22"/>
        </w:rPr>
        <w:t>(</w:t>
      </w:r>
      <w:r w:rsidRPr="00A80AD0">
        <w:rPr>
          <w:rFonts w:ascii="Consolas" w:hAnsi="Consolas" w:cs="Consolas"/>
          <w:color w:val="000000"/>
          <w:sz w:val="19"/>
          <w:szCs w:val="19"/>
        </w:rPr>
        <w:t>STDNT_GROUP</w:t>
      </w:r>
      <w:r>
        <w:rPr>
          <w:rFonts w:ascii="Consolas" w:hAnsi="Consolas" w:cs="Consolas"/>
          <w:color w:val="808080"/>
          <w:sz w:val="19"/>
          <w:szCs w:val="19"/>
        </w:rPr>
        <w:t>=</w:t>
      </w:r>
      <w:r>
        <w:rPr>
          <w:rFonts w:ascii="Consolas" w:hAnsi="Consolas" w:cs="Consolas"/>
          <w:color w:val="FF0000"/>
          <w:sz w:val="19"/>
          <w:szCs w:val="19"/>
        </w:rPr>
        <w:t>'SBFT'</w:t>
      </w:r>
      <w:r w:rsidRPr="008F02F6">
        <w:rPr>
          <w:rFonts w:cs="Times New Roman"/>
          <w:bCs/>
          <w:szCs w:val="22"/>
        </w:rPr>
        <w:t xml:space="preserve">).  </w:t>
      </w:r>
    </w:p>
    <w:p w14:paraId="0DA896CD"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17ADDDBD"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490A944C" w14:textId="77777777" w:rsidTr="00E15718">
        <w:trPr>
          <w:tblHeader/>
        </w:trPr>
        <w:tc>
          <w:tcPr>
            <w:tcW w:w="1165" w:type="dxa"/>
          </w:tcPr>
          <w:p w14:paraId="04205609" w14:textId="77777777" w:rsidR="00CD6633" w:rsidRPr="00E17954" w:rsidRDefault="00CD6633" w:rsidP="00E15718">
            <w:pPr>
              <w:spacing w:before="0" w:after="-1" w:line="259" w:lineRule="auto"/>
              <w:rPr>
                <w:b/>
              </w:rPr>
            </w:pPr>
            <w:r w:rsidRPr="00E17954">
              <w:rPr>
                <w:b/>
              </w:rPr>
              <w:t>Values</w:t>
            </w:r>
          </w:p>
        </w:tc>
        <w:tc>
          <w:tcPr>
            <w:tcW w:w="8005" w:type="dxa"/>
          </w:tcPr>
          <w:p w14:paraId="6791377D"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1AECF7CD" w14:textId="77777777" w:rsidTr="00E15718">
        <w:tc>
          <w:tcPr>
            <w:tcW w:w="1165" w:type="dxa"/>
          </w:tcPr>
          <w:p w14:paraId="35E7F1F0" w14:textId="77777777" w:rsidR="00CD6633" w:rsidRPr="00E17954" w:rsidRDefault="00CD6633" w:rsidP="00E15718">
            <w:pPr>
              <w:spacing w:before="0" w:after="-1" w:line="259" w:lineRule="auto"/>
            </w:pPr>
            <w:r>
              <w:t>1</w:t>
            </w:r>
          </w:p>
        </w:tc>
        <w:tc>
          <w:tcPr>
            <w:tcW w:w="8005" w:type="dxa"/>
          </w:tcPr>
          <w:p w14:paraId="1E396539" w14:textId="77777777" w:rsidR="00CD6633" w:rsidRPr="00E17954" w:rsidRDefault="00CD6633" w:rsidP="00E15718">
            <w:pPr>
              <w:spacing w:before="0" w:after="-1" w:line="259" w:lineRule="auto"/>
            </w:pPr>
            <w:r w:rsidRPr="00DB2C8F">
              <w:t xml:space="preserve">Yes, the student </w:t>
            </w:r>
            <w:r>
              <w:rPr>
                <w:rFonts w:cs="Times New Roman"/>
                <w:bCs/>
                <w:szCs w:val="22"/>
              </w:rPr>
              <w:t>was in Basic Food, Employment and Training program</w:t>
            </w:r>
            <w:r>
              <w:t>.</w:t>
            </w:r>
            <w:r w:rsidRPr="00DB2C8F">
              <w:t xml:space="preserve"> </w:t>
            </w:r>
          </w:p>
        </w:tc>
      </w:tr>
      <w:tr w:rsidR="00CD6633" w:rsidRPr="00E17954" w14:paraId="4AAFA6D6" w14:textId="77777777" w:rsidTr="00E15718">
        <w:tc>
          <w:tcPr>
            <w:tcW w:w="1165" w:type="dxa"/>
          </w:tcPr>
          <w:p w14:paraId="0FEB40E0" w14:textId="77777777" w:rsidR="00CD6633" w:rsidRPr="00E17954" w:rsidRDefault="00CD6633" w:rsidP="00E15718">
            <w:pPr>
              <w:spacing w:before="0" w:after="-1" w:line="259" w:lineRule="auto"/>
            </w:pPr>
            <w:r>
              <w:t>0</w:t>
            </w:r>
          </w:p>
        </w:tc>
        <w:tc>
          <w:tcPr>
            <w:tcW w:w="8005" w:type="dxa"/>
          </w:tcPr>
          <w:p w14:paraId="4F249D34" w14:textId="77777777" w:rsidR="00CD6633" w:rsidRPr="00E17954" w:rsidRDefault="00CD6633" w:rsidP="00E15718">
            <w:pPr>
              <w:spacing w:before="0" w:after="-1" w:line="259" w:lineRule="auto"/>
            </w:pPr>
            <w:r>
              <w:rPr>
                <w:rFonts w:cs="Times New Roman"/>
                <w:bCs/>
                <w:szCs w:val="22"/>
              </w:rPr>
              <w:t xml:space="preserve">No, the student was not in Basic Food, Employment and Training program.  </w:t>
            </w:r>
          </w:p>
        </w:tc>
      </w:tr>
    </w:tbl>
    <w:p w14:paraId="69171248" w14:textId="77777777" w:rsidR="00CD6633" w:rsidRDefault="00CD6633" w:rsidP="00CD6633">
      <w:pPr>
        <w:pStyle w:val="Heading3"/>
      </w:pPr>
    </w:p>
    <w:p w14:paraId="732AEA37" w14:textId="77777777" w:rsidR="00CD6633" w:rsidRDefault="00CD6633">
      <w:pPr>
        <w:spacing w:before="0" w:after="-1" w:line="259" w:lineRule="auto"/>
        <w:rPr>
          <w:rFonts w:ascii="Franklin Gothic Medium" w:hAnsi="Franklin Gothic Medium" w:cs="SourceSansPro-Light"/>
          <w:bCs/>
          <w:color w:val="0071CE"/>
          <w:sz w:val="36"/>
          <w:szCs w:val="21"/>
        </w:rPr>
      </w:pPr>
      <w:r>
        <w:br w:type="page"/>
      </w:r>
    </w:p>
    <w:p w14:paraId="4FA03C81" w14:textId="35254DEA" w:rsidR="00CD6633" w:rsidRDefault="00CD6633" w:rsidP="00CD6633">
      <w:pPr>
        <w:pStyle w:val="Heading3"/>
      </w:pPr>
      <w:bookmarkStart w:id="141" w:name="_Toc152689514"/>
      <w:proofErr w:type="spellStart"/>
      <w:r>
        <w:lastRenderedPageBreak/>
        <w:t>WorkerRetraining</w:t>
      </w:r>
      <w:bookmarkEnd w:id="141"/>
      <w:proofErr w:type="spellEnd"/>
    </w:p>
    <w:p w14:paraId="513DF5C2"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5109E599"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03B9FB6C" w14:textId="77777777" w:rsidR="00CD6633" w:rsidRPr="008F02F6" w:rsidRDefault="00CD6633" w:rsidP="00CD6633">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in Work Retraining program in the current year or the following year.  This data is based on the data warehouse enrollment table </w:t>
      </w:r>
      <w:r w:rsidRPr="008F02F6">
        <w:rPr>
          <w:rFonts w:cs="Times New Roman"/>
          <w:bCs/>
          <w:szCs w:val="22"/>
        </w:rPr>
        <w:t>(</w:t>
      </w:r>
      <w:r>
        <w:rPr>
          <w:rFonts w:ascii="Consolas" w:hAnsi="Consolas" w:cs="Consolas"/>
          <w:color w:val="000000"/>
          <w:sz w:val="19"/>
          <w:szCs w:val="19"/>
        </w:rPr>
        <w:t xml:space="preserve">WORK_ATTND </w:t>
      </w:r>
      <w:r>
        <w:rPr>
          <w:rFonts w:ascii="Consolas" w:hAnsi="Consolas" w:cs="Consolas"/>
          <w:color w:val="FF0000"/>
          <w:sz w:val="19"/>
          <w:szCs w:val="19"/>
        </w:rPr>
        <w:t>'8%’</w:t>
      </w:r>
      <w:r w:rsidRPr="008F02F6">
        <w:rPr>
          <w:rFonts w:cs="Times New Roman"/>
          <w:bCs/>
          <w:szCs w:val="22"/>
        </w:rPr>
        <w:t xml:space="preserve">). </w:t>
      </w:r>
    </w:p>
    <w:p w14:paraId="10EF13BD"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3ED4E14C"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7858B53E" w14:textId="77777777" w:rsidTr="00E15718">
        <w:trPr>
          <w:tblHeader/>
        </w:trPr>
        <w:tc>
          <w:tcPr>
            <w:tcW w:w="1165" w:type="dxa"/>
          </w:tcPr>
          <w:p w14:paraId="07D3FDD3" w14:textId="77777777" w:rsidR="00CD6633" w:rsidRPr="00E17954" w:rsidRDefault="00CD6633" w:rsidP="00E15718">
            <w:pPr>
              <w:spacing w:before="0" w:after="-1" w:line="259" w:lineRule="auto"/>
              <w:rPr>
                <w:b/>
              </w:rPr>
            </w:pPr>
            <w:r w:rsidRPr="00E17954">
              <w:rPr>
                <w:b/>
              </w:rPr>
              <w:t>Values</w:t>
            </w:r>
          </w:p>
        </w:tc>
        <w:tc>
          <w:tcPr>
            <w:tcW w:w="8005" w:type="dxa"/>
          </w:tcPr>
          <w:p w14:paraId="6ABD39A1"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6FADE834" w14:textId="77777777" w:rsidTr="00E15718">
        <w:tc>
          <w:tcPr>
            <w:tcW w:w="1165" w:type="dxa"/>
          </w:tcPr>
          <w:p w14:paraId="7E2E10F8" w14:textId="77777777" w:rsidR="00CD6633" w:rsidRPr="00E17954" w:rsidRDefault="00CD6633" w:rsidP="00E15718">
            <w:pPr>
              <w:spacing w:before="0" w:after="-1" w:line="259" w:lineRule="auto"/>
            </w:pPr>
            <w:r>
              <w:t>1</w:t>
            </w:r>
          </w:p>
        </w:tc>
        <w:tc>
          <w:tcPr>
            <w:tcW w:w="8005" w:type="dxa"/>
          </w:tcPr>
          <w:p w14:paraId="484DE744" w14:textId="77777777" w:rsidR="00CD6633" w:rsidRPr="00E17954" w:rsidRDefault="00CD6633" w:rsidP="00E15718">
            <w:pPr>
              <w:spacing w:before="0" w:after="-1" w:line="259" w:lineRule="auto"/>
            </w:pPr>
            <w:r w:rsidRPr="00DB2C8F">
              <w:t xml:space="preserve">Yes, the student </w:t>
            </w:r>
            <w:r>
              <w:rPr>
                <w:rFonts w:cs="Times New Roman"/>
                <w:bCs/>
                <w:szCs w:val="22"/>
              </w:rPr>
              <w:t>was in Worker Retraining program</w:t>
            </w:r>
            <w:r>
              <w:t>.</w:t>
            </w:r>
          </w:p>
        </w:tc>
      </w:tr>
      <w:tr w:rsidR="00CD6633" w:rsidRPr="00E17954" w14:paraId="06E8DB4D" w14:textId="77777777" w:rsidTr="00E15718">
        <w:tc>
          <w:tcPr>
            <w:tcW w:w="1165" w:type="dxa"/>
          </w:tcPr>
          <w:p w14:paraId="7DB1FE2F" w14:textId="77777777" w:rsidR="00CD6633" w:rsidRPr="00E17954" w:rsidRDefault="00CD6633" w:rsidP="00E15718">
            <w:pPr>
              <w:spacing w:before="0" w:after="-1" w:line="259" w:lineRule="auto"/>
            </w:pPr>
            <w:r>
              <w:t>0</w:t>
            </w:r>
          </w:p>
        </w:tc>
        <w:tc>
          <w:tcPr>
            <w:tcW w:w="8005" w:type="dxa"/>
          </w:tcPr>
          <w:p w14:paraId="30715579" w14:textId="77777777" w:rsidR="00CD6633" w:rsidRPr="00E17954" w:rsidRDefault="00CD6633" w:rsidP="00E15718">
            <w:pPr>
              <w:spacing w:before="0" w:after="-1" w:line="259" w:lineRule="auto"/>
            </w:pPr>
            <w:r>
              <w:rPr>
                <w:rFonts w:cs="Times New Roman"/>
                <w:bCs/>
                <w:szCs w:val="22"/>
              </w:rPr>
              <w:t xml:space="preserve">No, </w:t>
            </w:r>
            <w:r w:rsidRPr="00DB2C8F">
              <w:t xml:space="preserve">the student </w:t>
            </w:r>
            <w:r>
              <w:rPr>
                <w:rFonts w:cs="Times New Roman"/>
                <w:bCs/>
                <w:szCs w:val="22"/>
              </w:rPr>
              <w:t>was not in Worker Retraining program</w:t>
            </w:r>
          </w:p>
        </w:tc>
      </w:tr>
    </w:tbl>
    <w:p w14:paraId="2E31D25F" w14:textId="77777777" w:rsidR="00CD6633" w:rsidRDefault="00CD6633" w:rsidP="00CD6633">
      <w:pPr>
        <w:pStyle w:val="Heading3"/>
      </w:pPr>
      <w:bookmarkStart w:id="142" w:name="_Toc152689515"/>
      <w:proofErr w:type="spellStart"/>
      <w:r>
        <w:t>OppGrant</w:t>
      </w:r>
      <w:bookmarkEnd w:id="142"/>
      <w:proofErr w:type="spellEnd"/>
    </w:p>
    <w:p w14:paraId="48603F3B"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2F66A788"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1035D1DE" w14:textId="77777777" w:rsidR="00CD6633" w:rsidRPr="008F02F6" w:rsidRDefault="00CD6633" w:rsidP="00CD6633">
      <w:pPr>
        <w:spacing w:before="0" w:after="-1" w:line="259"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awarded an Opportunity Grant in the current year or the following year.  This data is based on the data warehouse financial aid detail table </w:t>
      </w:r>
      <w:r w:rsidRPr="008F02F6">
        <w:rPr>
          <w:rFonts w:cs="Times New Roman"/>
          <w:bCs/>
          <w:szCs w:val="22"/>
        </w:rPr>
        <w:t>(</w:t>
      </w:r>
      <w:r>
        <w:rPr>
          <w:rFonts w:ascii="Consolas" w:hAnsi="Consolas" w:cs="Consolas"/>
          <w:color w:val="000000"/>
          <w:sz w:val="19"/>
          <w:szCs w:val="19"/>
        </w:rPr>
        <w:t xml:space="preserve">STD_CODE </w:t>
      </w:r>
      <w:r>
        <w:rPr>
          <w:rFonts w:ascii="Consolas" w:hAnsi="Consolas" w:cs="Consolas"/>
          <w:color w:val="FF0000"/>
          <w:sz w:val="19"/>
          <w:szCs w:val="19"/>
        </w:rPr>
        <w:t>'13'</w:t>
      </w:r>
      <w:r>
        <w:rPr>
          <w:rFonts w:ascii="Consolas" w:hAnsi="Consolas" w:cs="Consolas"/>
          <w:color w:val="808080"/>
          <w:sz w:val="19"/>
          <w:szCs w:val="19"/>
        </w:rPr>
        <w:t>,</w:t>
      </w:r>
      <w:r>
        <w:rPr>
          <w:rFonts w:ascii="Consolas" w:hAnsi="Consolas" w:cs="Consolas"/>
          <w:color w:val="FF0000"/>
          <w:sz w:val="19"/>
          <w:szCs w:val="19"/>
        </w:rPr>
        <w:t>'9120000003%'</w:t>
      </w:r>
      <w:r w:rsidRPr="008F02F6">
        <w:rPr>
          <w:rFonts w:cs="Times New Roman"/>
          <w:bCs/>
          <w:szCs w:val="22"/>
        </w:rPr>
        <w:t xml:space="preserve">). </w:t>
      </w:r>
    </w:p>
    <w:p w14:paraId="7BC0F3BB"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34535514"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73C9B4AA" w14:textId="77777777" w:rsidTr="00E15718">
        <w:trPr>
          <w:tblHeader/>
        </w:trPr>
        <w:tc>
          <w:tcPr>
            <w:tcW w:w="1165" w:type="dxa"/>
          </w:tcPr>
          <w:p w14:paraId="7BF3BBC0" w14:textId="77777777" w:rsidR="00CD6633" w:rsidRPr="00E17954" w:rsidRDefault="00CD6633" w:rsidP="00E15718">
            <w:pPr>
              <w:spacing w:before="0" w:after="-1" w:line="259" w:lineRule="auto"/>
              <w:rPr>
                <w:b/>
              </w:rPr>
            </w:pPr>
            <w:r w:rsidRPr="00E17954">
              <w:rPr>
                <w:b/>
              </w:rPr>
              <w:t>Values</w:t>
            </w:r>
          </w:p>
        </w:tc>
        <w:tc>
          <w:tcPr>
            <w:tcW w:w="8005" w:type="dxa"/>
          </w:tcPr>
          <w:p w14:paraId="5076ACA2"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2CD493AF" w14:textId="77777777" w:rsidTr="00E15718">
        <w:tc>
          <w:tcPr>
            <w:tcW w:w="1165" w:type="dxa"/>
          </w:tcPr>
          <w:p w14:paraId="1C24DA97" w14:textId="77777777" w:rsidR="00CD6633" w:rsidRPr="00E17954" w:rsidRDefault="00CD6633" w:rsidP="00E15718">
            <w:pPr>
              <w:spacing w:before="0" w:after="-1" w:line="259" w:lineRule="auto"/>
            </w:pPr>
            <w:r>
              <w:t>1</w:t>
            </w:r>
          </w:p>
        </w:tc>
        <w:tc>
          <w:tcPr>
            <w:tcW w:w="8005" w:type="dxa"/>
          </w:tcPr>
          <w:p w14:paraId="4CE29E02" w14:textId="77777777" w:rsidR="00CD6633" w:rsidRPr="00E17954" w:rsidRDefault="00CD6633" w:rsidP="00E15718">
            <w:pPr>
              <w:spacing w:before="0" w:after="-1" w:line="259" w:lineRule="auto"/>
            </w:pPr>
            <w:r w:rsidRPr="00DB2C8F">
              <w:t xml:space="preserve">Yes, the student </w:t>
            </w:r>
            <w:r>
              <w:rPr>
                <w:rFonts w:cs="Times New Roman"/>
                <w:bCs/>
                <w:szCs w:val="22"/>
              </w:rPr>
              <w:t>was awarded an Opportunity Grant</w:t>
            </w:r>
            <w:r>
              <w:t>.</w:t>
            </w:r>
            <w:r w:rsidRPr="00DB2C8F">
              <w:t xml:space="preserve"> </w:t>
            </w:r>
          </w:p>
        </w:tc>
      </w:tr>
      <w:tr w:rsidR="00CD6633" w:rsidRPr="00E17954" w14:paraId="24FA05B2" w14:textId="77777777" w:rsidTr="00E15718">
        <w:tc>
          <w:tcPr>
            <w:tcW w:w="1165" w:type="dxa"/>
          </w:tcPr>
          <w:p w14:paraId="72327C0F" w14:textId="77777777" w:rsidR="00CD6633" w:rsidRPr="00E17954" w:rsidRDefault="00CD6633" w:rsidP="00E15718">
            <w:pPr>
              <w:spacing w:before="0" w:after="-1" w:line="259" w:lineRule="auto"/>
            </w:pPr>
            <w:r>
              <w:t>0</w:t>
            </w:r>
          </w:p>
        </w:tc>
        <w:tc>
          <w:tcPr>
            <w:tcW w:w="8005" w:type="dxa"/>
          </w:tcPr>
          <w:p w14:paraId="15CE4356" w14:textId="77777777" w:rsidR="00CD6633" w:rsidRPr="00E17954" w:rsidRDefault="00CD6633" w:rsidP="00E15718">
            <w:pPr>
              <w:spacing w:before="0" w:after="-1" w:line="259" w:lineRule="auto"/>
            </w:pPr>
            <w:r>
              <w:rPr>
                <w:rFonts w:cs="Times New Roman"/>
                <w:bCs/>
                <w:szCs w:val="22"/>
              </w:rPr>
              <w:t>No, the student was not awarded an Opportunity Grant</w:t>
            </w:r>
            <w:r>
              <w:t>.</w:t>
            </w:r>
          </w:p>
        </w:tc>
      </w:tr>
    </w:tbl>
    <w:p w14:paraId="26B95422" w14:textId="77777777" w:rsidR="00CD6633" w:rsidRDefault="00CD6633" w:rsidP="00CD6633">
      <w:pPr>
        <w:spacing w:before="0" w:after="-1" w:line="259" w:lineRule="auto"/>
      </w:pPr>
    </w:p>
    <w:p w14:paraId="7ED2E113" w14:textId="77777777" w:rsidR="00CD6633" w:rsidRDefault="00CD6633" w:rsidP="00CD6633">
      <w:pPr>
        <w:pStyle w:val="Heading3"/>
      </w:pPr>
      <w:bookmarkStart w:id="143" w:name="_Toc152689516"/>
      <w:proofErr w:type="spellStart"/>
      <w:r>
        <w:t>WaCG</w:t>
      </w:r>
      <w:bookmarkEnd w:id="143"/>
      <w:proofErr w:type="spellEnd"/>
    </w:p>
    <w:p w14:paraId="7B119FFE" w14:textId="77777777" w:rsidR="00CD6633" w:rsidRPr="003A69F4" w:rsidRDefault="00CD6633" w:rsidP="00CD6633">
      <w:pPr>
        <w:spacing w:before="0"/>
        <w:rPr>
          <w:rFonts w:cs="Times New Roman"/>
          <w:bCs/>
          <w:szCs w:val="22"/>
        </w:rPr>
      </w:pPr>
      <w:r w:rsidRPr="003A69F4">
        <w:rPr>
          <w:rFonts w:cs="Times New Roman"/>
          <w:b/>
          <w:bCs/>
          <w:szCs w:val="22"/>
        </w:rPr>
        <w:t xml:space="preserve">Data Type: </w:t>
      </w:r>
      <w:r>
        <w:rPr>
          <w:rFonts w:cs="Times New Roman"/>
          <w:bCs/>
          <w:szCs w:val="22"/>
        </w:rPr>
        <w:t>Text</w:t>
      </w:r>
    </w:p>
    <w:p w14:paraId="6E33CA7B" w14:textId="77777777" w:rsidR="00CD6633" w:rsidRPr="003A69F4" w:rsidRDefault="00CD6633" w:rsidP="00CD6633">
      <w:pPr>
        <w:spacing w:before="120"/>
        <w:rPr>
          <w:rFonts w:cs="Times New Roman"/>
          <w:bCs/>
          <w:szCs w:val="22"/>
        </w:rPr>
      </w:pPr>
      <w:r w:rsidRPr="003A69F4">
        <w:rPr>
          <w:rFonts w:cs="Times New Roman"/>
          <w:b/>
          <w:bCs/>
          <w:szCs w:val="22"/>
        </w:rPr>
        <w:t xml:space="preserve">Size: </w:t>
      </w:r>
      <w:r>
        <w:rPr>
          <w:rFonts w:cs="Times New Roman"/>
          <w:bCs/>
          <w:szCs w:val="22"/>
        </w:rPr>
        <w:t>1</w:t>
      </w:r>
    </w:p>
    <w:p w14:paraId="53EBD096" w14:textId="77777777" w:rsidR="00CD6633" w:rsidRPr="008F02F6" w:rsidRDefault="00CD6633" w:rsidP="00CD6633">
      <w:pPr>
        <w:autoSpaceDE w:val="0"/>
        <w:autoSpaceDN w:val="0"/>
        <w:adjustRightInd w:val="0"/>
        <w:spacing w:before="0" w:after="0" w:line="240" w:lineRule="auto"/>
        <w:rPr>
          <w:rFonts w:cs="Times New Roman"/>
          <w:bCs/>
          <w:szCs w:val="22"/>
        </w:rPr>
      </w:pPr>
      <w:r w:rsidRPr="003A69F4">
        <w:rPr>
          <w:rFonts w:cs="Times New Roman"/>
          <w:b/>
          <w:bCs/>
          <w:szCs w:val="22"/>
        </w:rPr>
        <w:t xml:space="preserve">Definition: </w:t>
      </w:r>
      <w:r>
        <w:rPr>
          <w:rFonts w:cs="Times New Roman"/>
          <w:b/>
          <w:bCs/>
          <w:szCs w:val="22"/>
        </w:rPr>
        <w:t xml:space="preserve"> </w:t>
      </w:r>
      <w:r>
        <w:rPr>
          <w:rFonts w:cs="Times New Roman"/>
          <w:bCs/>
          <w:szCs w:val="22"/>
        </w:rPr>
        <w:t xml:space="preserve">Indicates if the student was awarded a Washington College Grant in the current year or the following year.  This data is based on the data warehouse financial aid detail table </w:t>
      </w:r>
      <w:r w:rsidRPr="008F02F6">
        <w:rPr>
          <w:rFonts w:cs="Times New Roman"/>
          <w:bCs/>
          <w:szCs w:val="22"/>
        </w:rPr>
        <w:t>(</w:t>
      </w:r>
      <w:r>
        <w:rPr>
          <w:rFonts w:ascii="Consolas" w:hAnsi="Consolas" w:cs="Consolas"/>
          <w:color w:val="000000"/>
          <w:sz w:val="19"/>
          <w:szCs w:val="19"/>
        </w:rPr>
        <w:t xml:space="preserve">STD_CODE </w:t>
      </w:r>
      <w:r>
        <w:rPr>
          <w:rFonts w:ascii="Consolas" w:hAnsi="Consolas" w:cs="Consolas"/>
          <w:color w:val="FF0000"/>
          <w:sz w:val="19"/>
          <w:szCs w:val="19"/>
        </w:rPr>
        <w:t>'30'</w:t>
      </w:r>
      <w:r>
        <w:rPr>
          <w:rFonts w:ascii="Consolas" w:hAnsi="Consolas" w:cs="Consolas"/>
          <w:color w:val="808080"/>
          <w:sz w:val="19"/>
          <w:szCs w:val="19"/>
        </w:rPr>
        <w:t>,</w:t>
      </w:r>
      <w:r>
        <w:rPr>
          <w:rFonts w:ascii="Consolas" w:hAnsi="Consolas" w:cs="Consolas"/>
          <w:color w:val="FF0000"/>
          <w:sz w:val="19"/>
          <w:szCs w:val="19"/>
        </w:rPr>
        <w:t>'912000000000'</w:t>
      </w:r>
      <w:r w:rsidRPr="008F02F6">
        <w:rPr>
          <w:rFonts w:cs="Times New Roman"/>
          <w:bCs/>
          <w:szCs w:val="22"/>
        </w:rPr>
        <w:t xml:space="preserve">). </w:t>
      </w:r>
    </w:p>
    <w:p w14:paraId="18ADE6BB" w14:textId="77777777" w:rsidR="00CD6633" w:rsidRPr="003A69F4" w:rsidRDefault="00CD6633" w:rsidP="00CD6633">
      <w:pPr>
        <w:spacing w:before="120"/>
        <w:rPr>
          <w:rFonts w:cs="Times New Roman"/>
          <w:b/>
          <w:bCs/>
          <w:szCs w:val="22"/>
        </w:rPr>
      </w:pPr>
      <w:r w:rsidRPr="003A69F4">
        <w:rPr>
          <w:rFonts w:cs="Times New Roman"/>
          <w:b/>
          <w:bCs/>
          <w:szCs w:val="22"/>
        </w:rPr>
        <w:t>Data Classification:</w:t>
      </w:r>
      <w:r w:rsidRPr="003A69F4">
        <w:rPr>
          <w:rFonts w:cs="Times New Roman"/>
          <w:bCs/>
          <w:szCs w:val="22"/>
        </w:rPr>
        <w:t xml:space="preserve"> </w:t>
      </w:r>
      <w:hyperlink w:anchor="_Appendix_X:_Title" w:history="1">
        <w:r w:rsidRPr="008F02F6">
          <w:rPr>
            <w:rStyle w:val="Hyperlink"/>
            <w:rFonts w:cs="Times New Roman"/>
            <w:bCs/>
            <w:szCs w:val="22"/>
          </w:rPr>
          <w:t>Category 2</w:t>
        </w:r>
      </w:hyperlink>
    </w:p>
    <w:p w14:paraId="62795E69" w14:textId="77777777" w:rsidR="00CD6633" w:rsidRDefault="00CD6633" w:rsidP="00CD6633">
      <w:pPr>
        <w:spacing w:before="120"/>
        <w:rPr>
          <w:rFonts w:cs="Times New Roman"/>
          <w:b/>
          <w:bCs/>
          <w:szCs w:val="22"/>
        </w:rPr>
      </w:pPr>
      <w:r w:rsidRPr="008F02F6">
        <w:rPr>
          <w:rFonts w:cs="Times New Roman"/>
          <w:b/>
          <w:bCs/>
          <w:szCs w:val="22"/>
        </w:rPr>
        <w:t>Valid Values:</w:t>
      </w:r>
    </w:p>
    <w:tbl>
      <w:tblPr>
        <w:tblStyle w:val="TableGrid"/>
        <w:tblW w:w="0" w:type="auto"/>
        <w:tblLook w:val="04A0" w:firstRow="1" w:lastRow="0" w:firstColumn="1" w:lastColumn="0" w:noHBand="0" w:noVBand="1"/>
        <w:tblCaption w:val="Valid Values and Descriptions for Earned Recognized Postsecondary Credential"/>
        <w:tblDescription w:val="List of Valid Values and Descriptions for Earned Recognized Postsecondary Credential"/>
      </w:tblPr>
      <w:tblGrid>
        <w:gridCol w:w="1165"/>
        <w:gridCol w:w="8005"/>
      </w:tblGrid>
      <w:tr w:rsidR="00CD6633" w:rsidRPr="00E17954" w14:paraId="3E64D6E7" w14:textId="77777777" w:rsidTr="00E15718">
        <w:trPr>
          <w:tblHeader/>
        </w:trPr>
        <w:tc>
          <w:tcPr>
            <w:tcW w:w="1165" w:type="dxa"/>
          </w:tcPr>
          <w:p w14:paraId="6527D11D" w14:textId="77777777" w:rsidR="00CD6633" w:rsidRPr="00E17954" w:rsidRDefault="00CD6633" w:rsidP="00E15718">
            <w:pPr>
              <w:spacing w:before="0" w:after="-1" w:line="259" w:lineRule="auto"/>
              <w:rPr>
                <w:b/>
              </w:rPr>
            </w:pPr>
            <w:r w:rsidRPr="00E17954">
              <w:rPr>
                <w:b/>
              </w:rPr>
              <w:t>Values</w:t>
            </w:r>
          </w:p>
        </w:tc>
        <w:tc>
          <w:tcPr>
            <w:tcW w:w="8005" w:type="dxa"/>
          </w:tcPr>
          <w:p w14:paraId="438E1FC0" w14:textId="77777777" w:rsidR="00CD6633" w:rsidRPr="00E17954" w:rsidRDefault="00CD6633" w:rsidP="00E15718">
            <w:pPr>
              <w:spacing w:before="0" w:after="-1" w:line="259" w:lineRule="auto"/>
              <w:rPr>
                <w:b/>
              </w:rPr>
            </w:pPr>
            <w:r>
              <w:rPr>
                <w:b/>
              </w:rPr>
              <w:t xml:space="preserve">Value </w:t>
            </w:r>
            <w:r w:rsidRPr="00E17954">
              <w:rPr>
                <w:b/>
              </w:rPr>
              <w:t>Descriptions</w:t>
            </w:r>
          </w:p>
        </w:tc>
      </w:tr>
      <w:tr w:rsidR="00CD6633" w:rsidRPr="00E17954" w14:paraId="331FC0EB" w14:textId="77777777" w:rsidTr="00E15718">
        <w:tc>
          <w:tcPr>
            <w:tcW w:w="1165" w:type="dxa"/>
          </w:tcPr>
          <w:p w14:paraId="3D9520B4" w14:textId="77777777" w:rsidR="00CD6633" w:rsidRPr="00E17954" w:rsidRDefault="00CD6633" w:rsidP="00E15718">
            <w:pPr>
              <w:spacing w:before="0" w:after="-1" w:line="259" w:lineRule="auto"/>
            </w:pPr>
            <w:r>
              <w:t>1</w:t>
            </w:r>
          </w:p>
        </w:tc>
        <w:tc>
          <w:tcPr>
            <w:tcW w:w="8005" w:type="dxa"/>
          </w:tcPr>
          <w:p w14:paraId="1D14697E" w14:textId="77777777" w:rsidR="00CD6633" w:rsidRPr="00E17954" w:rsidRDefault="00CD6633" w:rsidP="00E15718">
            <w:pPr>
              <w:spacing w:before="0" w:after="-1" w:line="259" w:lineRule="auto"/>
            </w:pPr>
            <w:r w:rsidRPr="00DB2C8F">
              <w:t xml:space="preserve">Yes, the student </w:t>
            </w:r>
            <w:r>
              <w:rPr>
                <w:rFonts w:cs="Times New Roman"/>
                <w:bCs/>
                <w:szCs w:val="22"/>
              </w:rPr>
              <w:t>was awarded a Washington College Grant</w:t>
            </w:r>
          </w:p>
        </w:tc>
      </w:tr>
      <w:tr w:rsidR="00CD6633" w:rsidRPr="00E17954" w14:paraId="4795C0E5" w14:textId="77777777" w:rsidTr="00E15718">
        <w:tc>
          <w:tcPr>
            <w:tcW w:w="1165" w:type="dxa"/>
          </w:tcPr>
          <w:p w14:paraId="6438CF69" w14:textId="77777777" w:rsidR="00CD6633" w:rsidRPr="00E17954" w:rsidRDefault="00CD6633" w:rsidP="00E15718">
            <w:pPr>
              <w:spacing w:before="0" w:after="-1" w:line="259" w:lineRule="auto"/>
            </w:pPr>
            <w:r>
              <w:t>0</w:t>
            </w:r>
          </w:p>
        </w:tc>
        <w:tc>
          <w:tcPr>
            <w:tcW w:w="8005" w:type="dxa"/>
          </w:tcPr>
          <w:p w14:paraId="7279D964" w14:textId="77777777" w:rsidR="00CD6633" w:rsidRPr="00E17954" w:rsidRDefault="00CD6633" w:rsidP="00E15718">
            <w:pPr>
              <w:spacing w:before="0" w:after="-1" w:line="259" w:lineRule="auto"/>
            </w:pPr>
            <w:r>
              <w:rPr>
                <w:rFonts w:cs="Times New Roman"/>
                <w:bCs/>
                <w:szCs w:val="22"/>
              </w:rPr>
              <w:t>No, the student was not awarded a Washington College Grant</w:t>
            </w:r>
          </w:p>
        </w:tc>
      </w:tr>
    </w:tbl>
    <w:p w14:paraId="5715FCDD" w14:textId="77777777" w:rsidR="00CD6633" w:rsidRDefault="00CD6633" w:rsidP="00CD6633">
      <w:pPr>
        <w:pStyle w:val="Heading3"/>
        <w:spacing w:before="240" w:after="0"/>
      </w:pPr>
    </w:p>
    <w:bookmarkEnd w:id="137"/>
    <w:p w14:paraId="0E1C5D18" w14:textId="77777777" w:rsidR="00CD6633" w:rsidRDefault="00CD6633">
      <w:pPr>
        <w:spacing w:before="0" w:after="-1" w:line="259" w:lineRule="auto"/>
        <w:rPr>
          <w:rFonts w:ascii="Franklin Gothic Medium" w:hAnsi="Franklin Gothic Medium" w:cs="SourceSansPro-Light"/>
          <w:bCs/>
          <w:color w:val="173963"/>
          <w:sz w:val="44"/>
          <w:szCs w:val="21"/>
        </w:rPr>
      </w:pPr>
      <w:r>
        <w:br w:type="page"/>
      </w:r>
    </w:p>
    <w:p w14:paraId="1CD503CB" w14:textId="38116354" w:rsidR="00661F26" w:rsidRDefault="00661F26" w:rsidP="00F27DE9">
      <w:pPr>
        <w:pStyle w:val="Heading2"/>
        <w:spacing w:before="8400"/>
      </w:pPr>
      <w:bookmarkStart w:id="144" w:name="_Toc152689517"/>
      <w:r>
        <w:lastRenderedPageBreak/>
        <w:t>Appendix</w:t>
      </w:r>
      <w:r w:rsidR="005C498F">
        <w:t xml:space="preserve"> A</w:t>
      </w:r>
      <w:r>
        <w:t>: Data Classification Appendix</w:t>
      </w:r>
      <w:bookmarkEnd w:id="7"/>
      <w:bookmarkEnd w:id="144"/>
    </w:p>
    <w:p w14:paraId="32FF4150" w14:textId="77777777" w:rsidR="00661F26" w:rsidRPr="005C2123" w:rsidRDefault="00661F26" w:rsidP="00661F26">
      <w:pPr>
        <w:pStyle w:val="Body"/>
        <w:rPr>
          <w:sz w:val="24"/>
          <w:szCs w:val="24"/>
        </w:rPr>
      </w:pPr>
      <w:r w:rsidRPr="005C2123">
        <w:rPr>
          <w:sz w:val="24"/>
          <w:szCs w:val="24"/>
        </w:rPr>
        <w:t xml:space="preserve">Each data element in the Data Warehouse is associated with a category classification that indicates the method of which to use and store the data.  </w:t>
      </w:r>
    </w:p>
    <w:p w14:paraId="0579673E" w14:textId="77777777" w:rsidR="00661F26" w:rsidRPr="006D28D6" w:rsidRDefault="00661F26" w:rsidP="00661F26">
      <w:pPr>
        <w:pStyle w:val="Body"/>
        <w:rPr>
          <w:sz w:val="24"/>
          <w:szCs w:val="24"/>
        </w:rPr>
      </w:pPr>
      <w:r w:rsidRPr="005C2123">
        <w:rPr>
          <w:sz w:val="24"/>
          <w:szCs w:val="24"/>
        </w:rPr>
        <w:t xml:space="preserve">For more information, see the </w:t>
      </w:r>
      <w:hyperlink r:id="rId20" w:history="1">
        <w:r w:rsidRPr="005C2123">
          <w:rPr>
            <w:rStyle w:val="Hyperlink"/>
            <w:sz w:val="24"/>
            <w:szCs w:val="24"/>
          </w:rPr>
          <w:t>Data Classification</w:t>
        </w:r>
      </w:hyperlink>
      <w:r w:rsidRPr="005C2123">
        <w:rPr>
          <w:sz w:val="24"/>
          <w:szCs w:val="24"/>
        </w:rPr>
        <w:t xml:space="preserve"> brief.</w:t>
      </w:r>
    </w:p>
    <w:tbl>
      <w:tblPr>
        <w:tblStyle w:val="TableGridLight"/>
        <w:tblW w:w="0" w:type="auto"/>
        <w:tblLayout w:type="fixed"/>
        <w:tblLook w:val="04A0" w:firstRow="1" w:lastRow="0" w:firstColumn="1" w:lastColumn="0" w:noHBand="0" w:noVBand="1"/>
        <w:tblCaption w:val="Data Classification Table"/>
        <w:tblDescription w:val="This table describes the data security categories from 1 to 4. 4 being the most secure."/>
      </w:tblPr>
      <w:tblGrid>
        <w:gridCol w:w="1885"/>
        <w:gridCol w:w="6838"/>
      </w:tblGrid>
      <w:tr w:rsidR="00436FE8" w:rsidRPr="00044FE3" w14:paraId="69C73ED2" w14:textId="77777777" w:rsidTr="005C498F">
        <w:trPr>
          <w:cantSplit/>
          <w:trHeight w:val="485"/>
          <w:tblHeader/>
        </w:trPr>
        <w:tc>
          <w:tcPr>
            <w:tcW w:w="1885" w:type="dxa"/>
          </w:tcPr>
          <w:p w14:paraId="707FAA8C" w14:textId="77777777" w:rsidR="00436FE8" w:rsidRPr="00422FB6" w:rsidRDefault="00436FE8" w:rsidP="005C498F">
            <w:pPr>
              <w:rPr>
                <w:sz w:val="24"/>
                <w:szCs w:val="24"/>
              </w:rPr>
            </w:pPr>
            <w:bookmarkStart w:id="145" w:name="_Category_1"/>
            <w:bookmarkEnd w:id="145"/>
            <w:r w:rsidRPr="00422FB6">
              <w:rPr>
                <w:b/>
                <w:sz w:val="24"/>
                <w:szCs w:val="24"/>
              </w:rPr>
              <w:t>Category</w:t>
            </w:r>
          </w:p>
        </w:tc>
        <w:tc>
          <w:tcPr>
            <w:tcW w:w="6838" w:type="dxa"/>
          </w:tcPr>
          <w:p w14:paraId="6CBEAB87" w14:textId="77777777" w:rsidR="00436FE8" w:rsidRPr="00422FB6" w:rsidRDefault="00436FE8" w:rsidP="005C498F">
            <w:pPr>
              <w:rPr>
                <w:b/>
                <w:sz w:val="24"/>
                <w:szCs w:val="24"/>
              </w:rPr>
            </w:pPr>
            <w:r w:rsidRPr="00422FB6">
              <w:rPr>
                <w:b/>
                <w:sz w:val="24"/>
                <w:szCs w:val="24"/>
              </w:rPr>
              <w:t>Description</w:t>
            </w:r>
          </w:p>
        </w:tc>
      </w:tr>
      <w:tr w:rsidR="00436FE8" w:rsidRPr="00044FE3" w14:paraId="32ABF683" w14:textId="77777777" w:rsidTr="005C498F">
        <w:trPr>
          <w:trHeight w:val="959"/>
        </w:trPr>
        <w:tc>
          <w:tcPr>
            <w:tcW w:w="1885" w:type="dxa"/>
          </w:tcPr>
          <w:p w14:paraId="1BC1E3F8" w14:textId="77777777" w:rsidR="00436FE8" w:rsidRPr="00044FE3" w:rsidRDefault="00436FE8" w:rsidP="005C498F">
            <w:pPr>
              <w:pStyle w:val="Heading5"/>
              <w:outlineLvl w:val="4"/>
            </w:pPr>
            <w:r w:rsidRPr="00044FE3">
              <w:t>Category 1</w:t>
            </w:r>
          </w:p>
        </w:tc>
        <w:tc>
          <w:tcPr>
            <w:tcW w:w="6838" w:type="dxa"/>
          </w:tcPr>
          <w:p w14:paraId="78536739" w14:textId="77777777" w:rsidR="00436FE8" w:rsidRPr="00044FE3" w:rsidRDefault="00436FE8" w:rsidP="005C498F">
            <w:r w:rsidRPr="00044FE3">
              <w:rPr>
                <w:b/>
              </w:rPr>
              <w:t>Public Information</w:t>
            </w:r>
            <w:r w:rsidRPr="00044FE3">
              <w:t xml:space="preserve"> SBCTC does not consider any Data Warehouse data to be category 1.  SBCTC does not release data to the public unless specifically requested.  The release of public information is reserved for the college’s discretion based upon their FERPA directory information policies.</w:t>
            </w:r>
          </w:p>
        </w:tc>
      </w:tr>
      <w:tr w:rsidR="00436FE8" w:rsidRPr="00044FE3" w14:paraId="4F5AFCAA" w14:textId="77777777" w:rsidTr="005C498F">
        <w:trPr>
          <w:trHeight w:val="959"/>
        </w:trPr>
        <w:tc>
          <w:tcPr>
            <w:tcW w:w="1885" w:type="dxa"/>
          </w:tcPr>
          <w:p w14:paraId="0A1CBC5C" w14:textId="77777777" w:rsidR="00436FE8" w:rsidRPr="00044FE3" w:rsidRDefault="00436FE8" w:rsidP="005C498F">
            <w:pPr>
              <w:pStyle w:val="Heading5"/>
              <w:outlineLvl w:val="4"/>
            </w:pPr>
            <w:bookmarkStart w:id="146" w:name="_Category_2"/>
            <w:bookmarkEnd w:id="146"/>
            <w:r w:rsidRPr="00044FE3">
              <w:t>Category 2</w:t>
            </w:r>
          </w:p>
        </w:tc>
        <w:tc>
          <w:tcPr>
            <w:tcW w:w="6838" w:type="dxa"/>
          </w:tcPr>
          <w:p w14:paraId="0B72D4D1" w14:textId="77777777" w:rsidR="00436FE8" w:rsidRPr="00044FE3" w:rsidRDefault="00436FE8" w:rsidP="005C498F">
            <w:r w:rsidRPr="00044FE3">
              <w:rPr>
                <w:b/>
              </w:rPr>
              <w:t>Sensitive Information</w:t>
            </w:r>
            <w:r w:rsidRPr="00044FE3">
              <w:t xml:space="preserve"> Student related information that is considered “directory information” under FERPA and is generally not considered harmful or to be an invasion of privacy if released.  This information can be disclosed to outside organizations with the student’s prior consent.  This is information that would be released during a public records request of Data Warehouse data.  </w:t>
            </w:r>
          </w:p>
        </w:tc>
      </w:tr>
      <w:tr w:rsidR="00436FE8" w:rsidRPr="00044FE3" w14:paraId="6584A037" w14:textId="77777777" w:rsidTr="005C498F">
        <w:trPr>
          <w:trHeight w:val="959"/>
        </w:trPr>
        <w:tc>
          <w:tcPr>
            <w:tcW w:w="1885" w:type="dxa"/>
          </w:tcPr>
          <w:p w14:paraId="709BDC13" w14:textId="77777777" w:rsidR="00436FE8" w:rsidRPr="00044FE3" w:rsidRDefault="00436FE8" w:rsidP="005C498F">
            <w:pPr>
              <w:pStyle w:val="Heading5"/>
              <w:outlineLvl w:val="4"/>
            </w:pPr>
            <w:bookmarkStart w:id="147" w:name="_Category_3"/>
            <w:bookmarkEnd w:id="147"/>
            <w:r w:rsidRPr="00044FE3">
              <w:t>Category 3</w:t>
            </w:r>
          </w:p>
        </w:tc>
        <w:tc>
          <w:tcPr>
            <w:tcW w:w="6838" w:type="dxa"/>
          </w:tcPr>
          <w:p w14:paraId="2656A856" w14:textId="77777777" w:rsidR="00436FE8" w:rsidRPr="00044FE3" w:rsidRDefault="00436FE8" w:rsidP="005C498F">
            <w:r w:rsidRPr="00044FE3">
              <w:rPr>
                <w:b/>
              </w:rPr>
              <w:t>Confidential Information</w:t>
            </w:r>
            <w:r w:rsidRPr="00044FE3">
              <w:t xml:space="preserve"> Enrollment information protected under FERPA, personnel and financial data.  Category 3 includes all data elements except those explicitly stated in categories 2 and 4.  Category 3 data is not distributed unless governed by a contract or data sharing agreement.</w:t>
            </w:r>
          </w:p>
        </w:tc>
      </w:tr>
      <w:tr w:rsidR="00436FE8" w:rsidRPr="00044FE3" w14:paraId="21625940" w14:textId="77777777" w:rsidTr="005C498F">
        <w:trPr>
          <w:trHeight w:val="959"/>
        </w:trPr>
        <w:tc>
          <w:tcPr>
            <w:tcW w:w="1885" w:type="dxa"/>
          </w:tcPr>
          <w:p w14:paraId="2C0347EE" w14:textId="77777777" w:rsidR="00436FE8" w:rsidRPr="00044FE3" w:rsidRDefault="00436FE8" w:rsidP="005C498F">
            <w:pPr>
              <w:pStyle w:val="Heading5"/>
              <w:outlineLvl w:val="4"/>
            </w:pPr>
            <w:bookmarkStart w:id="148" w:name="_Category_4"/>
            <w:bookmarkEnd w:id="148"/>
            <w:r w:rsidRPr="00044FE3">
              <w:t>Category 4</w:t>
            </w:r>
          </w:p>
        </w:tc>
        <w:tc>
          <w:tcPr>
            <w:tcW w:w="6838" w:type="dxa"/>
          </w:tcPr>
          <w:p w14:paraId="14EB4929" w14:textId="77777777" w:rsidR="00436FE8" w:rsidRPr="00044FE3" w:rsidRDefault="00436FE8" w:rsidP="005C498F">
            <w:r w:rsidRPr="00044FE3">
              <w:rPr>
                <w:b/>
              </w:rPr>
              <w:t>Confidential Information requiring Special Handling</w:t>
            </w:r>
            <w:r w:rsidRPr="00044FE3">
              <w:t xml:space="preserve">   Highly confidential data that is exempt from disclosure under applicable state and federal laws such as personally identifiable data protected under FERPA. Category 4 data is information whose unauthorized use, access, disclosure, acquisition, modification, loss, or deletion could result in severe damage to SBCTC or colleges, students, employees or customers.  This information has limited use per specific state and federal laws.</w:t>
            </w:r>
          </w:p>
        </w:tc>
      </w:tr>
    </w:tbl>
    <w:p w14:paraId="15D0CCE8" w14:textId="77777777" w:rsidR="00895D14" w:rsidRDefault="00895D14">
      <w:pPr>
        <w:spacing w:before="0" w:after="-1" w:line="259" w:lineRule="auto"/>
        <w:rPr>
          <w:rFonts w:ascii="Franklin Gothic Medium" w:hAnsi="Franklin Gothic Medium" w:cs="SourceSansPro-Light"/>
          <w:bCs/>
          <w:color w:val="173963"/>
          <w:sz w:val="44"/>
          <w:szCs w:val="21"/>
        </w:rPr>
      </w:pPr>
      <w:r>
        <w:br w:type="page"/>
      </w:r>
    </w:p>
    <w:p w14:paraId="21062272" w14:textId="0009478B" w:rsidR="00EB45F4" w:rsidRPr="006D28D6" w:rsidRDefault="00EB45F4" w:rsidP="008879EF">
      <w:pPr>
        <w:rPr>
          <w:sz w:val="24"/>
          <w:szCs w:val="24"/>
        </w:rPr>
        <w:sectPr w:rsidR="00EB45F4" w:rsidRPr="006D28D6" w:rsidSect="00B74C43">
          <w:footerReference w:type="default" r:id="rId21"/>
          <w:type w:val="continuous"/>
          <w:pgSz w:w="12240" w:h="15840"/>
          <w:pgMar w:top="1440" w:right="1440" w:bottom="1440" w:left="1620" w:header="720" w:footer="720" w:gutter="0"/>
          <w:cols w:space="720"/>
          <w:titlePg/>
          <w:docGrid w:linePitch="360"/>
        </w:sectPr>
      </w:pPr>
    </w:p>
    <w:p w14:paraId="03642FC8" w14:textId="77777777" w:rsidR="00653375" w:rsidRPr="00305A26" w:rsidRDefault="00653375" w:rsidP="00653375">
      <w:pPr>
        <w:pStyle w:val="Body"/>
        <w:spacing w:before="1440" w:after="0"/>
      </w:pPr>
      <w:r w:rsidRPr="00305A26">
        <w:rPr>
          <w:noProof/>
        </w:rPr>
        <w:lastRenderedPageBreak/>
        <w:drawing>
          <wp:inline distT="0" distB="0" distL="0" distR="0" wp14:anchorId="21BF6A11" wp14:editId="4754D73B">
            <wp:extent cx="5623571" cy="4392177"/>
            <wp:effectExtent l="0" t="0" r="0" b="8890"/>
            <wp:docPr id="8" name="Picture 8" descr="Back Cover Triangle Pattern" title="Back 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angles_BAC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23571" cy="4392177"/>
                    </a:xfrm>
                    <a:prstGeom prst="rect">
                      <a:avLst/>
                    </a:prstGeom>
                  </pic:spPr>
                </pic:pic>
              </a:graphicData>
            </a:graphic>
          </wp:inline>
        </w:drawing>
      </w:r>
    </w:p>
    <w:p w14:paraId="3589C042" w14:textId="77777777" w:rsidR="00653375" w:rsidRPr="00305A26" w:rsidRDefault="00653375" w:rsidP="00653375">
      <w:pPr>
        <w:spacing w:before="2160"/>
        <w:jc w:val="center"/>
      </w:pPr>
      <w:r w:rsidRPr="00305A26">
        <w:rPr>
          <w:noProof/>
        </w:rPr>
        <w:drawing>
          <wp:inline distT="0" distB="0" distL="0" distR="0" wp14:anchorId="1CD1D019" wp14:editId="38290482">
            <wp:extent cx="914400" cy="329184"/>
            <wp:effectExtent l="0" t="0" r="0" b="0"/>
            <wp:docPr id="5" name="Picture 5" descr="CC Creative Commons License, attribution alone" title="CC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p>
    <w:p w14:paraId="00A16B16" w14:textId="77777777" w:rsidR="00653375" w:rsidRPr="00305A26" w:rsidRDefault="00653375" w:rsidP="00653375">
      <w:pPr>
        <w:pStyle w:val="Body"/>
        <w:jc w:val="center"/>
      </w:pPr>
      <w:r>
        <w:t>Content is licensed under a Creative Commons Attribution 4.0 International License, unless noted otherwise.</w:t>
      </w:r>
    </w:p>
    <w:p w14:paraId="4B95ECEE" w14:textId="77777777" w:rsidR="007D603F" w:rsidRPr="006D28D6" w:rsidRDefault="00653375" w:rsidP="00653375">
      <w:pPr>
        <w:pStyle w:val="Body"/>
        <w:jc w:val="center"/>
      </w:pPr>
      <w:r>
        <w:t xml:space="preserve">Washington State </w:t>
      </w:r>
      <w:r w:rsidRPr="00305A26">
        <w:t>Board for Community and Technical Colleges</w:t>
      </w:r>
    </w:p>
    <w:sectPr w:rsidR="007D603F" w:rsidRPr="006D28D6" w:rsidSect="00763BE3">
      <w:headerReference w:type="default" r:id="rId24"/>
      <w:foot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D825" w14:textId="77777777" w:rsidR="009B3C84" w:rsidRDefault="009B3C84" w:rsidP="005503C0">
      <w:r>
        <w:separator/>
      </w:r>
    </w:p>
  </w:endnote>
  <w:endnote w:type="continuationSeparator" w:id="0">
    <w:p w14:paraId="73A19B24" w14:textId="77777777" w:rsidR="009B3C84" w:rsidRDefault="009B3C84"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227E" w14:textId="77777777" w:rsidR="009B3C84" w:rsidRDefault="009B3C84" w:rsidP="0057353B">
    <w:pPr>
      <w:pStyle w:val="Footer"/>
      <w:rPr>
        <w:noProof/>
      </w:rPr>
    </w:pPr>
    <w:r>
      <w:rPr>
        <w:noProof/>
      </w:rPr>
      <mc:AlternateContent>
        <mc:Choice Requires="wps">
          <w:drawing>
            <wp:inline distT="0" distB="0" distL="0" distR="0" wp14:anchorId="7D51FBF2" wp14:editId="4D3B7D88">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B0931B" id="Straight Connector 7"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r w:rsidRPr="0063604F">
      <w:t xml:space="preserve">Page </w:t>
    </w:r>
    <w:sdt>
      <w:sdtPr>
        <w:id w:val="891611469"/>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2</w:t>
        </w:r>
        <w:r w:rsidRPr="0063604F">
          <w:rPr>
            <w:noProof/>
          </w:rPr>
          <w:fldChar w:fldCharType="end"/>
        </w:r>
        <w:r>
          <w:rPr>
            <w:noProof/>
          </w:rPr>
          <w:tab/>
        </w:r>
        <w:r w:rsidRPr="0063604F">
          <w:t>Washington State Board for Communit</w:t>
        </w:r>
        <w:r>
          <w:t>y and Technical Colleges</w:t>
        </w:r>
      </w:sdtContent>
    </w:sdt>
  </w:p>
  <w:p w14:paraId="0FF7FE3D" w14:textId="77777777" w:rsidR="009B3C84" w:rsidRDefault="009B3C84" w:rsidP="004C03EB">
    <w:pPr>
      <w:pStyle w:val="Footer"/>
    </w:pPr>
    <w:r>
      <w:rPr>
        <w:noProof/>
      </w:rPr>
      <w:t>DATA DICTIONARY  //  Revised January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A3C0" w14:textId="77777777" w:rsidR="009B3C84" w:rsidRPr="00CD2018" w:rsidRDefault="009B3C84" w:rsidP="00CD2018">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8464" w14:textId="66651E57" w:rsidR="009B3C84" w:rsidRDefault="009B3C84" w:rsidP="00CD2018">
    <w:pPr>
      <w:pStyle w:val="Footer"/>
      <w:rPr>
        <w:noProof/>
      </w:rPr>
    </w:pPr>
    <w:r>
      <w:rPr>
        <w:noProof/>
      </w:rPr>
      <mc:AlternateContent>
        <mc:Choice Requires="wps">
          <w:drawing>
            <wp:inline distT="0" distB="0" distL="0" distR="0" wp14:anchorId="7E4BA5BE" wp14:editId="372253F9">
              <wp:extent cx="5852160" cy="0"/>
              <wp:effectExtent l="0" t="0" r="0" b="0"/>
              <wp:docPr id="11" name="Straight Connector 11"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B18D6D" id="Straight Connector 11"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" strokecolor="#a5a5a5 [2092]" strokeweight=".5pt">
              <v:stroke joinstyle="miter"/>
              <w10:anchorlock/>
            </v:line>
          </w:pict>
        </mc:Fallback>
      </mc:AlternateContent>
    </w:r>
    <w:r w:rsidRPr="0063604F">
      <w:t xml:space="preserve">Page </w:t>
    </w:r>
    <w:sdt>
      <w:sdtPr>
        <w:id w:val="1740524408"/>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Pr>
            <w:noProof/>
          </w:rPr>
          <w:t>5</w:t>
        </w:r>
        <w:r w:rsidRPr="0063604F">
          <w:rPr>
            <w:noProof/>
          </w:rPr>
          <w:fldChar w:fldCharType="end"/>
        </w:r>
        <w:r>
          <w:rPr>
            <w:noProof/>
          </w:rPr>
          <w:tab/>
        </w:r>
        <w:r w:rsidRPr="0063604F">
          <w:t>Washington State Board for Communit</w:t>
        </w:r>
        <w:r>
          <w:t>y and Technical Colleges</w:t>
        </w:r>
      </w:sdtContent>
    </w:sdt>
  </w:p>
  <w:p w14:paraId="305AA647" w14:textId="77116D50" w:rsidR="009B3C84" w:rsidRDefault="009B3C84" w:rsidP="00CD2018">
    <w:pPr>
      <w:pStyle w:val="Footer"/>
    </w:pPr>
    <w:r>
      <w:rPr>
        <w:noProof/>
      </w:rPr>
      <w:t>Perkins V Cohort Table 1.2//  Revised November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AF0F" w14:textId="77777777" w:rsidR="009B3C84" w:rsidRPr="006D28D6" w:rsidRDefault="009B3C84" w:rsidP="00B20224">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CD97" w14:textId="77777777" w:rsidR="009B3C84" w:rsidRDefault="009B3C84" w:rsidP="005503C0">
      <w:r>
        <w:separator/>
      </w:r>
    </w:p>
  </w:footnote>
  <w:footnote w:type="continuationSeparator" w:id="0">
    <w:p w14:paraId="0A4AC039" w14:textId="77777777" w:rsidR="009B3C84" w:rsidRDefault="009B3C84" w:rsidP="0055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6041" w14:textId="77777777" w:rsidR="009B3C84" w:rsidRDefault="009B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E602" w14:textId="77777777" w:rsidR="009B3C84" w:rsidRDefault="009B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2C76" w14:textId="77777777" w:rsidR="009B3C84" w:rsidRDefault="009B3C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83990"/>
    <w:multiLevelType w:val="hybridMultilevel"/>
    <w:tmpl w:val="FCF88308"/>
    <w:lvl w:ilvl="0" w:tplc="FAEEFFF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E7F19"/>
    <w:multiLevelType w:val="hybridMultilevel"/>
    <w:tmpl w:val="FEBAD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A7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70F7"/>
    <w:multiLevelType w:val="hybridMultilevel"/>
    <w:tmpl w:val="FE20957E"/>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E783C17"/>
    <w:multiLevelType w:val="hybridMultilevel"/>
    <w:tmpl w:val="A7D4DD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F624F2"/>
    <w:multiLevelType w:val="multilevel"/>
    <w:tmpl w:val="76FC1148"/>
    <w:numStyleLink w:val="Bulletlist"/>
  </w:abstractNum>
  <w:abstractNum w:abstractNumId="7"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B908B4"/>
    <w:multiLevelType w:val="hybridMultilevel"/>
    <w:tmpl w:val="032E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4283A"/>
    <w:multiLevelType w:val="multilevel"/>
    <w:tmpl w:val="76FC1148"/>
    <w:numStyleLink w:val="Bulletlist"/>
  </w:abstractNum>
  <w:abstractNum w:abstractNumId="10" w15:restartNumberingAfterBreak="0">
    <w:nsid w:val="21102DFF"/>
    <w:multiLevelType w:val="multilevel"/>
    <w:tmpl w:val="96D030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Wingdings" w:hAnsi="Wingdings" w:hint="default"/>
      </w:rPr>
    </w:lvl>
  </w:abstractNum>
  <w:abstractNum w:abstractNumId="11" w15:restartNumberingAfterBreak="0">
    <w:nsid w:val="232F6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1965D8"/>
    <w:multiLevelType w:val="hybridMultilevel"/>
    <w:tmpl w:val="4D1CC2DC"/>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9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78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E13357"/>
    <w:multiLevelType w:val="hybridMultilevel"/>
    <w:tmpl w:val="B6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8" w15:restartNumberingAfterBreak="0">
    <w:nsid w:val="35EE34E7"/>
    <w:multiLevelType w:val="multilevel"/>
    <w:tmpl w:val="842606D0"/>
    <w:numStyleLink w:val="Style2"/>
  </w:abstractNum>
  <w:abstractNum w:abstractNumId="19" w15:restartNumberingAfterBreak="0">
    <w:nsid w:val="37947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43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FB5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30F647E"/>
    <w:multiLevelType w:val="hybridMultilevel"/>
    <w:tmpl w:val="B70E12F4"/>
    <w:lvl w:ilvl="0" w:tplc="7C6491B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C0F49"/>
    <w:multiLevelType w:val="multilevel"/>
    <w:tmpl w:val="1D3264C0"/>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C40880"/>
    <w:multiLevelType w:val="multilevel"/>
    <w:tmpl w:val="6F44F7BE"/>
    <w:lvl w:ilvl="0">
      <w:start w:val="1"/>
      <w:numFmt w:val="none"/>
      <w:lvlText w:val=""/>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6" w15:restartNumberingAfterBreak="0">
    <w:nsid w:val="49FC07E3"/>
    <w:multiLevelType w:val="hybridMultilevel"/>
    <w:tmpl w:val="7456A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E2478E2"/>
    <w:multiLevelType w:val="multilevel"/>
    <w:tmpl w:val="76FC1148"/>
    <w:numStyleLink w:val="Bulletlist"/>
  </w:abstractNum>
  <w:abstractNum w:abstractNumId="28" w15:restartNumberingAfterBreak="0">
    <w:nsid w:val="50243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4E63CC"/>
    <w:multiLevelType w:val="hybridMultilevel"/>
    <w:tmpl w:val="221A9E08"/>
    <w:lvl w:ilvl="0" w:tplc="23F4B27E">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F51AB"/>
    <w:multiLevelType w:val="multilevel"/>
    <w:tmpl w:val="A06E09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3B80762"/>
    <w:multiLevelType w:val="hybridMultilevel"/>
    <w:tmpl w:val="226E28B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66D0B"/>
    <w:multiLevelType w:val="hybridMultilevel"/>
    <w:tmpl w:val="FB30083E"/>
    <w:lvl w:ilvl="0" w:tplc="48180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0B9A"/>
    <w:multiLevelType w:val="hybridMultilevel"/>
    <w:tmpl w:val="0DD4F566"/>
    <w:lvl w:ilvl="0" w:tplc="2C8EB43C">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721D28"/>
    <w:multiLevelType w:val="hybridMultilevel"/>
    <w:tmpl w:val="71A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72229"/>
    <w:multiLevelType w:val="multilevel"/>
    <w:tmpl w:val="EDF67D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6CC1FBF"/>
    <w:multiLevelType w:val="hybridMultilevel"/>
    <w:tmpl w:val="281E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049B2"/>
    <w:multiLevelType w:val="hybridMultilevel"/>
    <w:tmpl w:val="F436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E049A2"/>
    <w:multiLevelType w:val="hybridMultilevel"/>
    <w:tmpl w:val="6F9E7246"/>
    <w:lvl w:ilvl="0" w:tplc="D602BDC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B2A6A02"/>
    <w:multiLevelType w:val="hybridMultilevel"/>
    <w:tmpl w:val="37E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9409D"/>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632208D"/>
    <w:multiLevelType w:val="hybridMultilevel"/>
    <w:tmpl w:val="8340D7F2"/>
    <w:lvl w:ilvl="0" w:tplc="4E1E3F6A">
      <w:start w:val="1"/>
      <w:numFmt w:val="decimal"/>
      <w:lvlText w:val="%1."/>
      <w:lvlJc w:val="left"/>
      <w:pPr>
        <w:ind w:left="720" w:hanging="360"/>
      </w:pPr>
      <w:rPr>
        <w:rFonts w:ascii="Open Sans" w:hAnsi="Open Sans" w:cs="Open Sans" w:hint="default"/>
        <w:b/>
      </w:rPr>
    </w:lvl>
    <w:lvl w:ilvl="1" w:tplc="5F9EC700">
      <w:start w:val="1"/>
      <w:numFmt w:val="lowerLetter"/>
      <w:lvlText w:val="%2."/>
      <w:lvlJc w:val="left"/>
      <w:pPr>
        <w:ind w:left="1440" w:hanging="360"/>
      </w:pPr>
      <w:rPr>
        <w:rFonts w:ascii="Open Sans Light" w:hAnsi="Open Sans Light" w:cs="Open Sans Light" w:hint="default"/>
        <w:b w:val="0"/>
      </w:rPr>
    </w:lvl>
    <w:lvl w:ilvl="2" w:tplc="05C496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41642"/>
    <w:multiLevelType w:val="hybridMultilevel"/>
    <w:tmpl w:val="35D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D0806"/>
    <w:multiLevelType w:val="hybridMultilevel"/>
    <w:tmpl w:val="45D8F01A"/>
    <w:lvl w:ilvl="0" w:tplc="DCEA962E">
      <w:start w:val="1"/>
      <w:numFmt w:val="bullet"/>
      <w:lvlText w:val=""/>
      <w:lvlJc w:val="left"/>
      <w:pPr>
        <w:ind w:left="720" w:hanging="360"/>
      </w:pPr>
      <w:rPr>
        <w:rFonts w:ascii="Symbol" w:hAnsi="Symbol" w:hint="default"/>
      </w:rPr>
    </w:lvl>
    <w:lvl w:ilvl="1" w:tplc="DCEA962E">
      <w:start w:val="1"/>
      <w:numFmt w:val="bullet"/>
      <w:lvlText w:val=""/>
      <w:lvlJc w:val="left"/>
      <w:pPr>
        <w:ind w:left="1440" w:hanging="360"/>
      </w:pPr>
      <w:rPr>
        <w:rFonts w:ascii="Symbol" w:hAnsi="Symbol" w:hint="default"/>
      </w:rPr>
    </w:lvl>
    <w:lvl w:ilvl="2" w:tplc="FBB4CCA6">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4A2A8F76">
      <w:start w:val="1"/>
      <w:numFmt w:val="bullet"/>
      <w:lvlText w:val=""/>
      <w:lvlJc w:val="left"/>
      <w:pPr>
        <w:ind w:left="3600" w:hanging="360"/>
      </w:pPr>
      <w:rPr>
        <w:rFonts w:ascii="Symbol" w:hAnsi="Symbol" w:hint="default"/>
      </w:rPr>
    </w:lvl>
    <w:lvl w:ilvl="5" w:tplc="6CE2A1A0">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C88668B4">
      <w:start w:val="1"/>
      <w:numFmt w:val="bullet"/>
      <w:lvlText w:val=""/>
      <w:lvlJc w:val="left"/>
      <w:pPr>
        <w:ind w:left="5760" w:hanging="360"/>
      </w:pPr>
      <w:rPr>
        <w:rFonts w:ascii="Symbol" w:hAnsi="Symbol" w:hint="default"/>
      </w:rPr>
    </w:lvl>
    <w:lvl w:ilvl="8" w:tplc="E544F4BA">
      <w:start w:val="1"/>
      <w:numFmt w:val="bullet"/>
      <w:lvlText w:val=""/>
      <w:lvlJc w:val="left"/>
      <w:pPr>
        <w:ind w:left="6480" w:hanging="360"/>
      </w:pPr>
      <w:rPr>
        <w:rFonts w:ascii="Symbol" w:hAnsi="Symbol" w:hint="default"/>
      </w:rPr>
    </w:lvl>
  </w:abstractNum>
  <w:abstractNum w:abstractNumId="44" w15:restartNumberingAfterBreak="0">
    <w:nsid w:val="7931222E"/>
    <w:multiLevelType w:val="hybridMultilevel"/>
    <w:tmpl w:val="D9A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117E1"/>
    <w:multiLevelType w:val="hybridMultilevel"/>
    <w:tmpl w:val="AC42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07155"/>
    <w:multiLevelType w:val="hybridMultilevel"/>
    <w:tmpl w:val="523A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039F2"/>
    <w:multiLevelType w:val="multilevel"/>
    <w:tmpl w:val="842606D0"/>
    <w:numStyleLink w:val="Style2"/>
  </w:abstractNum>
  <w:num w:numId="1">
    <w:abstractNumId w:val="12"/>
  </w:num>
  <w:num w:numId="2">
    <w:abstractNumId w:val="41"/>
  </w:num>
  <w:num w:numId="3">
    <w:abstractNumId w:val="42"/>
  </w:num>
  <w:num w:numId="4">
    <w:abstractNumId w:val="12"/>
  </w:num>
  <w:num w:numId="5">
    <w:abstractNumId w:val="43"/>
  </w:num>
  <w:num w:numId="6">
    <w:abstractNumId w:val="22"/>
  </w:num>
  <w:num w:numId="7">
    <w:abstractNumId w:val="10"/>
  </w:num>
  <w:num w:numId="8">
    <w:abstractNumId w:val="25"/>
  </w:num>
  <w:num w:numId="9">
    <w:abstractNumId w:val="11"/>
  </w:num>
  <w:num w:numId="10">
    <w:abstractNumId w:val="20"/>
  </w:num>
  <w:num w:numId="11">
    <w:abstractNumId w:val="30"/>
  </w:num>
  <w:num w:numId="12">
    <w:abstractNumId w:val="35"/>
  </w:num>
  <w:num w:numId="13">
    <w:abstractNumId w:val="17"/>
  </w:num>
  <w:num w:numId="14">
    <w:abstractNumId w:val="13"/>
  </w:num>
  <w:num w:numId="15">
    <w:abstractNumId w:val="18"/>
  </w:num>
  <w:num w:numId="16">
    <w:abstractNumId w:val="8"/>
  </w:num>
  <w:num w:numId="17">
    <w:abstractNumId w:val="44"/>
  </w:num>
  <w:num w:numId="18">
    <w:abstractNumId w:val="16"/>
  </w:num>
  <w:num w:numId="19">
    <w:abstractNumId w:val="39"/>
  </w:num>
  <w:num w:numId="20">
    <w:abstractNumId w:val="34"/>
  </w:num>
  <w:num w:numId="21">
    <w:abstractNumId w:val="7"/>
  </w:num>
  <w:num w:numId="22">
    <w:abstractNumId w:val="47"/>
  </w:num>
  <w:num w:numId="23">
    <w:abstractNumId w:val="19"/>
  </w:num>
  <w:num w:numId="24">
    <w:abstractNumId w:val="15"/>
  </w:num>
  <w:num w:numId="25">
    <w:abstractNumId w:val="21"/>
  </w:num>
  <w:num w:numId="26">
    <w:abstractNumId w:val="3"/>
  </w:num>
  <w:num w:numId="27">
    <w:abstractNumId w:val="0"/>
  </w:num>
  <w:num w:numId="28">
    <w:abstractNumId w:val="24"/>
  </w:num>
  <w:num w:numId="29">
    <w:abstractNumId w:val="40"/>
  </w:num>
  <w:num w:numId="30">
    <w:abstractNumId w:val="28"/>
  </w:num>
  <w:num w:numId="31">
    <w:abstractNumId w:val="14"/>
  </w:num>
  <w:num w:numId="32">
    <w:abstractNumId w:val="6"/>
  </w:num>
  <w:num w:numId="33">
    <w:abstractNumId w:val="27"/>
  </w:num>
  <w:num w:numId="34">
    <w:abstractNumId w:val="9"/>
  </w:num>
  <w:num w:numId="35">
    <w:abstractNumId w:val="32"/>
  </w:num>
  <w:num w:numId="36">
    <w:abstractNumId w:val="1"/>
  </w:num>
  <w:num w:numId="37">
    <w:abstractNumId w:val="33"/>
  </w:num>
  <w:num w:numId="38">
    <w:abstractNumId w:val="31"/>
  </w:num>
  <w:num w:numId="39">
    <w:abstractNumId w:val="36"/>
  </w:num>
  <w:num w:numId="40">
    <w:abstractNumId w:val="46"/>
  </w:num>
  <w:num w:numId="41">
    <w:abstractNumId w:val="26"/>
  </w:num>
  <w:num w:numId="42">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3"/>
  </w:num>
  <w:num w:numId="45">
    <w:abstractNumId w:val="29"/>
  </w:num>
  <w:num w:numId="46">
    <w:abstractNumId w:val="45"/>
  </w:num>
  <w:num w:numId="47">
    <w:abstractNumId w:val="5"/>
  </w:num>
  <w:num w:numId="48">
    <w:abstractNumId w:val="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attachedTemplate r:id="rId1"/>
  <w:styleLockTheme/>
  <w:styleLockQFSet/>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D5"/>
    <w:rsid w:val="00005939"/>
    <w:rsid w:val="0001596D"/>
    <w:rsid w:val="000169CC"/>
    <w:rsid w:val="000220E4"/>
    <w:rsid w:val="000426FB"/>
    <w:rsid w:val="00051DF2"/>
    <w:rsid w:val="000C0506"/>
    <w:rsid w:val="000C1E91"/>
    <w:rsid w:val="000C67DD"/>
    <w:rsid w:val="000E020B"/>
    <w:rsid w:val="001020A8"/>
    <w:rsid w:val="00103358"/>
    <w:rsid w:val="00131223"/>
    <w:rsid w:val="00134BCF"/>
    <w:rsid w:val="001436AA"/>
    <w:rsid w:val="0014542B"/>
    <w:rsid w:val="0016180A"/>
    <w:rsid w:val="0016300E"/>
    <w:rsid w:val="00167DB7"/>
    <w:rsid w:val="00170A0C"/>
    <w:rsid w:val="0017538B"/>
    <w:rsid w:val="00183BD7"/>
    <w:rsid w:val="001847F2"/>
    <w:rsid w:val="001872B0"/>
    <w:rsid w:val="00191FA6"/>
    <w:rsid w:val="001B2A7D"/>
    <w:rsid w:val="001F51D3"/>
    <w:rsid w:val="001F6B07"/>
    <w:rsid w:val="002000C1"/>
    <w:rsid w:val="00210EF6"/>
    <w:rsid w:val="0022199D"/>
    <w:rsid w:val="002246A6"/>
    <w:rsid w:val="002266DD"/>
    <w:rsid w:val="00244284"/>
    <w:rsid w:val="00264670"/>
    <w:rsid w:val="002666D8"/>
    <w:rsid w:val="002B1C82"/>
    <w:rsid w:val="002B5017"/>
    <w:rsid w:val="002C3505"/>
    <w:rsid w:val="002C6915"/>
    <w:rsid w:val="002D645B"/>
    <w:rsid w:val="002E06FC"/>
    <w:rsid w:val="002E7FEA"/>
    <w:rsid w:val="002F1825"/>
    <w:rsid w:val="003125BD"/>
    <w:rsid w:val="00314537"/>
    <w:rsid w:val="00331573"/>
    <w:rsid w:val="00340F3D"/>
    <w:rsid w:val="003419C8"/>
    <w:rsid w:val="00346B76"/>
    <w:rsid w:val="00350320"/>
    <w:rsid w:val="0035409F"/>
    <w:rsid w:val="003741BD"/>
    <w:rsid w:val="00380DEC"/>
    <w:rsid w:val="00396B40"/>
    <w:rsid w:val="003B7F6B"/>
    <w:rsid w:val="003D36E6"/>
    <w:rsid w:val="003F68C7"/>
    <w:rsid w:val="00403044"/>
    <w:rsid w:val="004218A9"/>
    <w:rsid w:val="004310C9"/>
    <w:rsid w:val="00436FE8"/>
    <w:rsid w:val="00437973"/>
    <w:rsid w:val="00444984"/>
    <w:rsid w:val="004507CB"/>
    <w:rsid w:val="0045261B"/>
    <w:rsid w:val="00460A91"/>
    <w:rsid w:val="00480E10"/>
    <w:rsid w:val="004877F5"/>
    <w:rsid w:val="00492F1D"/>
    <w:rsid w:val="004938C3"/>
    <w:rsid w:val="004B5A12"/>
    <w:rsid w:val="004C03EB"/>
    <w:rsid w:val="004C2813"/>
    <w:rsid w:val="004F1E25"/>
    <w:rsid w:val="004F513C"/>
    <w:rsid w:val="0050197A"/>
    <w:rsid w:val="005235FE"/>
    <w:rsid w:val="00542C16"/>
    <w:rsid w:val="00543B37"/>
    <w:rsid w:val="005503C0"/>
    <w:rsid w:val="005513D7"/>
    <w:rsid w:val="0055350F"/>
    <w:rsid w:val="00555542"/>
    <w:rsid w:val="00565093"/>
    <w:rsid w:val="00567C81"/>
    <w:rsid w:val="0057353B"/>
    <w:rsid w:val="005735DB"/>
    <w:rsid w:val="00576287"/>
    <w:rsid w:val="00583125"/>
    <w:rsid w:val="005C498F"/>
    <w:rsid w:val="005C5AE3"/>
    <w:rsid w:val="005E104C"/>
    <w:rsid w:val="005E1394"/>
    <w:rsid w:val="005F3E22"/>
    <w:rsid w:val="00626AE9"/>
    <w:rsid w:val="00632731"/>
    <w:rsid w:val="0063604F"/>
    <w:rsid w:val="00642B5C"/>
    <w:rsid w:val="00653375"/>
    <w:rsid w:val="00656649"/>
    <w:rsid w:val="00656783"/>
    <w:rsid w:val="00661F26"/>
    <w:rsid w:val="00670C58"/>
    <w:rsid w:val="00690BDD"/>
    <w:rsid w:val="006931EF"/>
    <w:rsid w:val="0069628C"/>
    <w:rsid w:val="0069646F"/>
    <w:rsid w:val="00697FAA"/>
    <w:rsid w:val="006A027B"/>
    <w:rsid w:val="006A2477"/>
    <w:rsid w:val="006B1D8C"/>
    <w:rsid w:val="006D12EF"/>
    <w:rsid w:val="006D28D6"/>
    <w:rsid w:val="006E5EA4"/>
    <w:rsid w:val="006F0FAB"/>
    <w:rsid w:val="006F4427"/>
    <w:rsid w:val="006F594D"/>
    <w:rsid w:val="00721160"/>
    <w:rsid w:val="00723FBD"/>
    <w:rsid w:val="0072504A"/>
    <w:rsid w:val="0073126B"/>
    <w:rsid w:val="00736B90"/>
    <w:rsid w:val="0075218D"/>
    <w:rsid w:val="007627DB"/>
    <w:rsid w:val="00763BE3"/>
    <w:rsid w:val="007710A3"/>
    <w:rsid w:val="00780F7C"/>
    <w:rsid w:val="00792D2D"/>
    <w:rsid w:val="00797D9B"/>
    <w:rsid w:val="007A5D97"/>
    <w:rsid w:val="007B0158"/>
    <w:rsid w:val="007C5E58"/>
    <w:rsid w:val="007D603F"/>
    <w:rsid w:val="007E5BF2"/>
    <w:rsid w:val="007E7288"/>
    <w:rsid w:val="008253E9"/>
    <w:rsid w:val="008255CD"/>
    <w:rsid w:val="008303CF"/>
    <w:rsid w:val="00844A5A"/>
    <w:rsid w:val="00846376"/>
    <w:rsid w:val="00867F24"/>
    <w:rsid w:val="00871913"/>
    <w:rsid w:val="00875156"/>
    <w:rsid w:val="00882875"/>
    <w:rsid w:val="008879EF"/>
    <w:rsid w:val="00892ED5"/>
    <w:rsid w:val="00895D14"/>
    <w:rsid w:val="0089621E"/>
    <w:rsid w:val="00896D1B"/>
    <w:rsid w:val="008A3A41"/>
    <w:rsid w:val="008C25F6"/>
    <w:rsid w:val="008E1F00"/>
    <w:rsid w:val="008E6A81"/>
    <w:rsid w:val="00901F83"/>
    <w:rsid w:val="00920D63"/>
    <w:rsid w:val="00922ACF"/>
    <w:rsid w:val="009231B2"/>
    <w:rsid w:val="0093521C"/>
    <w:rsid w:val="00965469"/>
    <w:rsid w:val="00965796"/>
    <w:rsid w:val="00973A20"/>
    <w:rsid w:val="00984476"/>
    <w:rsid w:val="00985AFB"/>
    <w:rsid w:val="00994DF2"/>
    <w:rsid w:val="009A4306"/>
    <w:rsid w:val="009B3C84"/>
    <w:rsid w:val="009B5839"/>
    <w:rsid w:val="009C6433"/>
    <w:rsid w:val="009D0E58"/>
    <w:rsid w:val="009D7253"/>
    <w:rsid w:val="009E53A0"/>
    <w:rsid w:val="009F2AF8"/>
    <w:rsid w:val="009F6704"/>
    <w:rsid w:val="00A0576F"/>
    <w:rsid w:val="00A1418D"/>
    <w:rsid w:val="00A54C52"/>
    <w:rsid w:val="00A56F67"/>
    <w:rsid w:val="00A85331"/>
    <w:rsid w:val="00AA286E"/>
    <w:rsid w:val="00AC5704"/>
    <w:rsid w:val="00AC60D1"/>
    <w:rsid w:val="00AF2502"/>
    <w:rsid w:val="00AF2DA5"/>
    <w:rsid w:val="00AF5A26"/>
    <w:rsid w:val="00AF64D5"/>
    <w:rsid w:val="00B03374"/>
    <w:rsid w:val="00B20224"/>
    <w:rsid w:val="00B20599"/>
    <w:rsid w:val="00B30F1C"/>
    <w:rsid w:val="00B42695"/>
    <w:rsid w:val="00B54C74"/>
    <w:rsid w:val="00B56F25"/>
    <w:rsid w:val="00B608BA"/>
    <w:rsid w:val="00B6329B"/>
    <w:rsid w:val="00B64335"/>
    <w:rsid w:val="00B74C43"/>
    <w:rsid w:val="00B74FA2"/>
    <w:rsid w:val="00B8494D"/>
    <w:rsid w:val="00B942C8"/>
    <w:rsid w:val="00BA099C"/>
    <w:rsid w:val="00BB2317"/>
    <w:rsid w:val="00BB643C"/>
    <w:rsid w:val="00BD3FF0"/>
    <w:rsid w:val="00BE2DE9"/>
    <w:rsid w:val="00BE793B"/>
    <w:rsid w:val="00C07FF7"/>
    <w:rsid w:val="00C13F46"/>
    <w:rsid w:val="00C50E2F"/>
    <w:rsid w:val="00C63285"/>
    <w:rsid w:val="00C863B3"/>
    <w:rsid w:val="00C86763"/>
    <w:rsid w:val="00C953F4"/>
    <w:rsid w:val="00CA6322"/>
    <w:rsid w:val="00CB1ED2"/>
    <w:rsid w:val="00CB30DA"/>
    <w:rsid w:val="00CB4437"/>
    <w:rsid w:val="00CC05B0"/>
    <w:rsid w:val="00CD2018"/>
    <w:rsid w:val="00CD6633"/>
    <w:rsid w:val="00CF402C"/>
    <w:rsid w:val="00CF5AB7"/>
    <w:rsid w:val="00D03354"/>
    <w:rsid w:val="00D121D4"/>
    <w:rsid w:val="00D1220A"/>
    <w:rsid w:val="00D12A97"/>
    <w:rsid w:val="00D233A7"/>
    <w:rsid w:val="00D2440E"/>
    <w:rsid w:val="00D33729"/>
    <w:rsid w:val="00D3600C"/>
    <w:rsid w:val="00D47C62"/>
    <w:rsid w:val="00D576C0"/>
    <w:rsid w:val="00D7325B"/>
    <w:rsid w:val="00D959A2"/>
    <w:rsid w:val="00DD31F1"/>
    <w:rsid w:val="00DD7838"/>
    <w:rsid w:val="00E16D5B"/>
    <w:rsid w:val="00E176F5"/>
    <w:rsid w:val="00E20398"/>
    <w:rsid w:val="00E31CAE"/>
    <w:rsid w:val="00E34724"/>
    <w:rsid w:val="00E4549D"/>
    <w:rsid w:val="00E56A3F"/>
    <w:rsid w:val="00E74AB5"/>
    <w:rsid w:val="00E823FC"/>
    <w:rsid w:val="00E83524"/>
    <w:rsid w:val="00E86073"/>
    <w:rsid w:val="00E90A0C"/>
    <w:rsid w:val="00EA6EA6"/>
    <w:rsid w:val="00EB45F4"/>
    <w:rsid w:val="00EB4C8F"/>
    <w:rsid w:val="00EC17D1"/>
    <w:rsid w:val="00EE1F36"/>
    <w:rsid w:val="00EE3711"/>
    <w:rsid w:val="00EF3AD1"/>
    <w:rsid w:val="00F0270D"/>
    <w:rsid w:val="00F05AFC"/>
    <w:rsid w:val="00F07C21"/>
    <w:rsid w:val="00F10C9C"/>
    <w:rsid w:val="00F12E04"/>
    <w:rsid w:val="00F26A66"/>
    <w:rsid w:val="00F27745"/>
    <w:rsid w:val="00F27DE9"/>
    <w:rsid w:val="00F35799"/>
    <w:rsid w:val="00F42C10"/>
    <w:rsid w:val="00F55F80"/>
    <w:rsid w:val="00F70A5E"/>
    <w:rsid w:val="00F76439"/>
    <w:rsid w:val="00F868CD"/>
    <w:rsid w:val="00F926ED"/>
    <w:rsid w:val="00FA6067"/>
    <w:rsid w:val="00FB09B6"/>
    <w:rsid w:val="00FB42D3"/>
    <w:rsid w:val="00FD3A3B"/>
    <w:rsid w:val="00FD7652"/>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266921F1"/>
  <w15:docId w15:val="{FB6ACD59-B3BF-4912-9ED8-D6FAB9C6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EB45F4"/>
    <w:pPr>
      <w:spacing w:before="60" w:after="120" w:line="240" w:lineRule="atLeast"/>
    </w:pPr>
    <w:rPr>
      <w:rFonts w:ascii="Franklin Gothic Book" w:hAnsi="Franklin Gothic Book"/>
      <w:sz w:val="22"/>
    </w:rPr>
  </w:style>
  <w:style w:type="paragraph" w:styleId="Heading1">
    <w:name w:val="heading 1"/>
    <w:basedOn w:val="Normal"/>
    <w:next w:val="Normal"/>
    <w:link w:val="Heading1Char"/>
    <w:autoRedefine/>
    <w:uiPriority w:val="1"/>
    <w:qFormat/>
    <w:rsid w:val="009B3C84"/>
    <w:pPr>
      <w:widowControl w:val="0"/>
      <w:suppressAutoHyphens/>
      <w:autoSpaceDE w:val="0"/>
      <w:autoSpaceDN w:val="0"/>
      <w:adjustRightInd w:val="0"/>
      <w:spacing w:before="0" w:after="240" w:line="240" w:lineRule="auto"/>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unhideWhenUsed/>
    <w:rsid w:val="00B6329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583125"/>
    <w:pPr>
      <w:numPr>
        <w:numId w:val="34"/>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rPr>
  </w:style>
  <w:style w:type="paragraph" w:styleId="Footer">
    <w:name w:val="footer"/>
    <w:basedOn w:val="Normal"/>
    <w:link w:val="FooterChar"/>
    <w:autoRedefine/>
    <w:uiPriority w:val="1"/>
    <w:unhideWhenUsed/>
    <w:qFormat/>
    <w:rsid w:val="00B74C43"/>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1"/>
    <w:rsid w:val="00F12E04"/>
    <w:rPr>
      <w:rFonts w:ascii="Franklin Gothic Book" w:hAnsi="Franklin Gothic Book"/>
      <w:i/>
      <w:color w:val="0071CE"/>
      <w:sz w:val="18"/>
      <w:szCs w:val="18"/>
    </w:rPr>
  </w:style>
  <w:style w:type="paragraph" w:styleId="Title">
    <w:name w:val="Title"/>
    <w:basedOn w:val="Heading1"/>
    <w:next w:val="Normal"/>
    <w:link w:val="TitleChar"/>
    <w:rsid w:val="006D12EF"/>
    <w:pPr>
      <w:outlineLvl w:val="9"/>
    </w:pPr>
  </w:style>
  <w:style w:type="character" w:customStyle="1" w:styleId="Heading1Char">
    <w:name w:val="Heading 1 Char"/>
    <w:basedOn w:val="DefaultParagraphFont"/>
    <w:link w:val="Heading1"/>
    <w:uiPriority w:val="1"/>
    <w:rsid w:val="009B3C84"/>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EB45F4"/>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EB45F4"/>
    <w:rPr>
      <w:rFonts w:ascii="Franklin Gothic Book" w:hAnsi="Franklin Gothic Book"/>
      <w:color w:val="0563C1" w:themeColor="hyperlink"/>
      <w:sz w:val="22"/>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B45F4"/>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EB45F4"/>
    <w:rPr>
      <w:rFonts w:ascii="Franklin Gothic Book" w:hAnsi="Franklin Gothic Book"/>
      <w:sz w:val="22"/>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2E04"/>
    <w:rPr>
      <w:rFonts w:ascii="Franklin Gothic Book" w:hAnsi="Franklin Gothic Book"/>
      <w:i/>
      <w:iCs/>
      <w:color w:val="4472C4" w:themeColor="accent1"/>
    </w:rPr>
  </w:style>
  <w:style w:type="character" w:styleId="IntenseReference">
    <w:name w:val="Intense Reference"/>
    <w:basedOn w:val="DefaultParagraphFont"/>
    <w:uiPriority w:val="32"/>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EB45F4"/>
    <w:pPr>
      <w:spacing w:after="0" w:line="240" w:lineRule="auto"/>
    </w:pPr>
    <w:rPr>
      <w:rFonts w:ascii="Franklin Gothic Book" w:hAnsi="Franklin Gothic Book" w:cs="Times New Roman"/>
      <w:sz w:val="22"/>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F12E04"/>
    <w:rPr>
      <w:rFonts w:ascii="Franklin Gothic Book" w:hAnsi="Franklin Gothic Book"/>
      <w:i/>
      <w:iCs/>
      <w:color w:val="404040" w:themeColor="text1" w:themeTint="BF"/>
    </w:rPr>
  </w:style>
  <w:style w:type="character" w:styleId="Strong">
    <w:name w:val="Strong"/>
    <w:uiPriority w:val="22"/>
    <w:rsid w:val="00B6329B"/>
    <w:rPr>
      <w:rFonts w:ascii="Franklin Gothic Book" w:hAnsi="Franklin Gothic Book"/>
      <w:b/>
      <w:sz w:val="20"/>
      <w:szCs w:val="21"/>
    </w:rPr>
  </w:style>
  <w:style w:type="character" w:styleId="SubtleEmphasis">
    <w:name w:val="Subtle Emphasis"/>
    <w:basedOn w:val="DefaultParagraphFont"/>
    <w:uiPriority w:val="19"/>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EB45F4"/>
    <w:rPr>
      <w:rFonts w:ascii="Franklin Gothic Book" w:hAnsi="Franklin Gothic Book"/>
      <w:sz w:val="22"/>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unhideWhenUsed/>
    <w:rsid w:val="00480E10"/>
    <w:rPr>
      <w:sz w:val="16"/>
      <w:szCs w:val="16"/>
    </w:rPr>
  </w:style>
  <w:style w:type="character" w:customStyle="1" w:styleId="ContactstextChar">
    <w:name w:val="Contacts text Char"/>
    <w:basedOn w:val="DefaultParagraphFont"/>
    <w:link w:val="Contactstext"/>
    <w:uiPriority w:val="1"/>
    <w:rsid w:val="00EB45F4"/>
    <w:rPr>
      <w:rFonts w:ascii="Franklin Gothic Book" w:hAnsi="Franklin Gothic Book"/>
      <w:sz w:val="22"/>
    </w:rPr>
  </w:style>
  <w:style w:type="paragraph" w:styleId="CommentText">
    <w:name w:val="annotation text"/>
    <w:basedOn w:val="Normal"/>
    <w:link w:val="CommentTextChar"/>
    <w:uiPriority w:val="99"/>
    <w:unhideWhenUsed/>
    <w:rsid w:val="00480E10"/>
  </w:style>
  <w:style w:type="character" w:customStyle="1" w:styleId="CommentTextChar">
    <w:name w:val="Comment Text Char"/>
    <w:basedOn w:val="DefaultParagraphFont"/>
    <w:link w:val="CommentText"/>
    <w:uiPriority w:val="99"/>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6"/>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sz w:val="22"/>
    </w:rPr>
  </w:style>
  <w:style w:type="character" w:customStyle="1" w:styleId="ItalicsChar">
    <w:name w:val="Italics Char"/>
    <w:basedOn w:val="BodyChar"/>
    <w:link w:val="Italics"/>
    <w:rsid w:val="00E31CAE"/>
    <w:rPr>
      <w:rFonts w:ascii="Franklin Gothic Book" w:hAnsi="Franklin Gothic Book"/>
      <w:i/>
      <w:sz w:val="22"/>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21"/>
      </w:numPr>
    </w:pPr>
  </w:style>
  <w:style w:type="paragraph" w:customStyle="1" w:styleId="Numberedlist">
    <w:name w:val="Numbered list"/>
    <w:basedOn w:val="Body"/>
    <w:next w:val="Body"/>
    <w:link w:val="NumberedlistChar"/>
    <w:qFormat/>
    <w:rsid w:val="00EE1F36"/>
    <w:pPr>
      <w:numPr>
        <w:numId w:val="15"/>
      </w:numPr>
    </w:pPr>
  </w:style>
  <w:style w:type="character" w:customStyle="1" w:styleId="NumberedlistChar">
    <w:name w:val="Numbered list Char"/>
    <w:basedOn w:val="BodyChar"/>
    <w:link w:val="Numberedlist"/>
    <w:rsid w:val="00EE1F36"/>
    <w:rPr>
      <w:rFonts w:ascii="Franklin Gothic Book" w:hAnsi="Franklin Gothic Book"/>
      <w:sz w:val="22"/>
    </w:rPr>
  </w:style>
  <w:style w:type="numbering" w:customStyle="1" w:styleId="Style2">
    <w:name w:val="Style2"/>
    <w:uiPriority w:val="99"/>
    <w:rsid w:val="00EE1F36"/>
    <w:pPr>
      <w:numPr>
        <w:numId w:val="24"/>
      </w:numPr>
    </w:pPr>
  </w:style>
  <w:style w:type="paragraph" w:customStyle="1" w:styleId="Coverpagecontactinformation">
    <w:name w:val="Cover page contact information"/>
    <w:basedOn w:val="Body"/>
    <w:next w:val="Body"/>
    <w:qFormat/>
    <w:rsid w:val="00920D63"/>
    <w:pPr>
      <w:spacing w:before="0"/>
      <w:jc w:val="center"/>
    </w:pPr>
    <w:rPr>
      <w:sz w:val="24"/>
    </w:rPr>
  </w:style>
  <w:style w:type="table" w:styleId="TableGridLight">
    <w:name w:val="Grid Table Light"/>
    <w:basedOn w:val="TableNormal"/>
    <w:uiPriority w:val="40"/>
    <w:rsid w:val="00661F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6F4427"/>
    <w:pPr>
      <w:spacing w:before="0" w:line="276" w:lineRule="auto"/>
    </w:pPr>
    <w:rPr>
      <w:rFonts w:asciiTheme="minorHAnsi" w:hAnsiTheme="minorHAnsi"/>
      <w:sz w:val="16"/>
      <w:szCs w:val="16"/>
    </w:rPr>
  </w:style>
  <w:style w:type="character" w:customStyle="1" w:styleId="BodyText3Char">
    <w:name w:val="Body Text 3 Char"/>
    <w:basedOn w:val="DefaultParagraphFont"/>
    <w:link w:val="BodyText3"/>
    <w:uiPriority w:val="99"/>
    <w:rsid w:val="006F4427"/>
    <w:rPr>
      <w:sz w:val="16"/>
      <w:szCs w:val="16"/>
    </w:rPr>
  </w:style>
  <w:style w:type="character" w:styleId="FollowedHyperlink">
    <w:name w:val="FollowedHyperlink"/>
    <w:basedOn w:val="DefaultParagraphFont"/>
    <w:uiPriority w:val="99"/>
    <w:semiHidden/>
    <w:unhideWhenUsed/>
    <w:rsid w:val="0069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bctc.edu/colleges-staff/programs-services/workforce-education/perkins-v-implementation.aspx" TargetMode="External"/><Relationship Id="rId18" Type="http://schemas.openxmlformats.org/officeDocument/2006/relationships/hyperlink" Target="https://www.napequity.org/nontraditional-occupations-crosswal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te.ed.gov/accountability/linking-dat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apequity.org/nontraditional-occupations-crosswalk" TargetMode="External"/><Relationship Id="rId20" Type="http://schemas.openxmlformats.org/officeDocument/2006/relationships/hyperlink" Target="http://www.sbctc.edu/resources/documents/colleges-staff/data-services/data-warehouse/DataClassificationBrie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apequity.org/nontraditional-occupations-crosswalk"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apequity.org/nontraditional-occupations-crosswal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te.ed.gov/accountability/linking-data" TargetMode="External"/><Relationship Id="rId22" Type="http://schemas.openxmlformats.org/officeDocument/2006/relationships/image" Target="media/image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DATA_WAREHOUSE\_Data%20dictonary%20Curr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B924-375A-48BE-BE83-D38DB781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_Data dictonary Current Template.dotx</Template>
  <TotalTime>20</TotalTime>
  <Pages>48</Pages>
  <Words>11843</Words>
  <Characters>67509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Perkins V Cohort Table Data Dictionary</vt:lpstr>
    </vt:vector>
  </TitlesOfParts>
  <Company/>
  <LinksUpToDate>false</LinksUpToDate>
  <CharactersWithSpaces>79194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Cohort Table Data Dictionary</dc:title>
  <dc:subject>YOUR TITLE - Grant / Fiscal Guideliness</dc:subject>
  <dc:creator>Data Service</dc:creator>
  <cp:lastModifiedBy>Carmen McKenzie</cp:lastModifiedBy>
  <cp:revision>4</cp:revision>
  <cp:lastPrinted>2022-12-08T19:40:00Z</cp:lastPrinted>
  <dcterms:created xsi:type="dcterms:W3CDTF">2023-12-06T01:06:00Z</dcterms:created>
  <dcterms:modified xsi:type="dcterms:W3CDTF">2023-12-06T20:24:00Z</dcterms:modified>
</cp:coreProperties>
</file>