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D1F4" w14:textId="77777777" w:rsidR="00E90A0C" w:rsidRPr="0068155D" w:rsidRDefault="00E90A0C" w:rsidP="00E90A0C">
      <w:pPr>
        <w:pStyle w:val="Header"/>
        <w:spacing w:after="120"/>
        <w:rPr>
          <w:rStyle w:val="BodyChar"/>
        </w:rPr>
      </w:pPr>
      <w:r w:rsidRPr="00305A26">
        <w:rPr>
          <w:noProof/>
        </w:rPr>
        <w:drawing>
          <wp:inline distT="0" distB="0" distL="0" distR="0" wp14:anchorId="4C093A97" wp14:editId="1919989C">
            <wp:extent cx="2714625" cy="973817"/>
            <wp:effectExtent l="0" t="0" r="0" b="0"/>
            <wp:docPr id="6" name="Picture 6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714625" cy="97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430AB" w14:textId="77777777" w:rsidR="00E90A0C" w:rsidRPr="00305A26" w:rsidRDefault="00E90A0C" w:rsidP="000D7015">
      <w:pPr>
        <w:spacing w:before="800"/>
      </w:pPr>
      <w:r w:rsidRPr="00305A26">
        <w:rPr>
          <w:noProof/>
        </w:rPr>
        <w:drawing>
          <wp:inline distT="0" distB="0" distL="0" distR="0" wp14:anchorId="060065C7" wp14:editId="0D88EB1A">
            <wp:extent cx="5943600" cy="3829050"/>
            <wp:effectExtent l="0" t="0" r="0" b="0"/>
            <wp:docPr id="1" name="Picture 1" descr="Cover Triangle Pattern" title="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s_cover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DE59" w14:textId="3FEFF512" w:rsidR="00E90A0C" w:rsidRPr="00305A26" w:rsidRDefault="00CD2018" w:rsidP="00E90A0C">
      <w:pPr>
        <w:pStyle w:val="Title"/>
        <w:spacing w:before="2640"/>
      </w:pPr>
      <w:r>
        <w:t>dATA DICT</w:t>
      </w:r>
      <w:r w:rsidR="00B17816">
        <w:t>i</w:t>
      </w:r>
      <w:r>
        <w:t>ONARY</w:t>
      </w:r>
    </w:p>
    <w:p w14:paraId="42FDC816" w14:textId="35DA6203" w:rsidR="00E90A0C" w:rsidRPr="00305A26" w:rsidRDefault="004D6444" w:rsidP="008972CD">
      <w:pPr>
        <w:pStyle w:val="CoverpageyearH1"/>
        <w:ind w:right="-180"/>
      </w:pPr>
      <w:r>
        <w:rPr>
          <w:rStyle w:val="Emphasis"/>
          <w:rFonts w:ascii="Franklin Gothic Medium" w:hAnsi="Franklin Gothic Medium"/>
          <w:b w:val="0"/>
          <w:i/>
          <w:iCs w:val="0"/>
          <w:sz w:val="44"/>
        </w:rPr>
        <w:t>First-Time Entering Student</w:t>
      </w:r>
      <w:r w:rsidR="00152416">
        <w:rPr>
          <w:rStyle w:val="Emphasis"/>
          <w:rFonts w:ascii="Franklin Gothic Medium" w:hAnsi="Franklin Gothic Medium"/>
          <w:b w:val="0"/>
          <w:i/>
          <w:iCs w:val="0"/>
          <w:sz w:val="44"/>
        </w:rPr>
        <w:t xml:space="preserve"> </w:t>
      </w:r>
      <w:r w:rsidR="0073452E">
        <w:rPr>
          <w:rStyle w:val="Emphasis"/>
          <w:rFonts w:ascii="Franklin Gothic Medium" w:hAnsi="Franklin Gothic Medium"/>
          <w:b w:val="0"/>
          <w:i/>
          <w:iCs w:val="0"/>
          <w:sz w:val="44"/>
        </w:rPr>
        <w:t>Outcomes (FTEC)</w:t>
      </w:r>
      <w:r w:rsidR="000D7015">
        <w:rPr>
          <w:rStyle w:val="Emphasis"/>
          <w:rFonts w:ascii="Franklin Gothic Medium" w:hAnsi="Franklin Gothic Medium"/>
          <w:b w:val="0"/>
          <w:i/>
          <w:iCs w:val="0"/>
          <w:sz w:val="44"/>
        </w:rPr>
        <w:t xml:space="preserve"> PEER AGGREGATED DATA</w:t>
      </w:r>
      <w:r w:rsidR="00E90A0C" w:rsidRPr="00305A26">
        <w:br w:type="page"/>
      </w:r>
    </w:p>
    <w:p w14:paraId="1CF1BFF9" w14:textId="77777777" w:rsidR="00965796" w:rsidRPr="0068155D" w:rsidRDefault="00965796" w:rsidP="00792D2D">
      <w:pPr>
        <w:pStyle w:val="Body"/>
        <w:rPr>
          <w:sz w:val="24"/>
        </w:rPr>
        <w:sectPr w:rsidR="00965796" w:rsidRPr="0068155D" w:rsidSect="0073452E">
          <w:footerReference w:type="first" r:id="rId13"/>
          <w:pgSz w:w="12240" w:h="15840"/>
          <w:pgMar w:top="1440" w:right="1440" w:bottom="1440" w:left="1260" w:header="720" w:footer="720" w:gutter="0"/>
          <w:cols w:space="720"/>
          <w:docGrid w:linePitch="360"/>
        </w:sectPr>
      </w:pPr>
    </w:p>
    <w:p w14:paraId="015E6DFB" w14:textId="77777777" w:rsidR="006D12EF" w:rsidRDefault="00E90A0C" w:rsidP="007A5D97">
      <w:pPr>
        <w:pStyle w:val="Heading2"/>
      </w:pPr>
      <w:bookmarkStart w:id="0" w:name="_Toc152750570"/>
      <w:r>
        <w:lastRenderedPageBreak/>
        <w:t>Revisions</w:t>
      </w:r>
      <w:bookmarkEnd w:id="0"/>
    </w:p>
    <w:tbl>
      <w:tblPr>
        <w:tblStyle w:val="GridTable1Light2"/>
        <w:tblW w:w="0" w:type="auto"/>
        <w:tblInd w:w="108" w:type="dxa"/>
        <w:tblLook w:val="04A0" w:firstRow="1" w:lastRow="0" w:firstColumn="1" w:lastColumn="0" w:noHBand="0" w:noVBand="1"/>
        <w:tblDescription w:val="Revision dates, version number and revision descriptions"/>
      </w:tblPr>
      <w:tblGrid>
        <w:gridCol w:w="7897"/>
        <w:gridCol w:w="1190"/>
      </w:tblGrid>
      <w:tr w:rsidR="0024247A" w14:paraId="67F8D1A7" w14:textId="77777777" w:rsidTr="000D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14:paraId="1EADE457" w14:textId="77777777" w:rsidR="0024247A" w:rsidRPr="0068155D" w:rsidRDefault="0024247A" w:rsidP="004C03EB">
            <w:pPr>
              <w:pStyle w:val="Body"/>
            </w:pPr>
            <w:r w:rsidRPr="0068155D">
              <w:t>Change reference</w:t>
            </w:r>
          </w:p>
        </w:tc>
        <w:tc>
          <w:tcPr>
            <w:tcW w:w="1190" w:type="dxa"/>
          </w:tcPr>
          <w:p w14:paraId="101DB341" w14:textId="77777777" w:rsidR="0024247A" w:rsidRPr="0068155D" w:rsidRDefault="0024247A" w:rsidP="00E90A0C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Toc499908649"/>
            <w:r w:rsidRPr="0068155D">
              <w:t>Date</w:t>
            </w:r>
            <w:bookmarkEnd w:id="1"/>
          </w:p>
        </w:tc>
      </w:tr>
      <w:tr w:rsidR="0024247A" w14:paraId="486DCFF8" w14:textId="77777777" w:rsidTr="000D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14:paraId="4F8FD3BA" w14:textId="58AFF1A0" w:rsidR="0024247A" w:rsidRPr="00E90A0C" w:rsidRDefault="0024247A" w:rsidP="00390733">
            <w:pPr>
              <w:rPr>
                <w:b w:val="0"/>
              </w:rPr>
            </w:pPr>
          </w:p>
        </w:tc>
        <w:tc>
          <w:tcPr>
            <w:tcW w:w="1190" w:type="dxa"/>
          </w:tcPr>
          <w:p w14:paraId="5BBA5B2A" w14:textId="3F1384D3" w:rsidR="0024247A" w:rsidRPr="0014542B" w:rsidRDefault="0024247A" w:rsidP="00390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41C26B09" w14:textId="77777777" w:rsidR="0050197A" w:rsidRPr="00E90A0C" w:rsidRDefault="0050197A" w:rsidP="00E31CAE">
      <w:pPr>
        <w:pStyle w:val="Heading2"/>
        <w:rPr>
          <w:rStyle w:val="Heading2Char"/>
          <w:bCs/>
        </w:rPr>
      </w:pPr>
      <w:bookmarkStart w:id="2" w:name="_Toc499908650"/>
      <w:bookmarkStart w:id="3" w:name="_Toc152750571"/>
      <w:r w:rsidRPr="00E90A0C">
        <w:rPr>
          <w:rStyle w:val="Heading2Char"/>
          <w:bCs/>
        </w:rPr>
        <w:t>Contact</w:t>
      </w:r>
      <w:r w:rsidR="005735DB" w:rsidRPr="00E90A0C">
        <w:rPr>
          <w:rStyle w:val="Heading2Char"/>
          <w:bCs/>
        </w:rPr>
        <w:t>s</w:t>
      </w:r>
      <w:bookmarkEnd w:id="2"/>
      <w:bookmarkEnd w:id="3"/>
    </w:p>
    <w:p w14:paraId="5A910226" w14:textId="77777777" w:rsidR="004218A9" w:rsidRPr="00D121D4" w:rsidRDefault="004218A9" w:rsidP="00D121D4">
      <w:pPr>
        <w:pStyle w:val="Heading2"/>
        <w:sectPr w:rsidR="004218A9" w:rsidRPr="00D121D4" w:rsidSect="00480E10"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0C4965" w14:textId="77777777" w:rsidR="005735DB" w:rsidRDefault="003C0040" w:rsidP="0063604F">
      <w:pPr>
        <w:pStyle w:val="Contactstext"/>
      </w:pPr>
      <w:r>
        <w:t>Diana Knight</w:t>
      </w:r>
    </w:p>
    <w:p w14:paraId="5A685625" w14:textId="77777777" w:rsidR="005735DB" w:rsidRDefault="003C0040" w:rsidP="0063604F">
      <w:pPr>
        <w:pStyle w:val="Contactstext"/>
      </w:pPr>
      <w:r>
        <w:t>Policy Research Analyst</w:t>
      </w:r>
    </w:p>
    <w:p w14:paraId="6FBDBAF5" w14:textId="77777777" w:rsidR="005735DB" w:rsidRDefault="00C71D7E" w:rsidP="0063604F">
      <w:pPr>
        <w:pStyle w:val="Contactstext"/>
      </w:pPr>
      <w:r>
        <w:t>dknight@sbctc.edu</w:t>
      </w:r>
    </w:p>
    <w:p w14:paraId="5CBA29F6" w14:textId="77777777" w:rsidR="005735DB" w:rsidRDefault="004218A9" w:rsidP="0063604F">
      <w:pPr>
        <w:pStyle w:val="Contactstext"/>
      </w:pPr>
      <w:r>
        <w:t>360-704-</w:t>
      </w:r>
      <w:r w:rsidR="00C71D7E">
        <w:t>1049</w:t>
      </w:r>
    </w:p>
    <w:p w14:paraId="6CE89E01" w14:textId="77777777" w:rsidR="004218A9" w:rsidRDefault="004218A9" w:rsidP="0063604F">
      <w:pPr>
        <w:pStyle w:val="Contactstext"/>
      </w:pPr>
    </w:p>
    <w:p w14:paraId="33026BD3" w14:textId="77777777" w:rsidR="00C71D7E" w:rsidRDefault="00C71D7E">
      <w:pPr>
        <w:spacing w:before="0" w:after="-1" w:line="259" w:lineRule="auto"/>
        <w:rPr>
          <w:rFonts w:ascii="Franklin Gothic Medium" w:hAnsi="Franklin Gothic Medium" w:cs="SourceSansPro-Light"/>
          <w:bCs/>
          <w:color w:val="173963"/>
          <w:sz w:val="44"/>
          <w:szCs w:val="21"/>
        </w:rPr>
      </w:pPr>
      <w:r>
        <w:br w:type="page"/>
      </w:r>
    </w:p>
    <w:p w14:paraId="7EEF4102" w14:textId="77777777" w:rsidR="007A5D97" w:rsidRDefault="00792D2D" w:rsidP="00F0270D">
      <w:pPr>
        <w:pStyle w:val="Heading2"/>
      </w:pPr>
      <w:bookmarkStart w:id="4" w:name="_Toc152750572"/>
      <w:r w:rsidRPr="00F0270D">
        <w:lastRenderedPageBreak/>
        <w:t>Table of Contents</w:t>
      </w:r>
      <w:bookmarkEnd w:id="4"/>
    </w:p>
    <w:p w14:paraId="20567B87" w14:textId="403AB6CC" w:rsidR="00D50308" w:rsidRDefault="007A5D97">
      <w:pPr>
        <w:pStyle w:val="TOC1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\h \z \u \t "Heading 2,1,Heading 3,2" </w:instrText>
      </w:r>
      <w:r>
        <w:fldChar w:fldCharType="separate"/>
      </w:r>
      <w:hyperlink w:anchor="_Toc152750570" w:history="1">
        <w:r w:rsidR="00D50308" w:rsidRPr="00B771C9">
          <w:rPr>
            <w:rStyle w:val="Hyperlink"/>
            <w:noProof/>
          </w:rPr>
          <w:t>Revisions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2</w:t>
        </w:r>
        <w:r w:rsidR="00D50308">
          <w:rPr>
            <w:noProof/>
            <w:webHidden/>
          </w:rPr>
          <w:fldChar w:fldCharType="end"/>
        </w:r>
      </w:hyperlink>
    </w:p>
    <w:p w14:paraId="30CDB4BF" w14:textId="6759D3F9" w:rsidR="00D50308" w:rsidRDefault="00705005">
      <w:pPr>
        <w:pStyle w:val="TOC1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1" w:history="1">
        <w:r w:rsidR="00D50308" w:rsidRPr="00B771C9">
          <w:rPr>
            <w:rStyle w:val="Hyperlink"/>
            <w:noProof/>
          </w:rPr>
          <w:t>Contacts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2</w:t>
        </w:r>
        <w:r w:rsidR="00D50308">
          <w:rPr>
            <w:noProof/>
            <w:webHidden/>
          </w:rPr>
          <w:fldChar w:fldCharType="end"/>
        </w:r>
      </w:hyperlink>
    </w:p>
    <w:p w14:paraId="5E9BE0E5" w14:textId="7185ABF8" w:rsidR="00D50308" w:rsidRDefault="00705005">
      <w:pPr>
        <w:pStyle w:val="TOC1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2" w:history="1">
        <w:r w:rsidR="00D50308" w:rsidRPr="00B771C9">
          <w:rPr>
            <w:rStyle w:val="Hyperlink"/>
            <w:noProof/>
          </w:rPr>
          <w:t>Table of Contents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3</w:t>
        </w:r>
        <w:r w:rsidR="00D50308">
          <w:rPr>
            <w:noProof/>
            <w:webHidden/>
          </w:rPr>
          <w:fldChar w:fldCharType="end"/>
        </w:r>
      </w:hyperlink>
    </w:p>
    <w:p w14:paraId="1D0FA568" w14:textId="337C5843" w:rsidR="00D50308" w:rsidRDefault="00705005">
      <w:pPr>
        <w:pStyle w:val="TOC1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3" w:history="1">
        <w:r w:rsidR="00D50308" w:rsidRPr="00B771C9">
          <w:rPr>
            <w:rStyle w:val="Hyperlink"/>
            <w:noProof/>
          </w:rPr>
          <w:t>Database Description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_Toc152750573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5</w:t>
        </w:r>
        <w:r w:rsidR="00D50308">
          <w:rPr>
            <w:noProof/>
            <w:webHidden/>
          </w:rPr>
          <w:fldChar w:fldCharType="end"/>
        </w:r>
      </w:hyperlink>
    </w:p>
    <w:p w14:paraId="7C49560D" w14:textId="10E90CE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4" w:history="1">
        <w:r w:rsidR="00D50308" w:rsidRPr="00B771C9">
          <w:rPr>
            <w:rStyle w:val="Hyperlink"/>
            <w:noProof/>
          </w:rPr>
          <w:t>Dataset format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_Toc152750574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5</w:t>
        </w:r>
        <w:r w:rsidR="00D50308">
          <w:rPr>
            <w:noProof/>
            <w:webHidden/>
          </w:rPr>
          <w:fldChar w:fldCharType="end"/>
        </w:r>
      </w:hyperlink>
    </w:p>
    <w:p w14:paraId="247737AC" w14:textId="077576A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5" w:history="1">
        <w:r w:rsidR="00D50308" w:rsidRPr="00B771C9">
          <w:rPr>
            <w:rStyle w:val="Hyperlink"/>
            <w:noProof/>
          </w:rPr>
          <w:t>When will data be available?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_Toc152750575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5</w:t>
        </w:r>
        <w:r w:rsidR="00D50308">
          <w:rPr>
            <w:noProof/>
            <w:webHidden/>
          </w:rPr>
          <w:fldChar w:fldCharType="end"/>
        </w:r>
      </w:hyperlink>
    </w:p>
    <w:p w14:paraId="0C9F7A35" w14:textId="4A539445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6" w:history="1">
        <w:r w:rsidR="00D50308" w:rsidRPr="00B771C9">
          <w:rPr>
            <w:rStyle w:val="Hyperlink"/>
            <w:noProof/>
          </w:rPr>
          <w:t>What if the aggregation I need isn’t in this dataset?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_Toc152750576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5</w:t>
        </w:r>
        <w:r w:rsidR="00D50308">
          <w:rPr>
            <w:noProof/>
            <w:webHidden/>
          </w:rPr>
          <w:fldChar w:fldCharType="end"/>
        </w:r>
      </w:hyperlink>
    </w:p>
    <w:p w14:paraId="5D2009FC" w14:textId="2D4888DE" w:rsidR="00D50308" w:rsidRDefault="00705005">
      <w:pPr>
        <w:pStyle w:val="TOC1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7" w:history="1">
        <w:r w:rsidR="00D50308" w:rsidRPr="00B771C9">
          <w:rPr>
            <w:rStyle w:val="Hyperlink"/>
            <w:noProof/>
          </w:rPr>
          <w:t>Data Elements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_Toc152750577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6</w:t>
        </w:r>
        <w:r w:rsidR="00D50308">
          <w:rPr>
            <w:noProof/>
            <w:webHidden/>
          </w:rPr>
          <w:fldChar w:fldCharType="end"/>
        </w:r>
      </w:hyperlink>
    </w:p>
    <w:p w14:paraId="312BF45F" w14:textId="2E1FD21C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8" w:history="1">
        <w:r w:rsidR="00D50308" w:rsidRPr="00B771C9">
          <w:rPr>
            <w:rStyle w:val="Hyperlink"/>
            <w:noProof/>
          </w:rPr>
          <w:t>College_Code (PK)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_Toc152750578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6</w:t>
        </w:r>
        <w:r w:rsidR="00D50308">
          <w:rPr>
            <w:noProof/>
            <w:webHidden/>
          </w:rPr>
          <w:fldChar w:fldCharType="end"/>
        </w:r>
      </w:hyperlink>
    </w:p>
    <w:p w14:paraId="7E4AA298" w14:textId="706DEBA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79" w:history="1">
        <w:r w:rsidR="00D50308" w:rsidRPr="00B771C9">
          <w:rPr>
            <w:rStyle w:val="Hyperlink"/>
            <w:noProof/>
          </w:rPr>
          <w:t>College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_Toc152750579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6</w:t>
        </w:r>
        <w:r w:rsidR="00D50308">
          <w:rPr>
            <w:noProof/>
            <w:webHidden/>
          </w:rPr>
          <w:fldChar w:fldCharType="end"/>
        </w:r>
      </w:hyperlink>
    </w:p>
    <w:p w14:paraId="104CA95E" w14:textId="268D43D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0" w:history="1">
        <w:r w:rsidR="00D50308" w:rsidRPr="00B771C9">
          <w:rPr>
            <w:rStyle w:val="Hyperlink"/>
            <w:noProof/>
          </w:rPr>
          <w:t>Grouping_Category (PK)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6</w:t>
        </w:r>
        <w:r w:rsidR="00D50308">
          <w:rPr>
            <w:noProof/>
            <w:webHidden/>
          </w:rPr>
          <w:fldChar w:fldCharType="end"/>
        </w:r>
      </w:hyperlink>
    </w:p>
    <w:p w14:paraId="680A3045" w14:textId="1A139050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1" w:history="1">
        <w:r w:rsidR="00D50308" w:rsidRPr="00B771C9">
          <w:rPr>
            <w:rStyle w:val="Hyperlink"/>
            <w:noProof/>
          </w:rPr>
          <w:t>Grouping_Description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6</w:t>
        </w:r>
        <w:r w:rsidR="00D50308">
          <w:rPr>
            <w:noProof/>
            <w:webHidden/>
          </w:rPr>
          <w:fldChar w:fldCharType="end"/>
        </w:r>
      </w:hyperlink>
    </w:p>
    <w:p w14:paraId="69EABEF3" w14:textId="1EEA96A9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2" w:history="1">
        <w:r w:rsidR="00D50308" w:rsidRPr="00B771C9">
          <w:rPr>
            <w:rStyle w:val="Hyperlink"/>
            <w:noProof/>
          </w:rPr>
          <w:t>Student_Category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7</w:t>
        </w:r>
        <w:r w:rsidR="00D50308">
          <w:rPr>
            <w:noProof/>
            <w:webHidden/>
          </w:rPr>
          <w:fldChar w:fldCharType="end"/>
        </w:r>
      </w:hyperlink>
    </w:p>
    <w:p w14:paraId="6DAC6217" w14:textId="7391B870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3" w:history="1">
        <w:r w:rsidR="00D50308" w:rsidRPr="00B771C9">
          <w:rPr>
            <w:rStyle w:val="Hyperlink"/>
            <w:noProof/>
          </w:rPr>
          <w:t>Student_Category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_Toc152750583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7</w:t>
        </w:r>
        <w:r w:rsidR="00D50308">
          <w:rPr>
            <w:noProof/>
            <w:webHidden/>
          </w:rPr>
          <w:fldChar w:fldCharType="end"/>
        </w:r>
      </w:hyperlink>
    </w:p>
    <w:p w14:paraId="093C0931" w14:textId="0868795B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4" w:history="1">
        <w:r w:rsidR="00D50308" w:rsidRPr="00B771C9">
          <w:rPr>
            <w:rStyle w:val="Hyperlink"/>
            <w:noProof/>
          </w:rPr>
          <w:t>College_Entry_Year (PK)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_Toc152750584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9</w:t>
        </w:r>
        <w:r w:rsidR="00D50308">
          <w:rPr>
            <w:noProof/>
            <w:webHidden/>
          </w:rPr>
          <w:fldChar w:fldCharType="end"/>
        </w:r>
      </w:hyperlink>
    </w:p>
    <w:p w14:paraId="5F394197" w14:textId="6245EDD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5" w:history="1">
        <w:r w:rsidR="00D50308" w:rsidRPr="00B771C9">
          <w:rPr>
            <w:rStyle w:val="Hyperlink"/>
            <w:noProof/>
          </w:rPr>
          <w:t>Reporting_Year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_Toc152750585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9</w:t>
        </w:r>
        <w:r w:rsidR="00D50308">
          <w:rPr>
            <w:noProof/>
            <w:webHidden/>
          </w:rPr>
          <w:fldChar w:fldCharType="end"/>
        </w:r>
      </w:hyperlink>
    </w:p>
    <w:p w14:paraId="32961ED0" w14:textId="09A1452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6" w:history="1">
        <w:r w:rsidR="00D50308" w:rsidRPr="00B771C9">
          <w:rPr>
            <w:rStyle w:val="Hyperlink"/>
            <w:noProof/>
          </w:rPr>
          <w:t>Cohort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_Toc152750586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10</w:t>
        </w:r>
        <w:r w:rsidR="00D50308">
          <w:rPr>
            <w:noProof/>
            <w:webHidden/>
          </w:rPr>
          <w:fldChar w:fldCharType="end"/>
        </w:r>
      </w:hyperlink>
    </w:p>
    <w:p w14:paraId="4428ED0D" w14:textId="2A87C0F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7" w:history="1">
        <w:r w:rsidR="00D50308" w:rsidRPr="00B771C9">
          <w:rPr>
            <w:rStyle w:val="Hyperlink"/>
            <w:noProof/>
          </w:rPr>
          <w:t>Cohort_FallStarters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_Toc152750587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10</w:t>
        </w:r>
        <w:r w:rsidR="00D50308">
          <w:rPr>
            <w:noProof/>
            <w:webHidden/>
          </w:rPr>
          <w:fldChar w:fldCharType="end"/>
        </w:r>
      </w:hyperlink>
    </w:p>
    <w:p w14:paraId="711ADD3E" w14:textId="44AE06AC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8" w:history="1">
        <w:r w:rsidR="00D50308" w:rsidRPr="00B771C9">
          <w:rPr>
            <w:rStyle w:val="Hyperlink"/>
            <w:noProof/>
          </w:rPr>
          <w:t>15_Credits_Year_1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_Toc152750588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10</w:t>
        </w:r>
        <w:r w:rsidR="00D50308">
          <w:rPr>
            <w:noProof/>
            <w:webHidden/>
          </w:rPr>
          <w:fldChar w:fldCharType="end"/>
        </w:r>
      </w:hyperlink>
    </w:p>
    <w:p w14:paraId="2EA68557" w14:textId="0372FE2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89" w:history="1">
        <w:r w:rsidR="00D50308" w:rsidRPr="00B771C9">
          <w:rPr>
            <w:rStyle w:val="Hyperlink"/>
            <w:noProof/>
          </w:rPr>
          <w:t>15_Credits_Year_2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_Toc152750589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10</w:t>
        </w:r>
        <w:r w:rsidR="00D50308">
          <w:rPr>
            <w:noProof/>
            <w:webHidden/>
          </w:rPr>
          <w:fldChar w:fldCharType="end"/>
        </w:r>
      </w:hyperlink>
    </w:p>
    <w:p w14:paraId="45563126" w14:textId="0C0B7B0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0" w:history="1">
        <w:r w:rsidR="00D50308" w:rsidRPr="00B771C9">
          <w:rPr>
            <w:rStyle w:val="Hyperlink"/>
            <w:noProof/>
          </w:rPr>
          <w:t>15_Credits_Year_3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11</w:t>
        </w:r>
        <w:r w:rsidR="00D50308">
          <w:rPr>
            <w:noProof/>
            <w:webHidden/>
          </w:rPr>
          <w:fldChar w:fldCharType="end"/>
        </w:r>
      </w:hyperlink>
    </w:p>
    <w:p w14:paraId="16A850C7" w14:textId="298EF00D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1" w:history="1">
        <w:r w:rsidR="00D50308" w:rsidRPr="00B771C9">
          <w:rPr>
            <w:rStyle w:val="Hyperlink"/>
            <w:noProof/>
          </w:rPr>
          <w:t>15_Credits_Year_4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11</w:t>
        </w:r>
        <w:r w:rsidR="00D50308">
          <w:rPr>
            <w:noProof/>
            <w:webHidden/>
          </w:rPr>
          <w:fldChar w:fldCharType="end"/>
        </w:r>
      </w:hyperlink>
    </w:p>
    <w:p w14:paraId="522FB131" w14:textId="1B629093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2" w:history="1">
        <w:r w:rsidR="00D50308" w:rsidRPr="00B771C9">
          <w:rPr>
            <w:rStyle w:val="Hyperlink"/>
            <w:noProof/>
          </w:rPr>
          <w:t>30_Credits_Year_1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11</w:t>
        </w:r>
        <w:r w:rsidR="00D50308">
          <w:rPr>
            <w:noProof/>
            <w:webHidden/>
          </w:rPr>
          <w:fldChar w:fldCharType="end"/>
        </w:r>
      </w:hyperlink>
    </w:p>
    <w:p w14:paraId="0AAD88E9" w14:textId="3E1B27A8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3" w:history="1">
        <w:r w:rsidR="00D50308" w:rsidRPr="00B771C9">
          <w:rPr>
            <w:rStyle w:val="Hyperlink"/>
            <w:noProof/>
          </w:rPr>
          <w:t>30_Credits_Year_2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_Toc152750593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11</w:t>
        </w:r>
        <w:r w:rsidR="00D50308">
          <w:rPr>
            <w:noProof/>
            <w:webHidden/>
          </w:rPr>
          <w:fldChar w:fldCharType="end"/>
        </w:r>
      </w:hyperlink>
    </w:p>
    <w:p w14:paraId="3E69F988" w14:textId="6CBBA275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4" w:history="1">
        <w:r w:rsidR="00D50308" w:rsidRPr="00B771C9">
          <w:rPr>
            <w:rStyle w:val="Hyperlink"/>
            <w:noProof/>
          </w:rPr>
          <w:t>30_Credits_Year_3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_Toc152750594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12</w:t>
        </w:r>
        <w:r w:rsidR="00D50308">
          <w:rPr>
            <w:noProof/>
            <w:webHidden/>
          </w:rPr>
          <w:fldChar w:fldCharType="end"/>
        </w:r>
      </w:hyperlink>
    </w:p>
    <w:p w14:paraId="0296BAAA" w14:textId="742BCD82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5" w:history="1">
        <w:r w:rsidR="00D50308" w:rsidRPr="00B771C9">
          <w:rPr>
            <w:rStyle w:val="Hyperlink"/>
            <w:noProof/>
          </w:rPr>
          <w:t>30_Credits_Year_4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_Toc152750595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12</w:t>
        </w:r>
        <w:r w:rsidR="00D50308">
          <w:rPr>
            <w:noProof/>
            <w:webHidden/>
          </w:rPr>
          <w:fldChar w:fldCharType="end"/>
        </w:r>
      </w:hyperlink>
    </w:p>
    <w:p w14:paraId="6B83C094" w14:textId="3B2E2D0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6" w:history="1">
        <w:r w:rsidR="00D50308" w:rsidRPr="00B771C9">
          <w:rPr>
            <w:rStyle w:val="Hyperlink"/>
            <w:noProof/>
          </w:rPr>
          <w:t>45_Credits_Year_1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_Toc152750596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12</w:t>
        </w:r>
        <w:r w:rsidR="00D50308">
          <w:rPr>
            <w:noProof/>
            <w:webHidden/>
          </w:rPr>
          <w:fldChar w:fldCharType="end"/>
        </w:r>
      </w:hyperlink>
    </w:p>
    <w:p w14:paraId="387FF025" w14:textId="7B069603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7" w:history="1">
        <w:r w:rsidR="00D50308" w:rsidRPr="00B771C9">
          <w:rPr>
            <w:rStyle w:val="Hyperlink"/>
            <w:noProof/>
          </w:rPr>
          <w:t>45_Credits_Year_2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_Toc152750597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12</w:t>
        </w:r>
        <w:r w:rsidR="00D50308">
          <w:rPr>
            <w:noProof/>
            <w:webHidden/>
          </w:rPr>
          <w:fldChar w:fldCharType="end"/>
        </w:r>
      </w:hyperlink>
    </w:p>
    <w:p w14:paraId="1F2C8818" w14:textId="4D3B4A8D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8" w:history="1">
        <w:r w:rsidR="00D50308" w:rsidRPr="00B771C9">
          <w:rPr>
            <w:rStyle w:val="Hyperlink"/>
            <w:noProof/>
          </w:rPr>
          <w:t>45_Credits_Year_3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_Toc152750598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13</w:t>
        </w:r>
        <w:r w:rsidR="00D50308">
          <w:rPr>
            <w:noProof/>
            <w:webHidden/>
          </w:rPr>
          <w:fldChar w:fldCharType="end"/>
        </w:r>
      </w:hyperlink>
    </w:p>
    <w:p w14:paraId="0A6DD398" w14:textId="2D0428A7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599" w:history="1">
        <w:r w:rsidR="00D50308" w:rsidRPr="00B771C9">
          <w:rPr>
            <w:rStyle w:val="Hyperlink"/>
            <w:noProof/>
          </w:rPr>
          <w:t>45_Credits_Year_4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_Toc152750599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13</w:t>
        </w:r>
        <w:r w:rsidR="00D50308">
          <w:rPr>
            <w:noProof/>
            <w:webHidden/>
          </w:rPr>
          <w:fldChar w:fldCharType="end"/>
        </w:r>
      </w:hyperlink>
    </w:p>
    <w:p w14:paraId="325B1DA6" w14:textId="0A0D62FC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0" w:history="1">
        <w:r w:rsidR="00D50308" w:rsidRPr="00B771C9">
          <w:rPr>
            <w:rStyle w:val="Hyperlink"/>
            <w:noProof/>
          </w:rPr>
          <w:t>Completion_Year_1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13</w:t>
        </w:r>
        <w:r w:rsidR="00D50308">
          <w:rPr>
            <w:noProof/>
            <w:webHidden/>
          </w:rPr>
          <w:fldChar w:fldCharType="end"/>
        </w:r>
      </w:hyperlink>
    </w:p>
    <w:p w14:paraId="6C8D4251" w14:textId="1B8599C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1" w:history="1">
        <w:r w:rsidR="00D50308" w:rsidRPr="00B771C9">
          <w:rPr>
            <w:rStyle w:val="Hyperlink"/>
            <w:noProof/>
          </w:rPr>
          <w:t>Completion_Year_2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13</w:t>
        </w:r>
        <w:r w:rsidR="00D50308">
          <w:rPr>
            <w:noProof/>
            <w:webHidden/>
          </w:rPr>
          <w:fldChar w:fldCharType="end"/>
        </w:r>
      </w:hyperlink>
    </w:p>
    <w:p w14:paraId="0236158A" w14:textId="09F12B7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2" w:history="1">
        <w:r w:rsidR="00D50308" w:rsidRPr="00B771C9">
          <w:rPr>
            <w:rStyle w:val="Hyperlink"/>
            <w:noProof/>
          </w:rPr>
          <w:t>Completion_Year_3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14</w:t>
        </w:r>
        <w:r w:rsidR="00D50308">
          <w:rPr>
            <w:noProof/>
            <w:webHidden/>
          </w:rPr>
          <w:fldChar w:fldCharType="end"/>
        </w:r>
      </w:hyperlink>
    </w:p>
    <w:p w14:paraId="6FE50933" w14:textId="4DD47262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3" w:history="1">
        <w:r w:rsidR="00D50308" w:rsidRPr="00B771C9">
          <w:rPr>
            <w:rStyle w:val="Hyperlink"/>
            <w:noProof/>
          </w:rPr>
          <w:t>Completion_Year_4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_Toc152750603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14</w:t>
        </w:r>
        <w:r w:rsidR="00D50308">
          <w:rPr>
            <w:noProof/>
            <w:webHidden/>
          </w:rPr>
          <w:fldChar w:fldCharType="end"/>
        </w:r>
      </w:hyperlink>
    </w:p>
    <w:p w14:paraId="409EE0F7" w14:textId="19A46CB9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4" w:history="1">
        <w:r w:rsidR="00D50308" w:rsidRPr="00B771C9">
          <w:rPr>
            <w:rStyle w:val="Hyperlink"/>
            <w:noProof/>
          </w:rPr>
          <w:t>Earnings_Indicator_Year_4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_Toc152750604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14</w:t>
        </w:r>
        <w:r w:rsidR="00D50308">
          <w:rPr>
            <w:noProof/>
            <w:webHidden/>
          </w:rPr>
          <w:fldChar w:fldCharType="end"/>
        </w:r>
      </w:hyperlink>
    </w:p>
    <w:p w14:paraId="2A2942D1" w14:textId="7E2867D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5" w:history="1">
        <w:r w:rsidR="00D50308" w:rsidRPr="00B771C9">
          <w:rPr>
            <w:rStyle w:val="Hyperlink"/>
            <w:noProof/>
          </w:rPr>
          <w:t>Earnings_Indicator_Year_5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_Toc152750605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14</w:t>
        </w:r>
        <w:r w:rsidR="00D50308">
          <w:rPr>
            <w:noProof/>
            <w:webHidden/>
          </w:rPr>
          <w:fldChar w:fldCharType="end"/>
        </w:r>
      </w:hyperlink>
    </w:p>
    <w:p w14:paraId="0BF512A9" w14:textId="7AF244D1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6" w:history="1">
        <w:r w:rsidR="00D50308" w:rsidRPr="00B771C9">
          <w:rPr>
            <w:rStyle w:val="Hyperlink"/>
            <w:noProof/>
          </w:rPr>
          <w:t>Earnings_Indicator_Year_6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_Toc152750606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15</w:t>
        </w:r>
        <w:r w:rsidR="00D50308">
          <w:rPr>
            <w:noProof/>
            <w:webHidden/>
          </w:rPr>
          <w:fldChar w:fldCharType="end"/>
        </w:r>
      </w:hyperlink>
    </w:p>
    <w:p w14:paraId="53D9A2DA" w14:textId="336807CB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7" w:history="1">
        <w:r w:rsidR="00D50308" w:rsidRPr="00B771C9">
          <w:rPr>
            <w:rStyle w:val="Hyperlink"/>
            <w:noProof/>
          </w:rPr>
          <w:t>English_Year_1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_Toc152750607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15</w:t>
        </w:r>
        <w:r w:rsidR="00D50308">
          <w:rPr>
            <w:noProof/>
            <w:webHidden/>
          </w:rPr>
          <w:fldChar w:fldCharType="end"/>
        </w:r>
      </w:hyperlink>
    </w:p>
    <w:p w14:paraId="5F496DA5" w14:textId="30F109AE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8" w:history="1">
        <w:r w:rsidR="00D50308" w:rsidRPr="00B771C9">
          <w:rPr>
            <w:rStyle w:val="Hyperlink"/>
            <w:noProof/>
          </w:rPr>
          <w:t>English_Year_2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_Toc152750608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15</w:t>
        </w:r>
        <w:r w:rsidR="00D50308">
          <w:rPr>
            <w:noProof/>
            <w:webHidden/>
          </w:rPr>
          <w:fldChar w:fldCharType="end"/>
        </w:r>
      </w:hyperlink>
    </w:p>
    <w:p w14:paraId="1F0034BA" w14:textId="58F2322D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09" w:history="1">
        <w:r w:rsidR="00D50308" w:rsidRPr="00B771C9">
          <w:rPr>
            <w:rStyle w:val="Hyperlink"/>
            <w:noProof/>
          </w:rPr>
          <w:t>English_Year_3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_Toc152750609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15</w:t>
        </w:r>
        <w:r w:rsidR="00D50308">
          <w:rPr>
            <w:noProof/>
            <w:webHidden/>
          </w:rPr>
          <w:fldChar w:fldCharType="end"/>
        </w:r>
      </w:hyperlink>
    </w:p>
    <w:p w14:paraId="65F3789E" w14:textId="6C60380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0" w:history="1">
        <w:r w:rsidR="00D50308" w:rsidRPr="00B771C9">
          <w:rPr>
            <w:rStyle w:val="Hyperlink"/>
            <w:noProof/>
          </w:rPr>
          <w:t>English_Year_4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16</w:t>
        </w:r>
        <w:r w:rsidR="00D50308">
          <w:rPr>
            <w:noProof/>
            <w:webHidden/>
          </w:rPr>
          <w:fldChar w:fldCharType="end"/>
        </w:r>
      </w:hyperlink>
    </w:p>
    <w:p w14:paraId="48673651" w14:textId="58619E6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1" w:history="1">
        <w:r w:rsidR="00D50308" w:rsidRPr="00B771C9">
          <w:rPr>
            <w:rStyle w:val="Hyperlink"/>
            <w:noProof/>
          </w:rPr>
          <w:t>Enrolled_Fall_3rd_Year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16</w:t>
        </w:r>
        <w:r w:rsidR="00D50308">
          <w:rPr>
            <w:noProof/>
            <w:webHidden/>
          </w:rPr>
          <w:fldChar w:fldCharType="end"/>
        </w:r>
      </w:hyperlink>
    </w:p>
    <w:p w14:paraId="3A9B9100" w14:textId="0CCBAB1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2" w:history="1">
        <w:r w:rsidR="00D50308" w:rsidRPr="00B771C9">
          <w:rPr>
            <w:rStyle w:val="Hyperlink"/>
            <w:noProof/>
          </w:rPr>
          <w:t>Enrolled_Fall_4th_Year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16</w:t>
        </w:r>
        <w:r w:rsidR="00D50308">
          <w:rPr>
            <w:noProof/>
            <w:webHidden/>
          </w:rPr>
          <w:fldChar w:fldCharType="end"/>
        </w:r>
      </w:hyperlink>
    </w:p>
    <w:p w14:paraId="7D168317" w14:textId="24524A3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3" w:history="1">
        <w:r w:rsidR="00D50308" w:rsidRPr="00B771C9">
          <w:rPr>
            <w:rStyle w:val="Hyperlink"/>
            <w:noProof/>
          </w:rPr>
          <w:t>Fall_to_Fall_Retention_or_Completion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_Toc152750613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16</w:t>
        </w:r>
        <w:r w:rsidR="00D50308">
          <w:rPr>
            <w:noProof/>
            <w:webHidden/>
          </w:rPr>
          <w:fldChar w:fldCharType="end"/>
        </w:r>
      </w:hyperlink>
    </w:p>
    <w:p w14:paraId="63AFFE3E" w14:textId="4B1F34C0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4" w:history="1">
        <w:r w:rsidR="00D50308" w:rsidRPr="00B771C9">
          <w:rPr>
            <w:rStyle w:val="Hyperlink"/>
            <w:noProof/>
          </w:rPr>
          <w:t>Fall_to_Spr_Retention_or_Completion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_Toc152750614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17</w:t>
        </w:r>
        <w:r w:rsidR="00D50308">
          <w:rPr>
            <w:noProof/>
            <w:webHidden/>
          </w:rPr>
          <w:fldChar w:fldCharType="end"/>
        </w:r>
      </w:hyperlink>
    </w:p>
    <w:p w14:paraId="71B97826" w14:textId="6FC84477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5" w:history="1">
        <w:r w:rsidR="00D50308" w:rsidRPr="00B771C9">
          <w:rPr>
            <w:rStyle w:val="Hyperlink"/>
            <w:noProof/>
          </w:rPr>
          <w:t>Fall_to_Wtr_Retention_or_Completion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_Toc152750615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17</w:t>
        </w:r>
        <w:r w:rsidR="00D50308">
          <w:rPr>
            <w:noProof/>
            <w:webHidden/>
          </w:rPr>
          <w:fldChar w:fldCharType="end"/>
        </w:r>
      </w:hyperlink>
    </w:p>
    <w:p w14:paraId="73432BA9" w14:textId="371063F6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6" w:history="1">
        <w:r w:rsidR="00D50308" w:rsidRPr="00B771C9">
          <w:rPr>
            <w:rStyle w:val="Hyperlink"/>
            <w:noProof/>
          </w:rPr>
          <w:t>Four_Yr_College_Year_4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_Toc152750616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17</w:t>
        </w:r>
        <w:r w:rsidR="00D50308">
          <w:rPr>
            <w:noProof/>
            <w:webHidden/>
          </w:rPr>
          <w:fldChar w:fldCharType="end"/>
        </w:r>
      </w:hyperlink>
    </w:p>
    <w:p w14:paraId="72EED4EC" w14:textId="778FF449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7" w:history="1">
        <w:r w:rsidR="00D50308" w:rsidRPr="00B771C9">
          <w:rPr>
            <w:rStyle w:val="Hyperlink"/>
            <w:noProof/>
          </w:rPr>
          <w:t>Four_Yr_College_Year_5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_Toc152750617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17</w:t>
        </w:r>
        <w:r w:rsidR="00D50308">
          <w:rPr>
            <w:noProof/>
            <w:webHidden/>
          </w:rPr>
          <w:fldChar w:fldCharType="end"/>
        </w:r>
      </w:hyperlink>
    </w:p>
    <w:p w14:paraId="4F6B5C8B" w14:textId="77865BE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8" w:history="1">
        <w:r w:rsidR="00D50308" w:rsidRPr="00B771C9">
          <w:rPr>
            <w:rStyle w:val="Hyperlink"/>
            <w:noProof/>
          </w:rPr>
          <w:t>Four_Yr_College_Year_6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_Toc152750618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18</w:t>
        </w:r>
        <w:r w:rsidR="00D50308">
          <w:rPr>
            <w:noProof/>
            <w:webHidden/>
          </w:rPr>
          <w:fldChar w:fldCharType="end"/>
        </w:r>
      </w:hyperlink>
    </w:p>
    <w:p w14:paraId="64CA0F3E" w14:textId="772D88F7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19" w:history="1">
        <w:r w:rsidR="00D50308" w:rsidRPr="00B771C9">
          <w:rPr>
            <w:rStyle w:val="Hyperlink"/>
            <w:noProof/>
          </w:rPr>
          <w:t>Math_Year_1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_Toc152750619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18</w:t>
        </w:r>
        <w:r w:rsidR="00D50308">
          <w:rPr>
            <w:noProof/>
            <w:webHidden/>
          </w:rPr>
          <w:fldChar w:fldCharType="end"/>
        </w:r>
      </w:hyperlink>
    </w:p>
    <w:p w14:paraId="36B7BA0E" w14:textId="17D65B9C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20" w:history="1">
        <w:r w:rsidR="00D50308" w:rsidRPr="00B771C9">
          <w:rPr>
            <w:rStyle w:val="Hyperlink"/>
            <w:noProof/>
          </w:rPr>
          <w:t>Math_Year_2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_Toc152750620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18</w:t>
        </w:r>
        <w:r w:rsidR="00D50308">
          <w:rPr>
            <w:noProof/>
            <w:webHidden/>
          </w:rPr>
          <w:fldChar w:fldCharType="end"/>
        </w:r>
      </w:hyperlink>
    </w:p>
    <w:p w14:paraId="41698094" w14:textId="24EB280F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21" w:history="1">
        <w:r w:rsidR="00D50308" w:rsidRPr="00B771C9">
          <w:rPr>
            <w:rStyle w:val="Hyperlink"/>
            <w:noProof/>
          </w:rPr>
          <w:t>Math_Year_3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_Toc152750621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18</w:t>
        </w:r>
        <w:r w:rsidR="00D50308">
          <w:rPr>
            <w:noProof/>
            <w:webHidden/>
          </w:rPr>
          <w:fldChar w:fldCharType="end"/>
        </w:r>
      </w:hyperlink>
    </w:p>
    <w:p w14:paraId="07769146" w14:textId="6537B2B5" w:rsidR="00D50308" w:rsidRDefault="00705005">
      <w:pPr>
        <w:pStyle w:val="TOC2"/>
        <w:rPr>
          <w:rFonts w:asciiTheme="minorHAnsi" w:eastAsiaTheme="minorEastAsia" w:hAnsiTheme="minorHAnsi"/>
          <w:noProof/>
          <w:kern w:val="2"/>
          <w:szCs w:val="22"/>
          <w14:ligatures w14:val="standardContextual"/>
        </w:rPr>
      </w:pPr>
      <w:hyperlink w:anchor="_Toc152750622" w:history="1">
        <w:r w:rsidR="00D50308" w:rsidRPr="00B771C9">
          <w:rPr>
            <w:rStyle w:val="Hyperlink"/>
            <w:noProof/>
          </w:rPr>
          <w:t>Math_Year_4</w:t>
        </w:r>
        <w:r w:rsidR="00D50308">
          <w:rPr>
            <w:noProof/>
            <w:webHidden/>
          </w:rPr>
          <w:tab/>
        </w:r>
        <w:r w:rsidR="00D50308">
          <w:rPr>
            <w:noProof/>
            <w:webHidden/>
          </w:rPr>
          <w:fldChar w:fldCharType="begin"/>
        </w:r>
        <w:r w:rsidR="00D50308">
          <w:rPr>
            <w:noProof/>
            <w:webHidden/>
          </w:rPr>
          <w:instrText xml:space="preserve"> PAGEREF _Toc152750622 \h </w:instrText>
        </w:r>
        <w:r w:rsidR="00D50308">
          <w:rPr>
            <w:noProof/>
            <w:webHidden/>
          </w:rPr>
        </w:r>
        <w:r w:rsidR="00D50308">
          <w:rPr>
            <w:noProof/>
            <w:webHidden/>
          </w:rPr>
          <w:fldChar w:fldCharType="separate"/>
        </w:r>
        <w:r w:rsidR="00D50308">
          <w:rPr>
            <w:noProof/>
            <w:webHidden/>
          </w:rPr>
          <w:t>19</w:t>
        </w:r>
        <w:r w:rsidR="00D50308">
          <w:rPr>
            <w:noProof/>
            <w:webHidden/>
          </w:rPr>
          <w:fldChar w:fldCharType="end"/>
        </w:r>
      </w:hyperlink>
    </w:p>
    <w:p w14:paraId="0566F0E8" w14:textId="6AAFE64C" w:rsidR="0050197A" w:rsidRDefault="007A5D97" w:rsidP="004218A9">
      <w:r>
        <w:fldChar w:fldCharType="end"/>
      </w:r>
      <w:r w:rsidR="0050197A">
        <w:br w:type="page"/>
      </w:r>
    </w:p>
    <w:p w14:paraId="59349A32" w14:textId="77777777" w:rsidR="000C0506" w:rsidRDefault="00C20162" w:rsidP="00B56F25">
      <w:pPr>
        <w:pStyle w:val="Heading2"/>
      </w:pPr>
      <w:bookmarkStart w:id="5" w:name="_Toc152750573"/>
      <w:r>
        <w:lastRenderedPageBreak/>
        <w:t>Database Description</w:t>
      </w:r>
      <w:bookmarkEnd w:id="5"/>
    </w:p>
    <w:p w14:paraId="4E65A8FF" w14:textId="3501B6D3" w:rsidR="009A2E88" w:rsidRDefault="00C71D7E" w:rsidP="00C71D7E">
      <w:r>
        <w:t xml:space="preserve">This data dictionary defines the source data </w:t>
      </w:r>
      <w:r w:rsidR="009A2E88">
        <w:t xml:space="preserve">for </w:t>
      </w:r>
      <w:r>
        <w:t xml:space="preserve">the First-Time Entering College (FTEC) Student Outcomes </w:t>
      </w:r>
      <w:r w:rsidR="00BE2E87" w:rsidRPr="00705005">
        <w:t xml:space="preserve">Peer </w:t>
      </w:r>
      <w:r w:rsidR="009A2E88" w:rsidRPr="00705005">
        <w:t xml:space="preserve">aggregated </w:t>
      </w:r>
      <w:r w:rsidR="009A2E88">
        <w:t>dataset</w:t>
      </w:r>
      <w:r>
        <w:t xml:space="preserve">. The </w:t>
      </w:r>
      <w:r w:rsidR="000D7015">
        <w:t>purpose of this dataset is to provide colleges with a way to benchmark themselves against a set of self-defined peers and the system for a set of prespecified fields.</w:t>
      </w:r>
    </w:p>
    <w:p w14:paraId="3BFB9FFC" w14:textId="293B9049" w:rsidR="00903DFA" w:rsidRPr="00C71D7E" w:rsidRDefault="00A225D1" w:rsidP="00C71D7E">
      <w:r>
        <w:t>Each row in the FTEC Outcomes table i</w:t>
      </w:r>
      <w:r w:rsidR="00FF6662">
        <w:t>s</w:t>
      </w:r>
      <w:r>
        <w:t xml:space="preserve"> uniquely identified by a combination of </w:t>
      </w:r>
      <w:r w:rsidR="00741D9E">
        <w:t>College, College Entry Y</w:t>
      </w:r>
      <w:r w:rsidR="000D7015">
        <w:t xml:space="preserve">ear, group (college, peer, system), and student category description (e.g., </w:t>
      </w:r>
      <w:r w:rsidR="009A2E88">
        <w:t>Cohort Group 2: Running Start)</w:t>
      </w:r>
      <w:r>
        <w:t>.</w:t>
      </w:r>
    </w:p>
    <w:p w14:paraId="3F355DB0" w14:textId="18ABC405" w:rsidR="00763BE3" w:rsidRDefault="009A2E88" w:rsidP="00763BE3">
      <w:pPr>
        <w:pStyle w:val="Heading3"/>
      </w:pPr>
      <w:bookmarkStart w:id="6" w:name="_Toc152750574"/>
      <w:r>
        <w:t>Dataset format</w:t>
      </w:r>
      <w:bookmarkEnd w:id="6"/>
    </w:p>
    <w:p w14:paraId="5C638E77" w14:textId="467D658E" w:rsidR="009A2E88" w:rsidRDefault="009A2E88" w:rsidP="00BE793B">
      <w:pPr>
        <w:pStyle w:val="Body"/>
      </w:pPr>
      <w:r>
        <w:t>Colleges receive aggregated data at three levels:</w:t>
      </w:r>
    </w:p>
    <w:p w14:paraId="4BE4CE7F" w14:textId="79740FA5" w:rsidR="009A2E88" w:rsidRDefault="009A2E88" w:rsidP="009A2E88">
      <w:pPr>
        <w:pStyle w:val="Body"/>
        <w:numPr>
          <w:ilvl w:val="0"/>
          <w:numId w:val="26"/>
        </w:numPr>
      </w:pPr>
      <w:r>
        <w:t xml:space="preserve">College: </w:t>
      </w:r>
      <w:r w:rsidR="000046D3">
        <w:t>A college’s own data in aggregate format.</w:t>
      </w:r>
    </w:p>
    <w:p w14:paraId="49CC7E7E" w14:textId="191B275B" w:rsidR="009A2E88" w:rsidRDefault="009A2E88" w:rsidP="009A2E88">
      <w:pPr>
        <w:pStyle w:val="Body"/>
        <w:numPr>
          <w:ilvl w:val="0"/>
          <w:numId w:val="26"/>
        </w:numPr>
      </w:pPr>
      <w:r>
        <w:t>Peer</w:t>
      </w:r>
      <w:r w:rsidR="000046D3">
        <w:t xml:space="preserve">: Aggregated data from colleges identified by the above college as </w:t>
      </w:r>
      <w:r w:rsidR="00BE2E87">
        <w:t xml:space="preserve">their </w:t>
      </w:r>
      <w:r w:rsidR="000046D3">
        <w:t>peer colleges. Colleges that did not provide a list of peers will not receive data from this grouping.</w:t>
      </w:r>
    </w:p>
    <w:p w14:paraId="5CFD7389" w14:textId="4B604FA9" w:rsidR="009A2E88" w:rsidRDefault="009A2E88" w:rsidP="009A2E88">
      <w:pPr>
        <w:pStyle w:val="Body"/>
        <w:numPr>
          <w:ilvl w:val="0"/>
          <w:numId w:val="26"/>
        </w:numPr>
      </w:pPr>
      <w:r>
        <w:t>System</w:t>
      </w:r>
      <w:r w:rsidR="000046D3">
        <w:t>: Data from all colleges across the system in aggregate format.</w:t>
      </w:r>
    </w:p>
    <w:p w14:paraId="423D958D" w14:textId="67B4B7A2" w:rsidR="00E079F9" w:rsidRDefault="000046D3" w:rsidP="000046D3">
      <w:pPr>
        <w:pStyle w:val="Body"/>
      </w:pPr>
      <w:r>
        <w:t>Data are disaggregated by the College Entry Year and by the following categories:</w:t>
      </w:r>
    </w:p>
    <w:p w14:paraId="512B3B27" w14:textId="3978F986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>All students</w:t>
      </w:r>
    </w:p>
    <w:p w14:paraId="0289328B" w14:textId="71094E63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Cohort Group 2</w:t>
      </w:r>
    </w:p>
    <w:p w14:paraId="6464BD22" w14:textId="6150BA9C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Education Intent</w:t>
      </w:r>
    </w:p>
    <w:p w14:paraId="07B8BBDE" w14:textId="01AABC06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Received Need Based Aid</w:t>
      </w:r>
    </w:p>
    <w:p w14:paraId="550BD717" w14:textId="71D73BAD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Sex</w:t>
      </w:r>
    </w:p>
    <w:p w14:paraId="424763F9" w14:textId="300D6308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First Generation</w:t>
      </w:r>
    </w:p>
    <w:p w14:paraId="47D32066" w14:textId="77777777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Race/Ethnicity (primary)</w:t>
      </w:r>
    </w:p>
    <w:p w14:paraId="098EB3D6" w14:textId="7C7DA0E3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HUSOC</w:t>
      </w:r>
    </w:p>
    <w:p w14:paraId="4295D6DC" w14:textId="3E92D419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Accommodation</w:t>
      </w:r>
    </w:p>
    <w:p w14:paraId="09607FA8" w14:textId="693BEB55" w:rsidR="000046D3" w:rsidRDefault="000046D3" w:rsidP="000046D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Ever ABE</w:t>
      </w:r>
      <w:r w:rsidR="00444460">
        <w:rPr>
          <w:rFonts w:eastAsia="Times New Roman"/>
        </w:rPr>
        <w:t>,</w:t>
      </w:r>
      <w:r>
        <w:rPr>
          <w:rFonts w:eastAsia="Times New Roman"/>
        </w:rPr>
        <w:t xml:space="preserve"> ESL</w:t>
      </w:r>
      <w:r w:rsidR="0044446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PreMath</w:t>
      </w:r>
      <w:proofErr w:type="spellEnd"/>
      <w:r w:rsidR="00444460">
        <w:rPr>
          <w:rFonts w:eastAsia="Times New Roman"/>
        </w:rPr>
        <w:t>, or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PreEnglish</w:t>
      </w:r>
      <w:proofErr w:type="spellEnd"/>
      <w:r>
        <w:rPr>
          <w:rFonts w:eastAsia="Times New Roman"/>
        </w:rPr>
        <w:t xml:space="preserve"> (combined)</w:t>
      </w:r>
    </w:p>
    <w:p w14:paraId="2C4654C4" w14:textId="77777777" w:rsidR="000046D3" w:rsidRDefault="000046D3" w:rsidP="000046D3">
      <w:pPr>
        <w:spacing w:after="0" w:line="240" w:lineRule="auto"/>
        <w:rPr>
          <w:rFonts w:eastAsia="Times New Roman"/>
        </w:rPr>
      </w:pPr>
    </w:p>
    <w:p w14:paraId="4276D13C" w14:textId="4EA00753" w:rsidR="00DF5FFF" w:rsidRDefault="000046D3" w:rsidP="009D175D">
      <w:pPr>
        <w:spacing w:line="240" w:lineRule="auto"/>
        <w:rPr>
          <w:rFonts w:eastAsia="Times New Roman"/>
        </w:rPr>
      </w:pPr>
      <w:r>
        <w:rPr>
          <w:rFonts w:eastAsia="Times New Roman"/>
        </w:rPr>
        <w:t>Subcategories of data match those available in the FTEC dataset</w:t>
      </w:r>
      <w:r w:rsidR="006D2A9D">
        <w:rPr>
          <w:rFonts w:eastAsia="Times New Roman"/>
        </w:rPr>
        <w:t xml:space="preserve">, </w:t>
      </w:r>
      <w:proofErr w:type="gramStart"/>
      <w:r w:rsidR="006D2A9D">
        <w:rPr>
          <w:rFonts w:eastAsia="Times New Roman"/>
        </w:rPr>
        <w:t>with the exception of</w:t>
      </w:r>
      <w:proofErr w:type="gramEnd"/>
      <w:r w:rsidR="006D2A9D">
        <w:rPr>
          <w:rFonts w:eastAsia="Times New Roman"/>
        </w:rPr>
        <w:t xml:space="preserve"> Ever</w:t>
      </w:r>
      <w:r w:rsidR="00444460">
        <w:rPr>
          <w:rFonts w:eastAsia="Times New Roman"/>
        </w:rPr>
        <w:t xml:space="preserve"> ABE, ESL, </w:t>
      </w:r>
      <w:proofErr w:type="spellStart"/>
      <w:r w:rsidR="00444460">
        <w:rPr>
          <w:rFonts w:eastAsia="Times New Roman"/>
        </w:rPr>
        <w:t>PreEnglish</w:t>
      </w:r>
      <w:proofErr w:type="spellEnd"/>
      <w:r w:rsidR="00444460">
        <w:rPr>
          <w:rFonts w:eastAsia="Times New Roman"/>
        </w:rPr>
        <w:t xml:space="preserve">, and </w:t>
      </w:r>
      <w:proofErr w:type="spellStart"/>
      <w:r w:rsidR="00444460">
        <w:rPr>
          <w:rFonts w:eastAsia="Times New Roman"/>
        </w:rPr>
        <w:t>PreMath</w:t>
      </w:r>
      <w:proofErr w:type="spellEnd"/>
      <w:r>
        <w:rPr>
          <w:rFonts w:eastAsia="Times New Roman"/>
        </w:rPr>
        <w:t>.</w:t>
      </w:r>
      <w:r w:rsidR="00702202">
        <w:rPr>
          <w:rFonts w:eastAsia="Times New Roman"/>
        </w:rPr>
        <w:t xml:space="preserve"> Intersectionality across categories is not possible in this dataset.</w:t>
      </w:r>
    </w:p>
    <w:p w14:paraId="2D4D37B5" w14:textId="3D16D27B" w:rsidR="002572D2" w:rsidRDefault="004339F6" w:rsidP="009D175D">
      <w:pPr>
        <w:spacing w:line="240" w:lineRule="auto"/>
        <w:rPr>
          <w:rFonts w:eastAsia="Times New Roman"/>
        </w:rPr>
      </w:pPr>
      <w:bookmarkStart w:id="7" w:name="_Hlk152770578"/>
      <w:r>
        <w:rPr>
          <w:rFonts w:eastAsia="Times New Roman"/>
        </w:rPr>
        <w:t xml:space="preserve">Annual data are provided. </w:t>
      </w:r>
      <w:r w:rsidR="002572D2">
        <w:rPr>
          <w:rFonts w:eastAsia="Times New Roman"/>
        </w:rPr>
        <w:t xml:space="preserve">All four quarters of </w:t>
      </w:r>
      <w:r w:rsidR="00804193">
        <w:rPr>
          <w:rFonts w:eastAsia="Times New Roman"/>
        </w:rPr>
        <w:t xml:space="preserve">an </w:t>
      </w:r>
      <w:r>
        <w:rPr>
          <w:rFonts w:eastAsia="Times New Roman"/>
        </w:rPr>
        <w:t xml:space="preserve">entering </w:t>
      </w:r>
      <w:r w:rsidR="002572D2">
        <w:rPr>
          <w:rFonts w:eastAsia="Times New Roman"/>
        </w:rPr>
        <w:t xml:space="preserve">cohort within </w:t>
      </w:r>
      <w:r>
        <w:rPr>
          <w:rFonts w:eastAsia="Times New Roman"/>
        </w:rPr>
        <w:t>an academic</w:t>
      </w:r>
      <w:r w:rsidR="002572D2">
        <w:rPr>
          <w:rFonts w:eastAsia="Times New Roman"/>
        </w:rPr>
        <w:t xml:space="preserve"> year must have data for a given </w:t>
      </w:r>
      <w:r w:rsidR="006D2A9D">
        <w:rPr>
          <w:rFonts w:eastAsia="Times New Roman"/>
        </w:rPr>
        <w:t xml:space="preserve">metric </w:t>
      </w:r>
      <w:r>
        <w:rPr>
          <w:rFonts w:eastAsia="Times New Roman"/>
        </w:rPr>
        <w:t>to be included in the dataset. This prevents reporting inaccurate data where outcomes</w:t>
      </w:r>
      <w:r w:rsidR="00354BBB">
        <w:rPr>
          <w:rFonts w:eastAsia="Times New Roman"/>
        </w:rPr>
        <w:t xml:space="preserve"> represent a partial academic year</w:t>
      </w:r>
      <w:r>
        <w:rPr>
          <w:rFonts w:eastAsia="Times New Roman"/>
        </w:rPr>
        <w:t xml:space="preserve">. </w:t>
      </w:r>
    </w:p>
    <w:bookmarkEnd w:id="7"/>
    <w:p w14:paraId="141F0FA9" w14:textId="6AE26B2A" w:rsidR="00FA32CF" w:rsidRPr="0031506D" w:rsidRDefault="009D175D" w:rsidP="000046D3">
      <w:pPr>
        <w:spacing w:after="0" w:line="240" w:lineRule="auto"/>
        <w:rPr>
          <w:b/>
          <w:bCs/>
          <w:u w:val="single"/>
        </w:rPr>
      </w:pPr>
      <w:r w:rsidRPr="0031506D">
        <w:rPr>
          <w:rFonts w:eastAsia="Times New Roman"/>
          <w:b/>
          <w:bCs/>
          <w:u w:val="single"/>
        </w:rPr>
        <w:t xml:space="preserve">Data </w:t>
      </w:r>
      <w:proofErr w:type="gramStart"/>
      <w:r w:rsidRPr="0031506D">
        <w:rPr>
          <w:rFonts w:eastAsia="Times New Roman"/>
          <w:b/>
          <w:bCs/>
          <w:u w:val="single"/>
        </w:rPr>
        <w:t>are</w:t>
      </w:r>
      <w:proofErr w:type="gramEnd"/>
      <w:r w:rsidRPr="0031506D">
        <w:rPr>
          <w:rFonts w:eastAsia="Times New Roman"/>
          <w:b/>
          <w:bCs/>
          <w:u w:val="single"/>
        </w:rPr>
        <w:t xml:space="preserve"> not available for </w:t>
      </w:r>
      <w:r w:rsidR="00285749">
        <w:rPr>
          <w:rFonts w:eastAsia="Times New Roman"/>
          <w:b/>
          <w:bCs/>
          <w:u w:val="single"/>
        </w:rPr>
        <w:t xml:space="preserve">peer and system </w:t>
      </w:r>
      <w:r w:rsidRPr="0031506D">
        <w:rPr>
          <w:rFonts w:eastAsia="Times New Roman"/>
          <w:b/>
          <w:bCs/>
          <w:u w:val="single"/>
        </w:rPr>
        <w:t>groups under 10 students.</w:t>
      </w:r>
      <w:r w:rsidR="00285749">
        <w:rPr>
          <w:rFonts w:eastAsia="Times New Roman"/>
          <w:b/>
          <w:bCs/>
          <w:u w:val="single"/>
        </w:rPr>
        <w:t xml:space="preserve"> Additionally, data </w:t>
      </w:r>
      <w:proofErr w:type="gramStart"/>
      <w:r w:rsidR="00285749">
        <w:rPr>
          <w:rFonts w:eastAsia="Times New Roman"/>
          <w:b/>
          <w:bCs/>
          <w:u w:val="single"/>
        </w:rPr>
        <w:t>are</w:t>
      </w:r>
      <w:proofErr w:type="gramEnd"/>
      <w:r w:rsidR="00285749">
        <w:rPr>
          <w:rFonts w:eastAsia="Times New Roman"/>
          <w:b/>
          <w:bCs/>
          <w:u w:val="single"/>
        </w:rPr>
        <w:t xml:space="preserve"> not available for </w:t>
      </w:r>
      <w:r w:rsidR="00886CBA">
        <w:rPr>
          <w:rFonts w:eastAsia="Times New Roman"/>
          <w:b/>
          <w:bCs/>
          <w:u w:val="single"/>
        </w:rPr>
        <w:t xml:space="preserve">earnings metrics for </w:t>
      </w:r>
      <w:r w:rsidR="00285749">
        <w:rPr>
          <w:rFonts w:eastAsia="Times New Roman"/>
          <w:b/>
          <w:bCs/>
          <w:u w:val="single"/>
        </w:rPr>
        <w:t>college groups under 10 students</w:t>
      </w:r>
      <w:r w:rsidR="00886CBA">
        <w:rPr>
          <w:rFonts w:eastAsia="Times New Roman"/>
          <w:b/>
          <w:bCs/>
          <w:u w:val="single"/>
        </w:rPr>
        <w:t>.</w:t>
      </w:r>
    </w:p>
    <w:p w14:paraId="6E77BE11" w14:textId="2CFF9C66" w:rsidR="006D33BB" w:rsidRDefault="006D33BB" w:rsidP="006D33BB">
      <w:pPr>
        <w:pStyle w:val="Heading3"/>
      </w:pPr>
      <w:bookmarkStart w:id="8" w:name="_Toc152750575"/>
      <w:r>
        <w:t xml:space="preserve">When </w:t>
      </w:r>
      <w:r w:rsidR="00702202">
        <w:t>w</w:t>
      </w:r>
      <w:r>
        <w:t xml:space="preserve">ill </w:t>
      </w:r>
      <w:proofErr w:type="gramStart"/>
      <w:r w:rsidR="00702202">
        <w:t>d</w:t>
      </w:r>
      <w:r>
        <w:t>ata</w:t>
      </w:r>
      <w:proofErr w:type="gramEnd"/>
      <w:r>
        <w:t xml:space="preserve"> </w:t>
      </w:r>
      <w:r w:rsidR="00702202">
        <w:t>b</w:t>
      </w:r>
      <w:r>
        <w:t xml:space="preserve">e </w:t>
      </w:r>
      <w:r w:rsidR="00C70254">
        <w:t>a</w:t>
      </w:r>
      <w:r>
        <w:t>vailable?</w:t>
      </w:r>
      <w:bookmarkEnd w:id="8"/>
    </w:p>
    <w:p w14:paraId="4735DAAF" w14:textId="4BD3CB4A" w:rsidR="006D33BB" w:rsidRPr="006D33BB" w:rsidRDefault="000046D3" w:rsidP="006D33BB">
      <w:r>
        <w:t>FTEC peer data will be released at the end of each academic year</w:t>
      </w:r>
      <w:r w:rsidR="00702202">
        <w:t xml:space="preserve"> after the student-level FTEC dataset is released.</w:t>
      </w:r>
    </w:p>
    <w:p w14:paraId="5AACE900" w14:textId="603696BC" w:rsidR="00702202" w:rsidRDefault="00702202" w:rsidP="00702202">
      <w:pPr>
        <w:pStyle w:val="Heading3"/>
      </w:pPr>
      <w:bookmarkStart w:id="9" w:name="_Toc152750576"/>
      <w:r>
        <w:t>What if the aggregation I need isn’t in this dataset?</w:t>
      </w:r>
      <w:bookmarkEnd w:id="9"/>
    </w:p>
    <w:p w14:paraId="34316ACC" w14:textId="0A62A702" w:rsidR="00B41D53" w:rsidRDefault="004D2F95">
      <w:pPr>
        <w:spacing w:before="0" w:after="-1" w:line="259" w:lineRule="auto"/>
      </w:pPr>
      <w:r>
        <w:lastRenderedPageBreak/>
        <w:t xml:space="preserve">Not all possible </w:t>
      </w:r>
      <w:proofErr w:type="spellStart"/>
      <w:r>
        <w:t>disaggregations</w:t>
      </w:r>
      <w:proofErr w:type="spellEnd"/>
      <w:r>
        <w:t xml:space="preserve"> are included in this dataset. </w:t>
      </w:r>
      <w:r w:rsidR="00702202">
        <w:t xml:space="preserve">All the data in the dataset can be replicated on </w:t>
      </w:r>
      <w:hyperlink r:id="rId16" w:history="1">
        <w:r w:rsidR="00702202" w:rsidRPr="00702202">
          <w:rPr>
            <w:rStyle w:val="Hyperlink"/>
          </w:rPr>
          <w:t>the FTEC dashboard</w:t>
        </w:r>
      </w:hyperlink>
      <w:r w:rsidR="00702202">
        <w:t xml:space="preserve">. </w:t>
      </w:r>
      <w:r w:rsidR="00532E7E">
        <w:t>I</w:t>
      </w:r>
      <w:r w:rsidR="00702202">
        <w:t>f a specific disaggregation isn’t available, it can be pulled manually in that dashboard.</w:t>
      </w:r>
    </w:p>
    <w:p w14:paraId="73A1AF25" w14:textId="77777777" w:rsidR="0061546E" w:rsidRPr="0061546E" w:rsidRDefault="0061546E">
      <w:pPr>
        <w:spacing w:before="0" w:after="-1" w:line="259" w:lineRule="auto"/>
      </w:pPr>
    </w:p>
    <w:p w14:paraId="4F9F0FC6" w14:textId="464A8732" w:rsidR="00C63285" w:rsidRPr="00792D2D" w:rsidRDefault="00C20162" w:rsidP="00792D2D">
      <w:pPr>
        <w:pStyle w:val="Heading2"/>
      </w:pPr>
      <w:bookmarkStart w:id="10" w:name="_Toc152750577"/>
      <w:r>
        <w:t>Data Elements</w:t>
      </w:r>
      <w:bookmarkEnd w:id="10"/>
    </w:p>
    <w:p w14:paraId="1ACA62F4" w14:textId="286F878D" w:rsidR="009B07C7" w:rsidRDefault="009B07C7" w:rsidP="009B07C7">
      <w:pPr>
        <w:pStyle w:val="Heading3"/>
      </w:pPr>
      <w:bookmarkStart w:id="11" w:name="_Toc152750578"/>
      <w:proofErr w:type="spellStart"/>
      <w:r>
        <w:t>College</w:t>
      </w:r>
      <w:r w:rsidR="00C70254">
        <w:t>_</w:t>
      </w:r>
      <w:r>
        <w:t>Code</w:t>
      </w:r>
      <w:proofErr w:type="spellEnd"/>
      <w:r>
        <w:t xml:space="preserve"> (PK)</w:t>
      </w:r>
      <w:bookmarkEnd w:id="11"/>
    </w:p>
    <w:p w14:paraId="6142EA67" w14:textId="77777777" w:rsidR="009B07C7" w:rsidRPr="0068155D" w:rsidRDefault="009B07C7" w:rsidP="009B07C7">
      <w:pPr>
        <w:pStyle w:val="Body"/>
      </w:pPr>
      <w:r w:rsidRPr="0068155D">
        <w:rPr>
          <w:b/>
          <w:bCs/>
        </w:rPr>
        <w:t xml:space="preserve">Data type: </w:t>
      </w:r>
      <w:r w:rsidRPr="0068155D">
        <w:t>char</w:t>
      </w:r>
    </w:p>
    <w:p w14:paraId="5F27615C" w14:textId="77777777" w:rsidR="009B07C7" w:rsidRPr="0068155D" w:rsidRDefault="009B07C7" w:rsidP="009B07C7">
      <w:pPr>
        <w:pStyle w:val="Body"/>
      </w:pPr>
      <w:r w:rsidRPr="0068155D">
        <w:rPr>
          <w:b/>
          <w:bCs/>
        </w:rPr>
        <w:t xml:space="preserve">Size: </w:t>
      </w:r>
      <w:r w:rsidRPr="0068155D">
        <w:t>3</w:t>
      </w:r>
    </w:p>
    <w:p w14:paraId="04CEEE80" w14:textId="77777777" w:rsidR="009B07C7" w:rsidRPr="0068155D" w:rsidRDefault="009B07C7" w:rsidP="00BB54C2">
      <w:pPr>
        <w:pStyle w:val="Body"/>
      </w:pPr>
      <w:r w:rsidRPr="0068155D">
        <w:rPr>
          <w:b/>
          <w:bCs/>
        </w:rPr>
        <w:t xml:space="preserve">Definition: </w:t>
      </w:r>
      <w:r w:rsidRPr="0068155D">
        <w:t>A three-digit code used to identify each community or technical college in the state of Washington. College codes begin with the two-digit district code.</w:t>
      </w:r>
    </w:p>
    <w:p w14:paraId="11A06371" w14:textId="7C566DB5" w:rsidR="00BB54C2" w:rsidRPr="0068155D" w:rsidRDefault="009B07C7" w:rsidP="00BB54C2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7B7C24" w:rsidRPr="0068155D">
        <w:t xml:space="preserve">The </w:t>
      </w:r>
      <w:proofErr w:type="spellStart"/>
      <w:r w:rsidR="00C70254">
        <w:t>College_Code</w:t>
      </w:r>
      <w:proofErr w:type="spellEnd"/>
      <w:r w:rsidR="007B7C24" w:rsidRPr="0068155D">
        <w:t xml:space="preserve"> field in </w:t>
      </w:r>
      <w:proofErr w:type="spellStart"/>
      <w:r w:rsidR="00C70254">
        <w:t>dash.FTEC_Outcomes</w:t>
      </w:r>
      <w:proofErr w:type="spellEnd"/>
      <w:r w:rsidR="00BB54C2" w:rsidRPr="0068155D">
        <w:t>.</w:t>
      </w:r>
    </w:p>
    <w:p w14:paraId="5113AFB4" w14:textId="6EFE5AE6" w:rsidR="009B07C7" w:rsidRPr="0068155D" w:rsidRDefault="00BB54C2" w:rsidP="009B07C7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 w:rsidR="00C70254">
        <w:t>n/a</w:t>
      </w:r>
    </w:p>
    <w:p w14:paraId="7B487B6E" w14:textId="4FDD42EF" w:rsidR="007067E5" w:rsidRDefault="007067E5" w:rsidP="007067E5">
      <w:pPr>
        <w:pStyle w:val="Heading3"/>
      </w:pPr>
      <w:bookmarkStart w:id="12" w:name="_Toc152750579"/>
      <w:r>
        <w:t>College</w:t>
      </w:r>
      <w:bookmarkEnd w:id="12"/>
    </w:p>
    <w:p w14:paraId="26B43282" w14:textId="77777777" w:rsidR="007067E5" w:rsidRPr="0068155D" w:rsidRDefault="007067E5" w:rsidP="007067E5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6A026F54" w14:textId="77777777" w:rsidR="007067E5" w:rsidRPr="0068155D" w:rsidRDefault="007067E5" w:rsidP="007067E5">
      <w:pPr>
        <w:pStyle w:val="Body"/>
      </w:pPr>
      <w:r w:rsidRPr="0068155D">
        <w:rPr>
          <w:b/>
          <w:bCs/>
        </w:rPr>
        <w:t xml:space="preserve">Size: </w:t>
      </w:r>
      <w:r w:rsidRPr="0068155D">
        <w:t>40</w:t>
      </w:r>
    </w:p>
    <w:p w14:paraId="7A75DC01" w14:textId="77777777" w:rsidR="007067E5" w:rsidRPr="0068155D" w:rsidRDefault="007067E5" w:rsidP="00BB54C2">
      <w:pPr>
        <w:pStyle w:val="Body"/>
      </w:pPr>
      <w:r w:rsidRPr="0068155D">
        <w:rPr>
          <w:b/>
          <w:bCs/>
        </w:rPr>
        <w:t xml:space="preserve">Definition: </w:t>
      </w:r>
      <w:r w:rsidRPr="0068155D">
        <w:t>A description of the college code.</w:t>
      </w:r>
    </w:p>
    <w:p w14:paraId="1686012F" w14:textId="617F2F06" w:rsidR="00BB54C2" w:rsidRPr="0068155D" w:rsidRDefault="007067E5" w:rsidP="00BB54C2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E075DC" w:rsidRPr="0068155D">
        <w:t xml:space="preserve">The </w:t>
      </w:r>
      <w:r w:rsidR="00C70254">
        <w:t xml:space="preserve">College field in </w:t>
      </w:r>
      <w:proofErr w:type="spellStart"/>
      <w:r w:rsidR="00C70254">
        <w:t>dash.FTEC_Outcomes</w:t>
      </w:r>
      <w:proofErr w:type="spellEnd"/>
      <w:r w:rsidR="00C70254">
        <w:t xml:space="preserve">. </w:t>
      </w:r>
    </w:p>
    <w:p w14:paraId="2DE8346D" w14:textId="77777777" w:rsidR="00BB54C2" w:rsidRDefault="00BB54C2" w:rsidP="00BB54C2">
      <w:pPr>
        <w:pStyle w:val="Body"/>
      </w:pPr>
      <w:r w:rsidRPr="0068155D">
        <w:rPr>
          <w:b/>
          <w:bCs/>
        </w:rPr>
        <w:t>Notes:</w:t>
      </w:r>
      <w:r w:rsidRPr="0068155D">
        <w:t xml:space="preserve"> n/a</w:t>
      </w:r>
    </w:p>
    <w:p w14:paraId="4026484C" w14:textId="518356BF" w:rsidR="00C70254" w:rsidRDefault="00C70254" w:rsidP="00C70254">
      <w:pPr>
        <w:pStyle w:val="Heading3"/>
      </w:pPr>
      <w:bookmarkStart w:id="13" w:name="_Toc152750580"/>
      <w:proofErr w:type="spellStart"/>
      <w:r>
        <w:t>Grouping_Category</w:t>
      </w:r>
      <w:proofErr w:type="spellEnd"/>
      <w:r>
        <w:t xml:space="preserve"> (PK)</w:t>
      </w:r>
      <w:bookmarkEnd w:id="13"/>
    </w:p>
    <w:p w14:paraId="17B071D0" w14:textId="77777777" w:rsidR="00C70254" w:rsidRPr="0068155D" w:rsidRDefault="00C70254" w:rsidP="00C70254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670B091C" w14:textId="1619AF64" w:rsidR="00C70254" w:rsidRPr="0068155D" w:rsidRDefault="00C70254" w:rsidP="00C70254">
      <w:pPr>
        <w:pStyle w:val="Body"/>
      </w:pPr>
      <w:r w:rsidRPr="0068155D">
        <w:rPr>
          <w:b/>
          <w:bCs/>
        </w:rPr>
        <w:t xml:space="preserve">Size: </w:t>
      </w:r>
      <w:r>
        <w:t>7</w:t>
      </w:r>
    </w:p>
    <w:p w14:paraId="2D695B21" w14:textId="6C633E50" w:rsidR="00C70254" w:rsidRDefault="00C70254" w:rsidP="00C70254">
      <w:pPr>
        <w:pStyle w:val="Body"/>
      </w:pPr>
      <w:r w:rsidRPr="0068155D">
        <w:rPr>
          <w:b/>
          <w:bCs/>
        </w:rPr>
        <w:t xml:space="preserve">Definition: </w:t>
      </w:r>
      <w:r>
        <w:t>The level of aggregation</w:t>
      </w:r>
      <w:r w:rsidR="00CC4AD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095"/>
      </w:tblGrid>
      <w:tr w:rsidR="00CC4AD1" w14:paraId="0BE28863" w14:textId="77777777" w:rsidTr="000579F0">
        <w:tc>
          <w:tcPr>
            <w:tcW w:w="1075" w:type="dxa"/>
          </w:tcPr>
          <w:p w14:paraId="4CC82424" w14:textId="77777777" w:rsidR="00CC4AD1" w:rsidRPr="0068155D" w:rsidRDefault="00CC4AD1" w:rsidP="000579F0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8095" w:type="dxa"/>
          </w:tcPr>
          <w:p w14:paraId="351F468E" w14:textId="77777777" w:rsidR="00CC4AD1" w:rsidRPr="0068155D" w:rsidRDefault="00CC4AD1" w:rsidP="000579F0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CC4AD1" w14:paraId="2E78BDAC" w14:textId="77777777" w:rsidTr="000579F0">
        <w:trPr>
          <w:trHeight w:val="20"/>
        </w:trPr>
        <w:tc>
          <w:tcPr>
            <w:tcW w:w="1075" w:type="dxa"/>
          </w:tcPr>
          <w:p w14:paraId="0C96E66E" w14:textId="55D39EE6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College</w:t>
            </w:r>
          </w:p>
        </w:tc>
        <w:tc>
          <w:tcPr>
            <w:tcW w:w="8095" w:type="dxa"/>
          </w:tcPr>
          <w:p w14:paraId="1412C0BD" w14:textId="3D74B9D4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Data are aggregated for only the college of interest</w:t>
            </w:r>
          </w:p>
        </w:tc>
      </w:tr>
      <w:tr w:rsidR="00CC4AD1" w14:paraId="177E0B60" w14:textId="77777777" w:rsidTr="000579F0">
        <w:trPr>
          <w:trHeight w:val="20"/>
        </w:trPr>
        <w:tc>
          <w:tcPr>
            <w:tcW w:w="1075" w:type="dxa"/>
          </w:tcPr>
          <w:p w14:paraId="69112D00" w14:textId="0E6DFDA7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Peer</w:t>
            </w:r>
          </w:p>
        </w:tc>
        <w:tc>
          <w:tcPr>
            <w:tcW w:w="8095" w:type="dxa"/>
          </w:tcPr>
          <w:p w14:paraId="52F837B5" w14:textId="10478FF7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Data are aggregated for all college-defined peers</w:t>
            </w:r>
          </w:p>
        </w:tc>
      </w:tr>
      <w:tr w:rsidR="00CC4AD1" w14:paraId="56A10035" w14:textId="77777777" w:rsidTr="000579F0">
        <w:trPr>
          <w:trHeight w:val="20"/>
        </w:trPr>
        <w:tc>
          <w:tcPr>
            <w:tcW w:w="1075" w:type="dxa"/>
          </w:tcPr>
          <w:p w14:paraId="59871593" w14:textId="24CB3041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System</w:t>
            </w:r>
          </w:p>
        </w:tc>
        <w:tc>
          <w:tcPr>
            <w:tcW w:w="8095" w:type="dxa"/>
          </w:tcPr>
          <w:p w14:paraId="2E538EFB" w14:textId="6C082A31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Data reflect all colleges in the system</w:t>
            </w:r>
          </w:p>
        </w:tc>
      </w:tr>
    </w:tbl>
    <w:p w14:paraId="3DD9C04E" w14:textId="5D7C0E7B" w:rsidR="00C70254" w:rsidRPr="0068155D" w:rsidRDefault="00C70254" w:rsidP="00C70254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>
        <w:t xml:space="preserve">Derived using the </w:t>
      </w:r>
      <w:proofErr w:type="spellStart"/>
      <w:r>
        <w:t>College_Code</w:t>
      </w:r>
      <w:proofErr w:type="spellEnd"/>
      <w:r>
        <w:t xml:space="preserve"> field in </w:t>
      </w:r>
      <w:proofErr w:type="spellStart"/>
      <w:r>
        <w:t>dash.FTEC_Outcomes</w:t>
      </w:r>
      <w:proofErr w:type="spellEnd"/>
      <w:r>
        <w:t xml:space="preserve"> and an SBCTC Policy Research-maintained table listing the </w:t>
      </w:r>
      <w:proofErr w:type="gramStart"/>
      <w:r>
        <w:t>peers</w:t>
      </w:r>
      <w:proofErr w:type="gramEnd"/>
      <w:r>
        <w:t xml:space="preserve"> colleges provided.</w:t>
      </w:r>
    </w:p>
    <w:p w14:paraId="1C6A96C2" w14:textId="0177D8D7" w:rsidR="00C70254" w:rsidRDefault="00C70254" w:rsidP="00BB54C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>Colleges were asked in Spring 2023 to provide the list of colleges they would consider peers for the purposes of benchmarking. Colleges that have never provided a list of peers will not see peer-level data in their dataset.</w:t>
      </w:r>
    </w:p>
    <w:p w14:paraId="3F5AB470" w14:textId="42CA1175" w:rsidR="00C70254" w:rsidRDefault="00C70254" w:rsidP="00C70254">
      <w:pPr>
        <w:pStyle w:val="Heading3"/>
      </w:pPr>
      <w:bookmarkStart w:id="14" w:name="_Toc152750581"/>
      <w:proofErr w:type="spellStart"/>
      <w:r>
        <w:t>Grouping_Description</w:t>
      </w:r>
      <w:bookmarkEnd w:id="14"/>
      <w:proofErr w:type="spellEnd"/>
    </w:p>
    <w:p w14:paraId="15C90209" w14:textId="77777777" w:rsidR="00C70254" w:rsidRPr="0068155D" w:rsidRDefault="00C70254" w:rsidP="00C70254">
      <w:pPr>
        <w:pStyle w:val="Body"/>
      </w:pPr>
      <w:r w:rsidRPr="0068155D">
        <w:rPr>
          <w:b/>
          <w:bCs/>
        </w:rPr>
        <w:lastRenderedPageBreak/>
        <w:t xml:space="preserve">Data type: </w:t>
      </w:r>
      <w:r w:rsidRPr="0068155D">
        <w:t>varchar</w:t>
      </w:r>
    </w:p>
    <w:p w14:paraId="5B5FC279" w14:textId="66E6C51B" w:rsidR="00C70254" w:rsidRPr="0068155D" w:rsidRDefault="00C70254" w:rsidP="00C70254">
      <w:pPr>
        <w:pStyle w:val="Body"/>
      </w:pPr>
      <w:r w:rsidRPr="0068155D">
        <w:rPr>
          <w:b/>
          <w:bCs/>
        </w:rPr>
        <w:t xml:space="preserve">Size: </w:t>
      </w:r>
      <w:r>
        <w:t>255</w:t>
      </w:r>
    </w:p>
    <w:p w14:paraId="03B4866F" w14:textId="5D0C8706" w:rsidR="00C70254" w:rsidRDefault="00C70254" w:rsidP="00C70254">
      <w:pPr>
        <w:pStyle w:val="Body"/>
      </w:pPr>
      <w:r w:rsidRPr="0068155D">
        <w:rPr>
          <w:b/>
          <w:bCs/>
        </w:rPr>
        <w:t xml:space="preserve">Definition: </w:t>
      </w:r>
      <w:r>
        <w:t>A description of the Grouping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465"/>
      </w:tblGrid>
      <w:tr w:rsidR="00CC4AD1" w14:paraId="53472275" w14:textId="77777777" w:rsidTr="00CC4AD1">
        <w:tc>
          <w:tcPr>
            <w:tcW w:w="1705" w:type="dxa"/>
          </w:tcPr>
          <w:p w14:paraId="6D7788D6" w14:textId="77777777" w:rsidR="00CC4AD1" w:rsidRPr="0068155D" w:rsidRDefault="00CC4AD1" w:rsidP="000579F0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7465" w:type="dxa"/>
          </w:tcPr>
          <w:p w14:paraId="1DC96C29" w14:textId="77777777" w:rsidR="00CC4AD1" w:rsidRPr="0068155D" w:rsidRDefault="00CC4AD1" w:rsidP="000579F0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CC4AD1" w14:paraId="28D2BFA7" w14:textId="77777777" w:rsidTr="00CC4AD1">
        <w:trPr>
          <w:trHeight w:val="20"/>
        </w:trPr>
        <w:tc>
          <w:tcPr>
            <w:tcW w:w="1705" w:type="dxa"/>
          </w:tcPr>
          <w:p w14:paraId="6B01B9DE" w14:textId="0C5A006F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[College name]</w:t>
            </w:r>
          </w:p>
        </w:tc>
        <w:tc>
          <w:tcPr>
            <w:tcW w:w="7465" w:type="dxa"/>
          </w:tcPr>
          <w:p w14:paraId="3C4471E9" w14:textId="09C5DF8C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The college of interest for which data are aggregated</w:t>
            </w:r>
          </w:p>
        </w:tc>
      </w:tr>
      <w:tr w:rsidR="00CC4AD1" w14:paraId="3E35A2C4" w14:textId="77777777" w:rsidTr="00CC4AD1">
        <w:trPr>
          <w:trHeight w:val="20"/>
        </w:trPr>
        <w:tc>
          <w:tcPr>
            <w:tcW w:w="1705" w:type="dxa"/>
          </w:tcPr>
          <w:p w14:paraId="380F3280" w14:textId="7B5536F5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[List of peers]</w:t>
            </w:r>
          </w:p>
        </w:tc>
        <w:tc>
          <w:tcPr>
            <w:tcW w:w="7465" w:type="dxa"/>
          </w:tcPr>
          <w:p w14:paraId="3A112142" w14:textId="0B5D2A3C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The list of college-defined peers for which data are aggregated</w:t>
            </w:r>
          </w:p>
        </w:tc>
      </w:tr>
      <w:tr w:rsidR="00CC4AD1" w14:paraId="2ABF9899" w14:textId="77777777" w:rsidTr="00CC4AD1">
        <w:trPr>
          <w:trHeight w:val="20"/>
        </w:trPr>
        <w:tc>
          <w:tcPr>
            <w:tcW w:w="1705" w:type="dxa"/>
          </w:tcPr>
          <w:p w14:paraId="2AB1FF1D" w14:textId="62F7DFA7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All CTCs</w:t>
            </w:r>
          </w:p>
        </w:tc>
        <w:tc>
          <w:tcPr>
            <w:tcW w:w="7465" w:type="dxa"/>
          </w:tcPr>
          <w:p w14:paraId="0994C112" w14:textId="4B0B40E8" w:rsidR="00CC4AD1" w:rsidRPr="0068155D" w:rsidRDefault="00CC4AD1" w:rsidP="000579F0">
            <w:pPr>
              <w:pStyle w:val="Body"/>
              <w:spacing w:before="0" w:after="0" w:line="240" w:lineRule="auto"/>
            </w:pPr>
            <w:r>
              <w:t>Aggregated data reflect all colleges in the system</w:t>
            </w:r>
          </w:p>
        </w:tc>
      </w:tr>
    </w:tbl>
    <w:p w14:paraId="3F960812" w14:textId="4EDA01D0" w:rsidR="00C70254" w:rsidRPr="0068155D" w:rsidRDefault="00C70254" w:rsidP="00C70254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>
        <w:t xml:space="preserve">Derived using the </w:t>
      </w:r>
      <w:proofErr w:type="spellStart"/>
      <w:r>
        <w:t>College_Code</w:t>
      </w:r>
      <w:proofErr w:type="spellEnd"/>
      <w:r>
        <w:t xml:space="preserve"> field in </w:t>
      </w:r>
      <w:proofErr w:type="spellStart"/>
      <w:r>
        <w:t>dash.FTEC_Outcomes</w:t>
      </w:r>
      <w:proofErr w:type="spellEnd"/>
      <w:r>
        <w:t xml:space="preserve"> and an SBCTC Policy Research-maintained table listing the </w:t>
      </w:r>
      <w:proofErr w:type="gramStart"/>
      <w:r>
        <w:t>peers</w:t>
      </w:r>
      <w:proofErr w:type="gramEnd"/>
      <w:r>
        <w:t xml:space="preserve"> colleges provided.</w:t>
      </w:r>
    </w:p>
    <w:p w14:paraId="6AB8672A" w14:textId="0A1E9F81" w:rsidR="00C70254" w:rsidRPr="0068155D" w:rsidRDefault="00C70254" w:rsidP="00BB54C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 w:rsidR="008C7051">
        <w:t>Colleges that have never provided a list of peers will not see peer-level data in their dataset.</w:t>
      </w:r>
    </w:p>
    <w:p w14:paraId="46DBA661" w14:textId="77777777" w:rsidR="00A332CF" w:rsidRDefault="00A332CF" w:rsidP="00A332CF">
      <w:pPr>
        <w:pStyle w:val="Heading3"/>
      </w:pPr>
      <w:bookmarkStart w:id="15" w:name="_Toc152750582"/>
      <w:proofErr w:type="spellStart"/>
      <w:r>
        <w:t>Student_Category</w:t>
      </w:r>
      <w:bookmarkEnd w:id="15"/>
      <w:proofErr w:type="spellEnd"/>
    </w:p>
    <w:p w14:paraId="738ABEC9" w14:textId="77777777" w:rsidR="00A332CF" w:rsidRPr="0068155D" w:rsidRDefault="00A332CF" w:rsidP="00A332CF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2CC62646" w14:textId="77777777" w:rsidR="00A332CF" w:rsidRPr="0068155D" w:rsidRDefault="00A332CF" w:rsidP="00A332CF">
      <w:pPr>
        <w:pStyle w:val="Body"/>
      </w:pPr>
      <w:r w:rsidRPr="0068155D">
        <w:rPr>
          <w:b/>
          <w:bCs/>
        </w:rPr>
        <w:t xml:space="preserve">Size: </w:t>
      </w:r>
      <w:r w:rsidRPr="0068155D">
        <w:t>4</w:t>
      </w:r>
      <w:r>
        <w:t>1</w:t>
      </w:r>
    </w:p>
    <w:p w14:paraId="48B70BA5" w14:textId="77777777" w:rsidR="00A332CF" w:rsidRDefault="00A332CF" w:rsidP="00A332CF">
      <w:pPr>
        <w:pStyle w:val="Body"/>
      </w:pPr>
      <w:r w:rsidRPr="0068155D">
        <w:rPr>
          <w:b/>
          <w:bCs/>
        </w:rPr>
        <w:t xml:space="preserve">Definition: </w:t>
      </w:r>
      <w:r w:rsidRPr="0068155D">
        <w:t xml:space="preserve">The </w:t>
      </w:r>
      <w:r>
        <w:t>academic/demographic category data are disaggregated by.</w:t>
      </w:r>
    </w:p>
    <w:p w14:paraId="314685F8" w14:textId="77777777" w:rsidR="00A332CF" w:rsidRDefault="00A332CF" w:rsidP="00A332CF">
      <w:pPr>
        <w:pStyle w:val="Body"/>
      </w:pPr>
      <w:r>
        <w:rPr>
          <w:b/>
          <w:bCs/>
        </w:rPr>
        <w:t>V</w:t>
      </w:r>
      <w:r w:rsidRPr="0068155D">
        <w:rPr>
          <w:b/>
          <w:bCs/>
        </w:rPr>
        <w:t>alid values: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035"/>
      </w:tblGrid>
      <w:tr w:rsidR="00A332CF" w14:paraId="1618C6FC" w14:textId="77777777" w:rsidTr="00AC0A26">
        <w:tc>
          <w:tcPr>
            <w:tcW w:w="4135" w:type="dxa"/>
          </w:tcPr>
          <w:p w14:paraId="798E4A71" w14:textId="77777777" w:rsidR="00A332CF" w:rsidRPr="0068155D" w:rsidRDefault="00A332CF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5035" w:type="dxa"/>
          </w:tcPr>
          <w:p w14:paraId="62CAB89A" w14:textId="77777777" w:rsidR="00A332CF" w:rsidRPr="0068155D" w:rsidRDefault="00A332CF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A332CF" w14:paraId="449E23C5" w14:textId="77777777" w:rsidTr="00AC0A26">
        <w:trPr>
          <w:trHeight w:val="20"/>
        </w:trPr>
        <w:tc>
          <w:tcPr>
            <w:tcW w:w="4135" w:type="dxa"/>
          </w:tcPr>
          <w:p w14:paraId="4F967F9F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Accommodations</w:t>
            </w:r>
          </w:p>
        </w:tc>
        <w:tc>
          <w:tcPr>
            <w:tcW w:w="5035" w:type="dxa"/>
          </w:tcPr>
          <w:p w14:paraId="5BAADAF1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>
              <w:t>A student’s status for receiving one or more accommodations through their college’s disability office</w:t>
            </w:r>
          </w:p>
        </w:tc>
      </w:tr>
      <w:tr w:rsidR="00A332CF" w14:paraId="13AAAB5A" w14:textId="77777777" w:rsidTr="00AC0A26">
        <w:trPr>
          <w:trHeight w:val="20"/>
        </w:trPr>
        <w:tc>
          <w:tcPr>
            <w:tcW w:w="4135" w:type="dxa"/>
          </w:tcPr>
          <w:p w14:paraId="01CF1CB4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All</w:t>
            </w:r>
          </w:p>
        </w:tc>
        <w:tc>
          <w:tcPr>
            <w:tcW w:w="5035" w:type="dxa"/>
          </w:tcPr>
          <w:p w14:paraId="018CDA98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>
              <w:t>No academic/demographic disaggregation; all students are included</w:t>
            </w:r>
          </w:p>
        </w:tc>
      </w:tr>
      <w:tr w:rsidR="00A332CF" w14:paraId="38998F16" w14:textId="77777777" w:rsidTr="00AC0A26">
        <w:trPr>
          <w:trHeight w:val="20"/>
        </w:trPr>
        <w:tc>
          <w:tcPr>
            <w:tcW w:w="4135" w:type="dxa"/>
          </w:tcPr>
          <w:p w14:paraId="157C53AA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Cohort Group 2</w:t>
            </w:r>
          </w:p>
        </w:tc>
        <w:tc>
          <w:tcPr>
            <w:tcW w:w="5035" w:type="dxa"/>
          </w:tcPr>
          <w:p w14:paraId="5DA25B68" w14:textId="77777777" w:rsidR="00A332CF" w:rsidRDefault="00A332CF" w:rsidP="00AC0A26">
            <w:pPr>
              <w:pStyle w:val="Body"/>
              <w:spacing w:before="0" w:after="0" w:line="240" w:lineRule="auto"/>
            </w:pPr>
            <w:r w:rsidRPr="0068155D">
              <w:t>Cohorts defined by a student’s Education Background code, with Dual Enrollment groups broken out.</w:t>
            </w:r>
          </w:p>
        </w:tc>
      </w:tr>
      <w:tr w:rsidR="00A332CF" w14:paraId="7D795FE2" w14:textId="77777777" w:rsidTr="00AC0A26">
        <w:trPr>
          <w:trHeight w:val="20"/>
        </w:trPr>
        <w:tc>
          <w:tcPr>
            <w:tcW w:w="4135" w:type="dxa"/>
          </w:tcPr>
          <w:p w14:paraId="76131708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Education Intent</w:t>
            </w:r>
          </w:p>
        </w:tc>
        <w:tc>
          <w:tcPr>
            <w:tcW w:w="5035" w:type="dxa"/>
          </w:tcPr>
          <w:p w14:paraId="55677827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The academic intent of a student upon entry.</w:t>
            </w:r>
          </w:p>
        </w:tc>
      </w:tr>
      <w:tr w:rsidR="00A332CF" w14:paraId="66147896" w14:textId="77777777" w:rsidTr="00AC0A26">
        <w:trPr>
          <w:trHeight w:val="20"/>
        </w:trPr>
        <w:tc>
          <w:tcPr>
            <w:tcW w:w="4135" w:type="dxa"/>
          </w:tcPr>
          <w:p w14:paraId="34605AA3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Ever Precollege (ABE, ESL, Math, English)</w:t>
            </w:r>
          </w:p>
        </w:tc>
        <w:tc>
          <w:tcPr>
            <w:tcW w:w="5035" w:type="dxa"/>
          </w:tcPr>
          <w:p w14:paraId="6F81EAAA" w14:textId="1171FA8A" w:rsidR="00A332CF" w:rsidRDefault="00A332CF" w:rsidP="00AC0A26">
            <w:pPr>
              <w:pStyle w:val="Body"/>
              <w:spacing w:before="0" w:after="0" w:line="240" w:lineRule="auto"/>
            </w:pPr>
            <w:r>
              <w:t xml:space="preserve">A student’s status of ever enrolling in ABE, ESL, English, or Math precollege/preparatory coursework. This field combines </w:t>
            </w:r>
            <w:proofErr w:type="spellStart"/>
            <w:r>
              <w:t>Ever_ABE_ESL</w:t>
            </w:r>
            <w:proofErr w:type="spellEnd"/>
            <w:r w:rsidR="0004112E">
              <w:t xml:space="preserve"> and</w:t>
            </w:r>
            <w:r>
              <w:t xml:space="preserve"> </w:t>
            </w:r>
            <w:proofErr w:type="spellStart"/>
            <w:r>
              <w:t>Ever_PreEnglish_PreMath</w:t>
            </w:r>
            <w:proofErr w:type="spellEnd"/>
          </w:p>
        </w:tc>
      </w:tr>
      <w:tr w:rsidR="00A332CF" w14:paraId="51509210" w14:textId="77777777" w:rsidTr="00AC0A26">
        <w:trPr>
          <w:trHeight w:val="20"/>
        </w:trPr>
        <w:tc>
          <w:tcPr>
            <w:tcW w:w="4135" w:type="dxa"/>
          </w:tcPr>
          <w:p w14:paraId="3A630402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First Generation</w:t>
            </w:r>
          </w:p>
        </w:tc>
        <w:tc>
          <w:tcPr>
            <w:tcW w:w="5035" w:type="dxa"/>
          </w:tcPr>
          <w:p w14:paraId="039DA1B0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A student’s first-generation status. First generation is defined as neither the mother and/or father having earned a college degree.</w:t>
            </w:r>
          </w:p>
        </w:tc>
      </w:tr>
      <w:tr w:rsidR="00A332CF" w14:paraId="257FC222" w14:textId="77777777" w:rsidTr="00AC0A26">
        <w:trPr>
          <w:trHeight w:val="20"/>
        </w:trPr>
        <w:tc>
          <w:tcPr>
            <w:tcW w:w="4135" w:type="dxa"/>
          </w:tcPr>
          <w:p w14:paraId="1B004156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HU Student of Color</w:t>
            </w:r>
          </w:p>
        </w:tc>
        <w:tc>
          <w:tcPr>
            <w:tcW w:w="5035" w:type="dxa"/>
          </w:tcPr>
          <w:p w14:paraId="73D74BB1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A student’s status as a historically underserved student of color, based on self-reported race/ethnicity data</w:t>
            </w:r>
          </w:p>
        </w:tc>
      </w:tr>
      <w:tr w:rsidR="00A332CF" w14:paraId="016E99C8" w14:textId="77777777" w:rsidTr="00AC0A26">
        <w:trPr>
          <w:trHeight w:val="20"/>
        </w:trPr>
        <w:tc>
          <w:tcPr>
            <w:tcW w:w="4135" w:type="dxa"/>
          </w:tcPr>
          <w:p w14:paraId="31475D82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Race/Ethnicity</w:t>
            </w:r>
          </w:p>
        </w:tc>
        <w:tc>
          <w:tcPr>
            <w:tcW w:w="5035" w:type="dxa"/>
          </w:tcPr>
          <w:p w14:paraId="19DAFED3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A student’s self-reported race (alone or 2+ races)</w:t>
            </w:r>
          </w:p>
        </w:tc>
      </w:tr>
      <w:tr w:rsidR="00A332CF" w14:paraId="7BF1EC34" w14:textId="77777777" w:rsidTr="00AC0A26">
        <w:trPr>
          <w:trHeight w:val="20"/>
        </w:trPr>
        <w:tc>
          <w:tcPr>
            <w:tcW w:w="4135" w:type="dxa"/>
          </w:tcPr>
          <w:p w14:paraId="0B0E38D2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Received Need Based Aid</w:t>
            </w:r>
          </w:p>
        </w:tc>
        <w:tc>
          <w:tcPr>
            <w:tcW w:w="5035" w:type="dxa"/>
          </w:tcPr>
          <w:p w14:paraId="3BA67561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A student’s status as having received an Opportunity Grant, Pell grant, or Washington College grant (previously known as the Washington State Need Grant) in their entry quarter</w:t>
            </w:r>
          </w:p>
        </w:tc>
      </w:tr>
      <w:tr w:rsidR="00A332CF" w14:paraId="1747190C" w14:textId="77777777" w:rsidTr="00AC0A26">
        <w:trPr>
          <w:trHeight w:val="20"/>
        </w:trPr>
        <w:tc>
          <w:tcPr>
            <w:tcW w:w="4135" w:type="dxa"/>
          </w:tcPr>
          <w:p w14:paraId="0AFF86DF" w14:textId="77777777" w:rsidR="00A332CF" w:rsidRPr="0068155D" w:rsidRDefault="00A332CF" w:rsidP="00AC0A26">
            <w:pPr>
              <w:pStyle w:val="Body"/>
              <w:spacing w:before="0" w:after="0" w:line="240" w:lineRule="auto"/>
            </w:pPr>
            <w:r w:rsidRPr="00E55ECA">
              <w:t>Sex</w:t>
            </w:r>
          </w:p>
        </w:tc>
        <w:tc>
          <w:tcPr>
            <w:tcW w:w="5035" w:type="dxa"/>
          </w:tcPr>
          <w:p w14:paraId="07E5D5C8" w14:textId="77777777" w:rsidR="00A332CF" w:rsidRDefault="00A332CF" w:rsidP="00AC0A26">
            <w:pPr>
              <w:pStyle w:val="Body"/>
              <w:spacing w:before="0" w:after="0" w:line="240" w:lineRule="auto"/>
            </w:pPr>
            <w:r>
              <w:t>A student’s self-reported gender during their entry quarter</w:t>
            </w:r>
          </w:p>
        </w:tc>
      </w:tr>
    </w:tbl>
    <w:p w14:paraId="1D98AE77" w14:textId="77777777" w:rsidR="00A332CF" w:rsidRPr="0068155D" w:rsidRDefault="00A332CF" w:rsidP="00A332CF">
      <w:pPr>
        <w:pStyle w:val="Body"/>
      </w:pPr>
      <w:r w:rsidRPr="0068155D">
        <w:rPr>
          <w:b/>
          <w:bCs/>
        </w:rPr>
        <w:lastRenderedPageBreak/>
        <w:t>Source:</w:t>
      </w:r>
      <w:r w:rsidRPr="0068155D">
        <w:t xml:space="preserve"> </w:t>
      </w:r>
      <w:r>
        <w:t xml:space="preserve">Fields in </w:t>
      </w:r>
      <w:proofErr w:type="spellStart"/>
      <w:r>
        <w:t>dash.FTEC_Outcomes</w:t>
      </w:r>
      <w:proofErr w:type="spellEnd"/>
      <w:r>
        <w:t>.</w:t>
      </w:r>
    </w:p>
    <w:p w14:paraId="28DDAEAB" w14:textId="0569BB30" w:rsidR="00BB54C2" w:rsidRDefault="00A332CF" w:rsidP="00A332CF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>n/a</w:t>
      </w:r>
    </w:p>
    <w:p w14:paraId="443EDD81" w14:textId="3E6FF0B0" w:rsidR="00A332CF" w:rsidRDefault="00A332CF" w:rsidP="00A332CF">
      <w:pPr>
        <w:pStyle w:val="Heading3"/>
      </w:pPr>
      <w:bookmarkStart w:id="16" w:name="_Toc152750583"/>
      <w:proofErr w:type="spellStart"/>
      <w:r>
        <w:t>Student_Category</w:t>
      </w:r>
      <w:bookmarkEnd w:id="16"/>
      <w:r w:rsidR="00227732">
        <w:t>_Description</w:t>
      </w:r>
      <w:proofErr w:type="spellEnd"/>
    </w:p>
    <w:p w14:paraId="3AC47920" w14:textId="77777777" w:rsidR="00A332CF" w:rsidRPr="0068155D" w:rsidRDefault="00A332CF" w:rsidP="00A332CF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1E67A39C" w14:textId="77777777" w:rsidR="00A332CF" w:rsidRPr="0068155D" w:rsidRDefault="00A332CF" w:rsidP="00A332CF">
      <w:pPr>
        <w:pStyle w:val="Body"/>
      </w:pPr>
      <w:r w:rsidRPr="0068155D">
        <w:rPr>
          <w:b/>
          <w:bCs/>
        </w:rPr>
        <w:t xml:space="preserve">Size: </w:t>
      </w:r>
      <w:r w:rsidRPr="0068155D">
        <w:t>4</w:t>
      </w:r>
      <w:r>
        <w:t>1</w:t>
      </w:r>
    </w:p>
    <w:p w14:paraId="08FC4921" w14:textId="0B27C8D5" w:rsidR="00A332CF" w:rsidRDefault="00A332CF" w:rsidP="00A332CF">
      <w:pPr>
        <w:pStyle w:val="Body"/>
      </w:pPr>
      <w:r w:rsidRPr="0068155D">
        <w:rPr>
          <w:b/>
          <w:bCs/>
        </w:rPr>
        <w:t xml:space="preserve">Definition: </w:t>
      </w:r>
      <w:r w:rsidRPr="0068155D">
        <w:t xml:space="preserve">The </w:t>
      </w:r>
      <w:r>
        <w:t xml:space="preserve">academic/demographic category </w:t>
      </w:r>
      <w:r w:rsidR="00227732">
        <w:t>description data</w:t>
      </w:r>
      <w:r>
        <w:t xml:space="preserve"> are disaggregated by.</w:t>
      </w:r>
    </w:p>
    <w:p w14:paraId="518E25F8" w14:textId="77777777" w:rsidR="00A332CF" w:rsidRDefault="00A332CF" w:rsidP="00A332CF">
      <w:pPr>
        <w:pStyle w:val="Body"/>
      </w:pPr>
      <w:r>
        <w:rPr>
          <w:b/>
          <w:bCs/>
        </w:rPr>
        <w:t>V</w:t>
      </w:r>
      <w:r w:rsidRPr="0068155D">
        <w:rPr>
          <w:b/>
          <w:bCs/>
        </w:rPr>
        <w:t>alid values: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035"/>
      </w:tblGrid>
      <w:tr w:rsidR="00A332CF" w14:paraId="4D533BC2" w14:textId="77777777" w:rsidTr="00AC0A26">
        <w:tc>
          <w:tcPr>
            <w:tcW w:w="4135" w:type="dxa"/>
          </w:tcPr>
          <w:p w14:paraId="555370A9" w14:textId="77777777" w:rsidR="00A332CF" w:rsidRPr="0068155D" w:rsidRDefault="00A332CF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5035" w:type="dxa"/>
          </w:tcPr>
          <w:p w14:paraId="7D15EDDD" w14:textId="77777777" w:rsidR="00A332CF" w:rsidRPr="0068155D" w:rsidRDefault="00A332CF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960DDC" w14:paraId="302BD49A" w14:textId="77777777" w:rsidTr="00AC0A26">
        <w:trPr>
          <w:trHeight w:val="20"/>
        </w:trPr>
        <w:tc>
          <w:tcPr>
            <w:tcW w:w="4135" w:type="dxa"/>
          </w:tcPr>
          <w:p w14:paraId="0D2860B7" w14:textId="1F91DEC6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2+ Races</w:t>
            </w:r>
          </w:p>
        </w:tc>
        <w:tc>
          <w:tcPr>
            <w:tcW w:w="5035" w:type="dxa"/>
          </w:tcPr>
          <w:p w14:paraId="6112FAC9" w14:textId="4F3F458E" w:rsidR="00960DDC" w:rsidRPr="0068155D" w:rsidRDefault="002B09C7" w:rsidP="00960DDC">
            <w:pPr>
              <w:pStyle w:val="Body"/>
              <w:spacing w:before="0" w:after="0" w:line="240" w:lineRule="auto"/>
            </w:pPr>
            <w:r>
              <w:t>Student self-identified as two or more races (including other)</w:t>
            </w:r>
          </w:p>
        </w:tc>
      </w:tr>
      <w:tr w:rsidR="00A8060A" w14:paraId="2D98CC42" w14:textId="77777777" w:rsidTr="00AC0A26">
        <w:trPr>
          <w:trHeight w:val="20"/>
        </w:trPr>
        <w:tc>
          <w:tcPr>
            <w:tcW w:w="4135" w:type="dxa"/>
          </w:tcPr>
          <w:p w14:paraId="1C87DAC9" w14:textId="632FF41C" w:rsidR="00A8060A" w:rsidRPr="0068155D" w:rsidRDefault="00A8060A" w:rsidP="00A8060A">
            <w:pPr>
              <w:pStyle w:val="Body"/>
              <w:spacing w:before="0" w:after="0" w:line="240" w:lineRule="auto"/>
            </w:pPr>
            <w:r w:rsidRPr="004B2AA5">
              <w:t>Accommodation</w:t>
            </w:r>
          </w:p>
        </w:tc>
        <w:tc>
          <w:tcPr>
            <w:tcW w:w="5035" w:type="dxa"/>
          </w:tcPr>
          <w:p w14:paraId="22E10566" w14:textId="0FCF2CBC" w:rsidR="00A8060A" w:rsidRPr="0068155D" w:rsidRDefault="00A8060A" w:rsidP="00A8060A">
            <w:pPr>
              <w:pStyle w:val="Body"/>
              <w:spacing w:before="0" w:after="0" w:line="240" w:lineRule="auto"/>
            </w:pPr>
            <w:r>
              <w:t>Student is receiving one or more accommodations</w:t>
            </w:r>
          </w:p>
        </w:tc>
      </w:tr>
      <w:tr w:rsidR="00960DDC" w14:paraId="29C22BD0" w14:textId="77777777" w:rsidTr="00AC0A26">
        <w:trPr>
          <w:trHeight w:val="20"/>
        </w:trPr>
        <w:tc>
          <w:tcPr>
            <w:tcW w:w="4135" w:type="dxa"/>
          </w:tcPr>
          <w:p w14:paraId="59E0CE46" w14:textId="506E9F9C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All</w:t>
            </w:r>
          </w:p>
        </w:tc>
        <w:tc>
          <w:tcPr>
            <w:tcW w:w="5035" w:type="dxa"/>
          </w:tcPr>
          <w:p w14:paraId="20564C84" w14:textId="7368AB86" w:rsidR="00960DDC" w:rsidRDefault="00A8060A" w:rsidP="00960DDC">
            <w:pPr>
              <w:pStyle w:val="Body"/>
              <w:spacing w:before="0" w:after="0" w:line="240" w:lineRule="auto"/>
            </w:pPr>
            <w:r>
              <w:t>All students; no disaggregation</w:t>
            </w:r>
          </w:p>
        </w:tc>
      </w:tr>
      <w:tr w:rsidR="009B4664" w14:paraId="4204D7E7" w14:textId="77777777" w:rsidTr="00AC0A26">
        <w:trPr>
          <w:trHeight w:val="20"/>
        </w:trPr>
        <w:tc>
          <w:tcPr>
            <w:tcW w:w="4135" w:type="dxa"/>
          </w:tcPr>
          <w:p w14:paraId="19178575" w14:textId="4A34C6FF" w:rsidR="009B4664" w:rsidRPr="0068155D" w:rsidRDefault="009B4664" w:rsidP="009B4664">
            <w:pPr>
              <w:pStyle w:val="Body"/>
              <w:spacing w:before="0" w:after="0" w:line="240" w:lineRule="auto"/>
            </w:pPr>
            <w:r w:rsidRPr="004B2AA5">
              <w:t>Alternative High School</w:t>
            </w:r>
          </w:p>
        </w:tc>
        <w:tc>
          <w:tcPr>
            <w:tcW w:w="5035" w:type="dxa"/>
          </w:tcPr>
          <w:p w14:paraId="3667AA81" w14:textId="061CD598" w:rsidR="009B4664" w:rsidRDefault="009B4664" w:rsidP="009B4664">
            <w:pPr>
              <w:pStyle w:val="Body"/>
              <w:spacing w:before="0" w:after="0" w:line="240" w:lineRule="auto"/>
            </w:pPr>
            <w:r w:rsidRPr="0068155D">
              <w:t>Education Background of 120AHS</w:t>
            </w:r>
          </w:p>
        </w:tc>
      </w:tr>
      <w:tr w:rsidR="00960DDC" w14:paraId="0D02DC01" w14:textId="77777777" w:rsidTr="00AC0A26">
        <w:trPr>
          <w:trHeight w:val="20"/>
        </w:trPr>
        <w:tc>
          <w:tcPr>
            <w:tcW w:w="4135" w:type="dxa"/>
          </w:tcPr>
          <w:p w14:paraId="4EDB85DE" w14:textId="041C8655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American Indian or Alaska Native</w:t>
            </w:r>
          </w:p>
        </w:tc>
        <w:tc>
          <w:tcPr>
            <w:tcW w:w="5035" w:type="dxa"/>
          </w:tcPr>
          <w:p w14:paraId="56AB8464" w14:textId="66810CFC" w:rsidR="00960DDC" w:rsidRDefault="002B09C7" w:rsidP="00960DDC">
            <w:pPr>
              <w:pStyle w:val="Body"/>
              <w:spacing w:before="0" w:after="0" w:line="240" w:lineRule="auto"/>
            </w:pPr>
            <w:r>
              <w:t>Student self-identified as American Indian or Alaska Native</w:t>
            </w:r>
          </w:p>
        </w:tc>
      </w:tr>
      <w:tr w:rsidR="00960DDC" w14:paraId="7B9056B2" w14:textId="77777777" w:rsidTr="00AC0A26">
        <w:trPr>
          <w:trHeight w:val="20"/>
        </w:trPr>
        <w:tc>
          <w:tcPr>
            <w:tcW w:w="4135" w:type="dxa"/>
          </w:tcPr>
          <w:p w14:paraId="41BEC683" w14:textId="7EBE2A0B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Asian</w:t>
            </w:r>
          </w:p>
        </w:tc>
        <w:tc>
          <w:tcPr>
            <w:tcW w:w="5035" w:type="dxa"/>
          </w:tcPr>
          <w:p w14:paraId="4ED2799D" w14:textId="7A584D50" w:rsidR="00960DDC" w:rsidRDefault="002B09C7" w:rsidP="00960DDC">
            <w:pPr>
              <w:pStyle w:val="Body"/>
              <w:spacing w:before="0" w:after="0" w:line="240" w:lineRule="auto"/>
            </w:pPr>
            <w:r>
              <w:t>Student self-identified as Asian</w:t>
            </w:r>
          </w:p>
        </w:tc>
      </w:tr>
      <w:tr w:rsidR="00960DDC" w14:paraId="6F003B26" w14:textId="77777777" w:rsidTr="00AC0A26">
        <w:trPr>
          <w:trHeight w:val="20"/>
        </w:trPr>
        <w:tc>
          <w:tcPr>
            <w:tcW w:w="4135" w:type="dxa"/>
          </w:tcPr>
          <w:p w14:paraId="6B5AE29F" w14:textId="5B1C55AF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Black or African American</w:t>
            </w:r>
          </w:p>
        </w:tc>
        <w:tc>
          <w:tcPr>
            <w:tcW w:w="5035" w:type="dxa"/>
          </w:tcPr>
          <w:p w14:paraId="18B4E6A0" w14:textId="4E8841B2" w:rsidR="00960DDC" w:rsidRDefault="002B09C7" w:rsidP="00960DDC">
            <w:pPr>
              <w:pStyle w:val="Body"/>
              <w:spacing w:before="0" w:after="0" w:line="240" w:lineRule="auto"/>
            </w:pPr>
            <w:r>
              <w:t>Student self-identified as Black or African American</w:t>
            </w:r>
          </w:p>
        </w:tc>
      </w:tr>
      <w:tr w:rsidR="00973032" w14:paraId="73E2D477" w14:textId="77777777" w:rsidTr="00AC0A26">
        <w:trPr>
          <w:trHeight w:val="20"/>
        </w:trPr>
        <w:tc>
          <w:tcPr>
            <w:tcW w:w="4135" w:type="dxa"/>
          </w:tcPr>
          <w:p w14:paraId="76EA1564" w14:textId="25036DF7" w:rsidR="00973032" w:rsidRPr="0068155D" w:rsidRDefault="00973032" w:rsidP="00973032">
            <w:pPr>
              <w:pStyle w:val="Body"/>
              <w:spacing w:before="0" w:after="0" w:line="240" w:lineRule="auto"/>
            </w:pPr>
            <w:r w:rsidRPr="004B2AA5">
              <w:t>College in the High School</w:t>
            </w:r>
          </w:p>
        </w:tc>
        <w:tc>
          <w:tcPr>
            <w:tcW w:w="5035" w:type="dxa"/>
          </w:tcPr>
          <w:p w14:paraId="0D438F73" w14:textId="4CAFD0D8" w:rsidR="00973032" w:rsidRDefault="00973032" w:rsidP="00973032">
            <w:pPr>
              <w:pStyle w:val="Body"/>
              <w:spacing w:before="0" w:after="0" w:line="240" w:lineRule="auto"/>
            </w:pPr>
            <w:r w:rsidRPr="0068155D">
              <w:t>Education Background of 130CHS</w:t>
            </w:r>
          </w:p>
        </w:tc>
      </w:tr>
      <w:tr w:rsidR="00960DDC" w14:paraId="031D894E" w14:textId="77777777" w:rsidTr="00AC0A26">
        <w:trPr>
          <w:trHeight w:val="20"/>
        </w:trPr>
        <w:tc>
          <w:tcPr>
            <w:tcW w:w="4135" w:type="dxa"/>
          </w:tcPr>
          <w:p w14:paraId="5FFDC114" w14:textId="51207ABE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 xml:space="preserve">Did not enroll </w:t>
            </w:r>
            <w:r w:rsidR="00E2739B">
              <w:t>ABE/ESL/</w:t>
            </w:r>
            <w:r w:rsidRPr="004B2AA5">
              <w:t>precollege</w:t>
            </w:r>
          </w:p>
        </w:tc>
        <w:tc>
          <w:tcPr>
            <w:tcW w:w="5035" w:type="dxa"/>
          </w:tcPr>
          <w:p w14:paraId="24E5132E" w14:textId="3E62BF18" w:rsidR="00960DDC" w:rsidRDefault="0050080B" w:rsidP="00960DDC">
            <w:pPr>
              <w:pStyle w:val="Body"/>
              <w:spacing w:before="0" w:after="0" w:line="240" w:lineRule="auto"/>
            </w:pPr>
            <w:r>
              <w:t xml:space="preserve">Student never enrolled in ABE, ESL, English, or Math pre-college/preparatory work. This category is derived from </w:t>
            </w:r>
            <w:r w:rsidR="00BF3272">
              <w:t>two</w:t>
            </w:r>
            <w:r>
              <w:t xml:space="preserve"> </w:t>
            </w:r>
            <w:proofErr w:type="spellStart"/>
            <w:r>
              <w:t>dash.FTEC_Outcomes</w:t>
            </w:r>
            <w:proofErr w:type="spellEnd"/>
            <w:r>
              <w:t xml:space="preserve"> fields: a student had a 0 in </w:t>
            </w:r>
            <w:proofErr w:type="spellStart"/>
            <w:r>
              <w:t>Ever_ABE_ESL</w:t>
            </w:r>
            <w:proofErr w:type="spellEnd"/>
            <w:r w:rsidR="007A2F81">
              <w:t xml:space="preserve"> and </w:t>
            </w:r>
            <w:proofErr w:type="spellStart"/>
            <w:r>
              <w:t>Ever_PreEnglish_PreMath</w:t>
            </w:r>
            <w:proofErr w:type="spellEnd"/>
            <w:r w:rsidR="007A2F81">
              <w:t>.</w:t>
            </w:r>
          </w:p>
        </w:tc>
      </w:tr>
      <w:tr w:rsidR="00960DDC" w14:paraId="42EC99EA" w14:textId="77777777" w:rsidTr="00AC0A26">
        <w:trPr>
          <w:trHeight w:val="20"/>
        </w:trPr>
        <w:tc>
          <w:tcPr>
            <w:tcW w:w="4135" w:type="dxa"/>
          </w:tcPr>
          <w:p w14:paraId="1F2934A7" w14:textId="3A39B8BF" w:rsidR="00960DDC" w:rsidRPr="0068155D" w:rsidRDefault="00960DDC" w:rsidP="00960DDC">
            <w:pPr>
              <w:pStyle w:val="Body"/>
              <w:spacing w:before="0" w:after="0" w:line="240" w:lineRule="auto"/>
            </w:pPr>
            <w:r w:rsidRPr="004B2AA5">
              <w:t>Did not receive need-based aid</w:t>
            </w:r>
          </w:p>
        </w:tc>
        <w:tc>
          <w:tcPr>
            <w:tcW w:w="5035" w:type="dxa"/>
          </w:tcPr>
          <w:p w14:paraId="0AD5B0CF" w14:textId="4B07E978" w:rsidR="00960DDC" w:rsidRDefault="002B231B" w:rsidP="00960DDC">
            <w:pPr>
              <w:pStyle w:val="Body"/>
              <w:spacing w:before="0" w:after="0" w:line="240" w:lineRule="auto"/>
            </w:pPr>
            <w:r>
              <w:t>Student did not receive an Opportunity Grant, Pell Grant, or Washington College Grant (previously known as the Washington State Need Grant) in their entry quarter.</w:t>
            </w:r>
          </w:p>
        </w:tc>
      </w:tr>
      <w:tr w:rsidR="00960DDC" w14:paraId="15D67901" w14:textId="77777777" w:rsidTr="00AC0A26">
        <w:trPr>
          <w:trHeight w:val="20"/>
        </w:trPr>
        <w:tc>
          <w:tcPr>
            <w:tcW w:w="4135" w:type="dxa"/>
          </w:tcPr>
          <w:p w14:paraId="192B42D7" w14:textId="4B3F9978" w:rsidR="00960DDC" w:rsidRPr="00E55ECA" w:rsidRDefault="00960DDC" w:rsidP="00960DDC">
            <w:pPr>
              <w:pStyle w:val="Body"/>
              <w:spacing w:before="0" w:after="0" w:line="240" w:lineRule="auto"/>
            </w:pPr>
            <w:r w:rsidRPr="004B2AA5">
              <w:t xml:space="preserve">Enrolled </w:t>
            </w:r>
            <w:r w:rsidR="00E2739B">
              <w:t>ABE/ESL/</w:t>
            </w:r>
            <w:r w:rsidRPr="004B2AA5">
              <w:t>precollege</w:t>
            </w:r>
          </w:p>
        </w:tc>
        <w:tc>
          <w:tcPr>
            <w:tcW w:w="5035" w:type="dxa"/>
          </w:tcPr>
          <w:p w14:paraId="2BAFE44F" w14:textId="4687286B" w:rsidR="00960DDC" w:rsidRDefault="009E5DED" w:rsidP="00960DDC">
            <w:pPr>
              <w:pStyle w:val="Body"/>
              <w:spacing w:before="0" w:after="0" w:line="240" w:lineRule="auto"/>
            </w:pPr>
            <w:r>
              <w:t xml:space="preserve">Student enrolled in ABE, ESL, </w:t>
            </w:r>
            <w:r w:rsidR="00C01922">
              <w:t>English, or Math pre-college/preparatory work. This category is derived from</w:t>
            </w:r>
            <w:r w:rsidR="0050080B">
              <w:t xml:space="preserve"> </w:t>
            </w:r>
            <w:r w:rsidR="00BF3272">
              <w:t xml:space="preserve">two </w:t>
            </w:r>
            <w:proofErr w:type="spellStart"/>
            <w:r w:rsidR="00BF3272">
              <w:t>dash.FTEC_Outcomes</w:t>
            </w:r>
            <w:proofErr w:type="spellEnd"/>
            <w:r w:rsidR="00BF3272">
              <w:t xml:space="preserve"> fields: a student had a </w:t>
            </w:r>
            <w:r w:rsidR="007A2F81">
              <w:t>1</w:t>
            </w:r>
            <w:r w:rsidR="00BF3272">
              <w:t xml:space="preserve"> in </w:t>
            </w:r>
            <w:proofErr w:type="spellStart"/>
            <w:r w:rsidR="00BF3272">
              <w:t>Ever_ABE_ESL</w:t>
            </w:r>
            <w:proofErr w:type="spellEnd"/>
            <w:r w:rsidR="007A2F81">
              <w:t xml:space="preserve"> and/or </w:t>
            </w:r>
            <w:proofErr w:type="spellStart"/>
            <w:r w:rsidR="00BF3272">
              <w:t>Ever_PreEnglish_PreMath</w:t>
            </w:r>
            <w:proofErr w:type="spellEnd"/>
            <w:r w:rsidR="007A2F81">
              <w:t>.</w:t>
            </w:r>
          </w:p>
        </w:tc>
      </w:tr>
      <w:tr w:rsidR="00960DDC" w14:paraId="2741B247" w14:textId="77777777" w:rsidTr="00AC0A26">
        <w:trPr>
          <w:trHeight w:val="20"/>
        </w:trPr>
        <w:tc>
          <w:tcPr>
            <w:tcW w:w="4135" w:type="dxa"/>
          </w:tcPr>
          <w:p w14:paraId="584131D7" w14:textId="3D824D07" w:rsidR="00960DDC" w:rsidRPr="00E55ECA" w:rsidRDefault="00960DDC" w:rsidP="00960DDC">
            <w:pPr>
              <w:pStyle w:val="Body"/>
              <w:spacing w:before="0" w:after="0" w:line="240" w:lineRule="auto"/>
            </w:pPr>
            <w:r w:rsidRPr="004B2AA5">
              <w:t>Female</w:t>
            </w:r>
          </w:p>
        </w:tc>
        <w:tc>
          <w:tcPr>
            <w:tcW w:w="5035" w:type="dxa"/>
          </w:tcPr>
          <w:p w14:paraId="5821E457" w14:textId="0D7D3E7B" w:rsidR="00960DDC" w:rsidRDefault="002B09C7" w:rsidP="00960DDC">
            <w:pPr>
              <w:pStyle w:val="Body"/>
              <w:spacing w:before="0" w:after="0" w:line="240" w:lineRule="auto"/>
            </w:pPr>
            <w:r>
              <w:t>Student self-identified as female</w:t>
            </w:r>
          </w:p>
        </w:tc>
      </w:tr>
      <w:tr w:rsidR="00960DDC" w14:paraId="49D948C9" w14:textId="77777777" w:rsidTr="00AC0A26">
        <w:trPr>
          <w:trHeight w:val="20"/>
        </w:trPr>
        <w:tc>
          <w:tcPr>
            <w:tcW w:w="4135" w:type="dxa"/>
          </w:tcPr>
          <w:p w14:paraId="3E3DC464" w14:textId="4AD1D51E" w:rsidR="00960DDC" w:rsidRPr="00E55ECA" w:rsidRDefault="00960DDC" w:rsidP="00960DDC">
            <w:pPr>
              <w:pStyle w:val="Body"/>
              <w:spacing w:before="0" w:after="0" w:line="240" w:lineRule="auto"/>
            </w:pPr>
            <w:r w:rsidRPr="004B2AA5">
              <w:t>First Generation</w:t>
            </w:r>
          </w:p>
        </w:tc>
        <w:tc>
          <w:tcPr>
            <w:tcW w:w="5035" w:type="dxa"/>
          </w:tcPr>
          <w:p w14:paraId="62A40824" w14:textId="6AE03D42" w:rsidR="00960DDC" w:rsidRDefault="002F688D" w:rsidP="00960DDC">
            <w:pPr>
              <w:pStyle w:val="Body"/>
              <w:spacing w:before="0" w:after="0" w:line="240" w:lineRule="auto"/>
            </w:pPr>
            <w:r>
              <w:t>Student is first generation.</w:t>
            </w:r>
          </w:p>
        </w:tc>
      </w:tr>
      <w:tr w:rsidR="00AD5270" w14:paraId="0404E025" w14:textId="77777777" w:rsidTr="00AC0A26">
        <w:trPr>
          <w:trHeight w:val="20"/>
        </w:trPr>
        <w:tc>
          <w:tcPr>
            <w:tcW w:w="4135" w:type="dxa"/>
          </w:tcPr>
          <w:p w14:paraId="288F6CD9" w14:textId="6EE9B5FD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First-Time Ever at Institution</w:t>
            </w:r>
          </w:p>
        </w:tc>
        <w:tc>
          <w:tcPr>
            <w:tcW w:w="5035" w:type="dxa"/>
          </w:tcPr>
          <w:p w14:paraId="214F8DEF" w14:textId="64952403" w:rsidR="00AD5270" w:rsidRDefault="00AD5270" w:rsidP="00AD5270">
            <w:pPr>
              <w:pStyle w:val="Body"/>
              <w:spacing w:before="0" w:after="0" w:line="240" w:lineRule="auto"/>
            </w:pPr>
            <w:r w:rsidRPr="0068155D">
              <w:t>Education Background in 410MA+, 420BA, 430AA, 510SC</w:t>
            </w:r>
          </w:p>
        </w:tc>
      </w:tr>
      <w:tr w:rsidR="00AD5270" w14:paraId="2824DA7C" w14:textId="77777777" w:rsidTr="00AC0A26">
        <w:trPr>
          <w:trHeight w:val="20"/>
        </w:trPr>
        <w:tc>
          <w:tcPr>
            <w:tcW w:w="4135" w:type="dxa"/>
          </w:tcPr>
          <w:p w14:paraId="57F51A55" w14:textId="16F79FCD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First-Time Ever in College</w:t>
            </w:r>
          </w:p>
        </w:tc>
        <w:tc>
          <w:tcPr>
            <w:tcW w:w="5035" w:type="dxa"/>
          </w:tcPr>
          <w:p w14:paraId="7100009F" w14:textId="44AADAA8" w:rsidR="00AD5270" w:rsidRDefault="00AD5270" w:rsidP="00AD5270">
            <w:pPr>
              <w:pStyle w:val="Body"/>
              <w:spacing w:before="0" w:after="0" w:line="240" w:lineRule="auto"/>
            </w:pPr>
            <w:r w:rsidRPr="0068155D">
              <w:t>Education Background in 610RHNC, 620RANC</w:t>
            </w:r>
          </w:p>
        </w:tc>
      </w:tr>
      <w:tr w:rsidR="00AD5270" w14:paraId="0F79CE80" w14:textId="77777777" w:rsidTr="00AC0A26">
        <w:trPr>
          <w:trHeight w:val="20"/>
        </w:trPr>
        <w:tc>
          <w:tcPr>
            <w:tcW w:w="4135" w:type="dxa"/>
          </w:tcPr>
          <w:p w14:paraId="7C88F8EB" w14:textId="34BA3CBC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Hispanic or Latino</w:t>
            </w:r>
          </w:p>
        </w:tc>
        <w:tc>
          <w:tcPr>
            <w:tcW w:w="5035" w:type="dxa"/>
          </w:tcPr>
          <w:p w14:paraId="2DC23BB8" w14:textId="11068C15" w:rsidR="00AD5270" w:rsidRDefault="002B09C7" w:rsidP="00AD5270">
            <w:pPr>
              <w:pStyle w:val="Body"/>
              <w:spacing w:before="0" w:after="0" w:line="240" w:lineRule="auto"/>
            </w:pPr>
            <w:r>
              <w:t>Student self-identified as</w:t>
            </w:r>
            <w:r w:rsidR="00EF7780">
              <w:t xml:space="preserve"> Hispanic or Latino</w:t>
            </w:r>
          </w:p>
        </w:tc>
      </w:tr>
      <w:tr w:rsidR="00AD5270" w14:paraId="1D9B7E92" w14:textId="77777777" w:rsidTr="00AC0A26">
        <w:trPr>
          <w:trHeight w:val="20"/>
        </w:trPr>
        <w:tc>
          <w:tcPr>
            <w:tcW w:w="4135" w:type="dxa"/>
          </w:tcPr>
          <w:p w14:paraId="0A2659A1" w14:textId="67B8DA27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HU Student of Color</w:t>
            </w:r>
          </w:p>
        </w:tc>
        <w:tc>
          <w:tcPr>
            <w:tcW w:w="5035" w:type="dxa"/>
          </w:tcPr>
          <w:p w14:paraId="7C492849" w14:textId="51F3F399" w:rsidR="00AD5270" w:rsidRDefault="00B210F6" w:rsidP="00AD5270">
            <w:pPr>
              <w:pStyle w:val="Body"/>
              <w:spacing w:before="0" w:after="0" w:line="240" w:lineRule="auto"/>
            </w:pPr>
            <w:r>
              <w:t>Student is a historically underserved student of color, based on self-reported race/ethnicity data.</w:t>
            </w:r>
          </w:p>
        </w:tc>
      </w:tr>
      <w:tr w:rsidR="00AD5270" w14:paraId="161D13A6" w14:textId="77777777" w:rsidTr="00AC0A26">
        <w:trPr>
          <w:trHeight w:val="20"/>
        </w:trPr>
        <w:tc>
          <w:tcPr>
            <w:tcW w:w="4135" w:type="dxa"/>
          </w:tcPr>
          <w:p w14:paraId="19BF66E5" w14:textId="3995EC8D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Male</w:t>
            </w:r>
          </w:p>
        </w:tc>
        <w:tc>
          <w:tcPr>
            <w:tcW w:w="5035" w:type="dxa"/>
          </w:tcPr>
          <w:p w14:paraId="5EDB1763" w14:textId="7B95AB7C" w:rsidR="00AD5270" w:rsidRDefault="00EF7780" w:rsidP="00AD5270">
            <w:pPr>
              <w:pStyle w:val="Body"/>
              <w:spacing w:before="0" w:after="0" w:line="240" w:lineRule="auto"/>
            </w:pPr>
            <w:r>
              <w:t>Student self-identified as male</w:t>
            </w:r>
          </w:p>
        </w:tc>
      </w:tr>
      <w:tr w:rsidR="00AD5270" w14:paraId="7B1202C5" w14:textId="77777777" w:rsidTr="00AC0A26">
        <w:trPr>
          <w:trHeight w:val="20"/>
        </w:trPr>
        <w:tc>
          <w:tcPr>
            <w:tcW w:w="4135" w:type="dxa"/>
          </w:tcPr>
          <w:p w14:paraId="2C1838D9" w14:textId="47A0A3A8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Native Hawaiian or Other Pacific Islander</w:t>
            </w:r>
          </w:p>
        </w:tc>
        <w:tc>
          <w:tcPr>
            <w:tcW w:w="5035" w:type="dxa"/>
          </w:tcPr>
          <w:p w14:paraId="38499CD2" w14:textId="1A1A6908" w:rsidR="00AD5270" w:rsidRDefault="00EF7780" w:rsidP="00AD5270">
            <w:pPr>
              <w:pStyle w:val="Body"/>
              <w:spacing w:before="0" w:after="0" w:line="240" w:lineRule="auto"/>
            </w:pPr>
            <w:r>
              <w:t>Student self-identified as Native Hawaiian or Other Pacific Islander</w:t>
            </w:r>
          </w:p>
        </w:tc>
      </w:tr>
      <w:tr w:rsidR="00AD5270" w14:paraId="54A24F23" w14:textId="77777777" w:rsidTr="00AC0A26">
        <w:trPr>
          <w:trHeight w:val="20"/>
        </w:trPr>
        <w:tc>
          <w:tcPr>
            <w:tcW w:w="4135" w:type="dxa"/>
          </w:tcPr>
          <w:p w14:paraId="53B14C4B" w14:textId="78B333FA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No Accommodation</w:t>
            </w:r>
          </w:p>
        </w:tc>
        <w:tc>
          <w:tcPr>
            <w:tcW w:w="5035" w:type="dxa"/>
          </w:tcPr>
          <w:p w14:paraId="53C8AD04" w14:textId="4E23AD46" w:rsidR="00AD5270" w:rsidRDefault="00AD5270" w:rsidP="00AD5270">
            <w:pPr>
              <w:pStyle w:val="Body"/>
              <w:spacing w:before="0" w:after="0" w:line="240" w:lineRule="auto"/>
            </w:pPr>
            <w:r>
              <w:t>Student is not receiving any accommodations</w:t>
            </w:r>
          </w:p>
        </w:tc>
      </w:tr>
      <w:tr w:rsidR="00AD5270" w14:paraId="1B01A05E" w14:textId="77777777" w:rsidTr="00AC0A26">
        <w:trPr>
          <w:trHeight w:val="20"/>
        </w:trPr>
        <w:tc>
          <w:tcPr>
            <w:tcW w:w="4135" w:type="dxa"/>
          </w:tcPr>
          <w:p w14:paraId="57760763" w14:textId="0DDDF6C2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Not exclusively male or female</w:t>
            </w:r>
          </w:p>
        </w:tc>
        <w:tc>
          <w:tcPr>
            <w:tcW w:w="5035" w:type="dxa"/>
          </w:tcPr>
          <w:p w14:paraId="66064E95" w14:textId="58DD42AB" w:rsidR="00AD5270" w:rsidRDefault="00EF7780" w:rsidP="00AD5270">
            <w:pPr>
              <w:pStyle w:val="Body"/>
              <w:spacing w:before="0" w:after="0" w:line="240" w:lineRule="auto"/>
            </w:pPr>
            <w:r>
              <w:t>Student self-identified as X</w:t>
            </w:r>
          </w:p>
        </w:tc>
      </w:tr>
      <w:tr w:rsidR="00AD5270" w14:paraId="72A232C2" w14:textId="77777777" w:rsidTr="00AC0A26">
        <w:trPr>
          <w:trHeight w:val="20"/>
        </w:trPr>
        <w:tc>
          <w:tcPr>
            <w:tcW w:w="4135" w:type="dxa"/>
          </w:tcPr>
          <w:p w14:paraId="49AE8A13" w14:textId="17502A8C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lastRenderedPageBreak/>
              <w:t>Not First Generation</w:t>
            </w:r>
          </w:p>
        </w:tc>
        <w:tc>
          <w:tcPr>
            <w:tcW w:w="5035" w:type="dxa"/>
          </w:tcPr>
          <w:p w14:paraId="47F3E4ED" w14:textId="51099568" w:rsidR="00AD5270" w:rsidRDefault="002F688D" w:rsidP="00AD5270">
            <w:pPr>
              <w:pStyle w:val="Body"/>
              <w:spacing w:before="0" w:after="0" w:line="240" w:lineRule="auto"/>
            </w:pPr>
            <w:r>
              <w:t>Student is not first generation.</w:t>
            </w:r>
          </w:p>
        </w:tc>
      </w:tr>
      <w:tr w:rsidR="00AD5270" w14:paraId="27491E6A" w14:textId="77777777" w:rsidTr="00AC0A26">
        <w:trPr>
          <w:trHeight w:val="20"/>
        </w:trPr>
        <w:tc>
          <w:tcPr>
            <w:tcW w:w="4135" w:type="dxa"/>
          </w:tcPr>
          <w:p w14:paraId="4D9D454F" w14:textId="797D0DEE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Not HU Student of Color</w:t>
            </w:r>
          </w:p>
        </w:tc>
        <w:tc>
          <w:tcPr>
            <w:tcW w:w="5035" w:type="dxa"/>
          </w:tcPr>
          <w:p w14:paraId="2578D326" w14:textId="0FD018B3" w:rsidR="00AD5270" w:rsidRDefault="00B210F6" w:rsidP="00AD5270">
            <w:pPr>
              <w:pStyle w:val="Body"/>
              <w:spacing w:before="0" w:after="0" w:line="240" w:lineRule="auto"/>
            </w:pPr>
            <w:r>
              <w:t>Student is not a historically underserved student of color, based on self-reported race/ethnicity data.</w:t>
            </w:r>
          </w:p>
        </w:tc>
      </w:tr>
      <w:tr w:rsidR="00AD5270" w14:paraId="0393B009" w14:textId="77777777" w:rsidTr="00AC0A26">
        <w:trPr>
          <w:trHeight w:val="20"/>
        </w:trPr>
        <w:tc>
          <w:tcPr>
            <w:tcW w:w="4135" w:type="dxa"/>
          </w:tcPr>
          <w:p w14:paraId="306C3E85" w14:textId="4D8C51D4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Not reported</w:t>
            </w:r>
          </w:p>
        </w:tc>
        <w:tc>
          <w:tcPr>
            <w:tcW w:w="5035" w:type="dxa"/>
          </w:tcPr>
          <w:p w14:paraId="43A74876" w14:textId="18CEE1E0" w:rsidR="00AD5270" w:rsidRDefault="00EF7780" w:rsidP="00AD5270">
            <w:pPr>
              <w:pStyle w:val="Body"/>
              <w:spacing w:before="0" w:after="0" w:line="240" w:lineRule="auto"/>
            </w:pPr>
            <w:r>
              <w:t>Data for th</w:t>
            </w:r>
            <w:r w:rsidR="002B231B">
              <w:t>e</w:t>
            </w:r>
            <w:r>
              <w:t xml:space="preserve"> </w:t>
            </w:r>
            <w:proofErr w:type="spellStart"/>
            <w:r w:rsidR="002B231B">
              <w:t>Student_Category</w:t>
            </w:r>
            <w:proofErr w:type="spellEnd"/>
            <w:r w:rsidR="002B231B">
              <w:t xml:space="preserve"> of interest was not available</w:t>
            </w:r>
          </w:p>
        </w:tc>
      </w:tr>
      <w:tr w:rsidR="00AD5270" w14:paraId="50AE6377" w14:textId="77777777" w:rsidTr="00AC0A26">
        <w:trPr>
          <w:trHeight w:val="20"/>
        </w:trPr>
        <w:tc>
          <w:tcPr>
            <w:tcW w:w="4135" w:type="dxa"/>
          </w:tcPr>
          <w:p w14:paraId="099134C8" w14:textId="1B2C2149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Other or Not Reported</w:t>
            </w:r>
          </w:p>
        </w:tc>
        <w:tc>
          <w:tcPr>
            <w:tcW w:w="5035" w:type="dxa"/>
          </w:tcPr>
          <w:p w14:paraId="22A28AAA" w14:textId="431C54E3" w:rsidR="00AD5270" w:rsidRDefault="001C556A" w:rsidP="00AD5270">
            <w:pPr>
              <w:pStyle w:val="Body"/>
              <w:spacing w:before="0" w:after="0" w:line="240" w:lineRule="auto"/>
            </w:pPr>
            <w:r>
              <w:t>Student’s intent at entry was not transfer or prof/tech, or intent was unknown</w:t>
            </w:r>
          </w:p>
        </w:tc>
      </w:tr>
      <w:tr w:rsidR="00AD5270" w14:paraId="343AC2BD" w14:textId="77777777" w:rsidTr="00AC0A26">
        <w:trPr>
          <w:trHeight w:val="20"/>
        </w:trPr>
        <w:tc>
          <w:tcPr>
            <w:tcW w:w="4135" w:type="dxa"/>
          </w:tcPr>
          <w:p w14:paraId="2E3E5253" w14:textId="0705BD3F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Professional/Technical</w:t>
            </w:r>
          </w:p>
        </w:tc>
        <w:tc>
          <w:tcPr>
            <w:tcW w:w="5035" w:type="dxa"/>
          </w:tcPr>
          <w:p w14:paraId="27E91797" w14:textId="2056775F" w:rsidR="00AD5270" w:rsidRDefault="00145C50" w:rsidP="00AD5270">
            <w:pPr>
              <w:pStyle w:val="Body"/>
              <w:spacing w:before="0" w:after="0" w:line="240" w:lineRule="auto"/>
            </w:pPr>
            <w:r>
              <w:t>Student’s intent at entry was professional/tech</w:t>
            </w:r>
            <w:r w:rsidR="001C556A">
              <w:t>nical (SMIS.STUDENT.INTENT F, G, H, I, or M)</w:t>
            </w:r>
          </w:p>
        </w:tc>
      </w:tr>
      <w:tr w:rsidR="00AD5270" w14:paraId="77B7E516" w14:textId="77777777" w:rsidTr="00AC0A26">
        <w:trPr>
          <w:trHeight w:val="20"/>
        </w:trPr>
        <w:tc>
          <w:tcPr>
            <w:tcW w:w="4135" w:type="dxa"/>
          </w:tcPr>
          <w:p w14:paraId="24CF8245" w14:textId="0239D78F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Received need-based aid</w:t>
            </w:r>
          </w:p>
        </w:tc>
        <w:tc>
          <w:tcPr>
            <w:tcW w:w="5035" w:type="dxa"/>
          </w:tcPr>
          <w:p w14:paraId="47C550C1" w14:textId="78DA2F0E" w:rsidR="00AD5270" w:rsidRDefault="002B231B" w:rsidP="00AD5270">
            <w:pPr>
              <w:pStyle w:val="Body"/>
              <w:spacing w:before="0" w:after="0" w:line="240" w:lineRule="auto"/>
            </w:pPr>
            <w:r>
              <w:t>Student did not receive an Opportunity Grant, Pell Grant, and/or Washington College Grant (previously known as the Washington State Need Grant) in their entry quarter.</w:t>
            </w:r>
          </w:p>
        </w:tc>
      </w:tr>
      <w:tr w:rsidR="00AD5270" w14:paraId="50524716" w14:textId="77777777" w:rsidTr="00AC0A26">
        <w:trPr>
          <w:trHeight w:val="20"/>
        </w:trPr>
        <w:tc>
          <w:tcPr>
            <w:tcW w:w="4135" w:type="dxa"/>
          </w:tcPr>
          <w:p w14:paraId="3E594FE5" w14:textId="000F28DF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Running Start</w:t>
            </w:r>
          </w:p>
        </w:tc>
        <w:tc>
          <w:tcPr>
            <w:tcW w:w="5035" w:type="dxa"/>
          </w:tcPr>
          <w:p w14:paraId="035AE00F" w14:textId="3C1B6A2D" w:rsidR="00AD5270" w:rsidRDefault="001A4BB6" w:rsidP="00AD5270">
            <w:pPr>
              <w:pStyle w:val="Body"/>
              <w:spacing w:before="0" w:after="0" w:line="240" w:lineRule="auto"/>
            </w:pPr>
            <w:r w:rsidRPr="0068155D">
              <w:t>Education Background of 110RS</w:t>
            </w:r>
          </w:p>
        </w:tc>
      </w:tr>
      <w:tr w:rsidR="00AD5270" w14:paraId="08DE4A34" w14:textId="77777777" w:rsidTr="00AC0A26">
        <w:trPr>
          <w:trHeight w:val="20"/>
        </w:trPr>
        <w:tc>
          <w:tcPr>
            <w:tcW w:w="4135" w:type="dxa"/>
          </w:tcPr>
          <w:p w14:paraId="542D2E56" w14:textId="609FB506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Transfer</w:t>
            </w:r>
          </w:p>
        </w:tc>
        <w:tc>
          <w:tcPr>
            <w:tcW w:w="5035" w:type="dxa"/>
          </w:tcPr>
          <w:p w14:paraId="64576C30" w14:textId="6875BEAA" w:rsidR="00AD5270" w:rsidRDefault="00A86DFA" w:rsidP="00AD5270">
            <w:pPr>
              <w:pStyle w:val="Body"/>
              <w:spacing w:before="0" w:after="0" w:line="240" w:lineRule="auto"/>
            </w:pPr>
            <w:r>
              <w:t>Student’s intent at en</w:t>
            </w:r>
            <w:r w:rsidR="001C556A">
              <w:t>try</w:t>
            </w:r>
            <w:r>
              <w:t xml:space="preserve"> was transfer (</w:t>
            </w:r>
            <w:r w:rsidR="00145C50">
              <w:t>SMIS.STUDENT.INTENT A or B)</w:t>
            </w:r>
          </w:p>
        </w:tc>
      </w:tr>
      <w:tr w:rsidR="00AD5270" w14:paraId="46D5A572" w14:textId="77777777" w:rsidTr="00AC0A26">
        <w:trPr>
          <w:trHeight w:val="20"/>
        </w:trPr>
        <w:tc>
          <w:tcPr>
            <w:tcW w:w="4135" w:type="dxa"/>
          </w:tcPr>
          <w:p w14:paraId="7ED476C6" w14:textId="69F098FD" w:rsidR="00AD5270" w:rsidRPr="00E55ECA" w:rsidRDefault="00AD5270" w:rsidP="00AD5270">
            <w:pPr>
              <w:pStyle w:val="Body"/>
              <w:spacing w:before="0" w:after="0" w:line="240" w:lineRule="auto"/>
            </w:pPr>
            <w:r w:rsidRPr="004B2AA5">
              <w:t>White</w:t>
            </w:r>
          </w:p>
        </w:tc>
        <w:tc>
          <w:tcPr>
            <w:tcW w:w="5035" w:type="dxa"/>
          </w:tcPr>
          <w:p w14:paraId="37DD7B72" w14:textId="2571EA4C" w:rsidR="00AD5270" w:rsidRDefault="002B231B" w:rsidP="00AD5270">
            <w:pPr>
              <w:pStyle w:val="Body"/>
              <w:spacing w:before="0" w:after="0" w:line="240" w:lineRule="auto"/>
            </w:pPr>
            <w:r>
              <w:t>Student self-identified as White</w:t>
            </w:r>
          </w:p>
        </w:tc>
      </w:tr>
    </w:tbl>
    <w:p w14:paraId="2B23A506" w14:textId="29C54B57" w:rsidR="00A332CF" w:rsidRDefault="00A332CF" w:rsidP="00A332CF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2B231B">
        <w:t>Derived from the field</w:t>
      </w:r>
      <w:r>
        <w:t xml:space="preserve"> in </w:t>
      </w:r>
      <w:proofErr w:type="spellStart"/>
      <w:r>
        <w:t>dash.FTEC_Outcomes</w:t>
      </w:r>
      <w:proofErr w:type="spellEnd"/>
      <w:r w:rsidR="002B231B">
        <w:t xml:space="preserve"> that matches the </w:t>
      </w:r>
      <w:proofErr w:type="spellStart"/>
      <w:proofErr w:type="gramStart"/>
      <w:r w:rsidR="002B231B">
        <w:t>Student</w:t>
      </w:r>
      <w:proofErr w:type="gramEnd"/>
      <w:r w:rsidR="002B231B">
        <w:t>_Category</w:t>
      </w:r>
      <w:proofErr w:type="spellEnd"/>
      <w:r w:rsidR="002B231B">
        <w:t>.</w:t>
      </w:r>
    </w:p>
    <w:p w14:paraId="0166FB64" w14:textId="00746105" w:rsidR="00A332CF" w:rsidRPr="00A332CF" w:rsidRDefault="00A332CF" w:rsidP="00A332CF">
      <w:pPr>
        <w:pStyle w:val="Body"/>
      </w:pPr>
      <w:r>
        <w:rPr>
          <w:b/>
          <w:bCs/>
        </w:rPr>
        <w:t>Notes:</w:t>
      </w:r>
      <w:r w:rsidR="00E2739B">
        <w:t xml:space="preserve"> The only field above that was derived from multiple fields is “Enrolled ABE/ESL/precollege” and “Did not enroll ABE/ESL/precollege</w:t>
      </w:r>
      <w:r w:rsidR="00950C54">
        <w:t>.”</w:t>
      </w:r>
    </w:p>
    <w:p w14:paraId="4E8F1247" w14:textId="332B9C9B" w:rsidR="008A6064" w:rsidRDefault="008A6064" w:rsidP="00A332CF">
      <w:pPr>
        <w:pStyle w:val="Heading3"/>
      </w:pPr>
      <w:bookmarkStart w:id="17" w:name="_Toc152750584"/>
      <w:proofErr w:type="spellStart"/>
      <w:r>
        <w:t>College</w:t>
      </w:r>
      <w:r w:rsidR="008F5EA9">
        <w:t>_</w:t>
      </w:r>
      <w:r>
        <w:t>Entry</w:t>
      </w:r>
      <w:r w:rsidR="008F5EA9">
        <w:t>_</w:t>
      </w:r>
      <w:r>
        <w:t>Year</w:t>
      </w:r>
      <w:proofErr w:type="spellEnd"/>
      <w:r w:rsidR="00E27576">
        <w:t xml:space="preserve"> (PK)</w:t>
      </w:r>
      <w:bookmarkEnd w:id="17"/>
    </w:p>
    <w:p w14:paraId="61BD0588" w14:textId="77777777" w:rsidR="008A6064" w:rsidRPr="0068155D" w:rsidRDefault="008A6064" w:rsidP="008A6064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2B8A2725" w14:textId="77777777" w:rsidR="008A6064" w:rsidRPr="0068155D" w:rsidRDefault="008A6064" w:rsidP="008A6064">
      <w:pPr>
        <w:pStyle w:val="Body"/>
      </w:pPr>
      <w:r w:rsidRPr="0068155D">
        <w:rPr>
          <w:b/>
          <w:bCs/>
        </w:rPr>
        <w:t xml:space="preserve">Size: </w:t>
      </w:r>
      <w:r w:rsidRPr="0068155D">
        <w:t>3</w:t>
      </w:r>
    </w:p>
    <w:p w14:paraId="6E0C9021" w14:textId="77777777" w:rsidR="008A6064" w:rsidRPr="0068155D" w:rsidRDefault="008A6064" w:rsidP="008A6064">
      <w:pPr>
        <w:pStyle w:val="Body"/>
      </w:pPr>
      <w:r w:rsidRPr="0068155D">
        <w:rPr>
          <w:b/>
          <w:bCs/>
        </w:rPr>
        <w:t xml:space="preserve">Definition: </w:t>
      </w:r>
      <w:r w:rsidRPr="0068155D">
        <w:t>The first year a student enters a specific college.</w:t>
      </w:r>
    </w:p>
    <w:p w14:paraId="73022C15" w14:textId="77777777" w:rsidR="008A6064" w:rsidRPr="0068155D" w:rsidRDefault="008A6064" w:rsidP="008A6064">
      <w:pPr>
        <w:pStyle w:val="Body"/>
        <w:rPr>
          <w:b/>
          <w:bCs/>
        </w:rPr>
      </w:pPr>
      <w:r w:rsidRPr="0068155D">
        <w:rPr>
          <w:b/>
          <w:bCs/>
        </w:rPr>
        <w:t>Example valid values: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095"/>
      </w:tblGrid>
      <w:tr w:rsidR="008A6064" w14:paraId="6664429C" w14:textId="77777777" w:rsidTr="00AC0A26">
        <w:tc>
          <w:tcPr>
            <w:tcW w:w="1075" w:type="dxa"/>
          </w:tcPr>
          <w:p w14:paraId="356229A0" w14:textId="77777777" w:rsidR="008A6064" w:rsidRPr="0068155D" w:rsidRDefault="008A6064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8095" w:type="dxa"/>
          </w:tcPr>
          <w:p w14:paraId="11E3ACAE" w14:textId="77777777" w:rsidR="008A6064" w:rsidRPr="0068155D" w:rsidRDefault="008A6064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8A6064" w14:paraId="5DFFB8D5" w14:textId="77777777" w:rsidTr="00AC0A26">
        <w:trPr>
          <w:trHeight w:val="20"/>
        </w:trPr>
        <w:tc>
          <w:tcPr>
            <w:tcW w:w="1075" w:type="dxa"/>
          </w:tcPr>
          <w:p w14:paraId="2F5C4BBD" w14:textId="77777777" w:rsidR="008A6064" w:rsidRPr="0068155D" w:rsidRDefault="008A6064" w:rsidP="00AC0A26">
            <w:pPr>
              <w:pStyle w:val="Body"/>
              <w:spacing w:before="0" w:after="0" w:line="240" w:lineRule="auto"/>
            </w:pPr>
            <w:r w:rsidRPr="0068155D">
              <w:t>B78</w:t>
            </w:r>
          </w:p>
        </w:tc>
        <w:tc>
          <w:tcPr>
            <w:tcW w:w="8095" w:type="dxa"/>
          </w:tcPr>
          <w:p w14:paraId="02D26F2D" w14:textId="77777777" w:rsidR="008A6064" w:rsidRPr="0068155D" w:rsidRDefault="008A6064" w:rsidP="00AC0A26">
            <w:pPr>
              <w:pStyle w:val="Body"/>
              <w:spacing w:before="0" w:after="0" w:line="240" w:lineRule="auto"/>
            </w:pPr>
            <w:r w:rsidRPr="0068155D">
              <w:t>2017-18</w:t>
            </w:r>
          </w:p>
        </w:tc>
      </w:tr>
      <w:tr w:rsidR="008A6064" w14:paraId="0F9A4394" w14:textId="77777777" w:rsidTr="00AC0A26">
        <w:trPr>
          <w:trHeight w:val="20"/>
        </w:trPr>
        <w:tc>
          <w:tcPr>
            <w:tcW w:w="1075" w:type="dxa"/>
          </w:tcPr>
          <w:p w14:paraId="3662B905" w14:textId="77777777" w:rsidR="008A6064" w:rsidRPr="0068155D" w:rsidRDefault="008A6064" w:rsidP="00AC0A26">
            <w:pPr>
              <w:pStyle w:val="Body"/>
              <w:spacing w:before="0" w:after="0" w:line="240" w:lineRule="auto"/>
            </w:pPr>
            <w:r w:rsidRPr="0068155D">
              <w:t>B89</w:t>
            </w:r>
          </w:p>
        </w:tc>
        <w:tc>
          <w:tcPr>
            <w:tcW w:w="8095" w:type="dxa"/>
          </w:tcPr>
          <w:p w14:paraId="0460C60B" w14:textId="77777777" w:rsidR="008A6064" w:rsidRPr="0068155D" w:rsidRDefault="008A6064" w:rsidP="00AC0A26">
            <w:pPr>
              <w:pStyle w:val="Body"/>
              <w:spacing w:before="0" w:after="0" w:line="240" w:lineRule="auto"/>
            </w:pPr>
            <w:r w:rsidRPr="0068155D">
              <w:t>2018-19</w:t>
            </w:r>
          </w:p>
        </w:tc>
      </w:tr>
    </w:tbl>
    <w:p w14:paraId="2C1F455B" w14:textId="4B51A82F" w:rsidR="008A6064" w:rsidRPr="0068155D" w:rsidRDefault="008A6064" w:rsidP="008A6064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E27576">
        <w:t>T</w:t>
      </w:r>
      <w:r w:rsidRPr="0068155D">
        <w:t xml:space="preserve">he </w:t>
      </w:r>
      <w:proofErr w:type="spellStart"/>
      <w:r w:rsidRPr="0068155D">
        <w:t>College</w:t>
      </w:r>
      <w:r w:rsidR="00DA1D25">
        <w:t>_Entry_Year</w:t>
      </w:r>
      <w:proofErr w:type="spellEnd"/>
      <w:r w:rsidRPr="0068155D">
        <w:t xml:space="preserve"> field in the ECCR dataset.</w:t>
      </w:r>
    </w:p>
    <w:p w14:paraId="46B47D90" w14:textId="7CD503D3" w:rsidR="008A6064" w:rsidRDefault="008A6064" w:rsidP="008A6064">
      <w:pPr>
        <w:pStyle w:val="Body"/>
        <w:rPr>
          <w:rFonts w:ascii="Franklin Gothic Medium" w:hAnsi="Franklin Gothic Medium" w:cs="SourceSansPro-Light"/>
          <w:bCs/>
          <w:color w:val="0071CE"/>
          <w:sz w:val="36"/>
          <w:szCs w:val="21"/>
        </w:rPr>
      </w:pPr>
      <w:r w:rsidRPr="0068155D">
        <w:rPr>
          <w:b/>
          <w:bCs/>
        </w:rPr>
        <w:t>Notes:</w:t>
      </w:r>
      <w:r w:rsidRPr="0068155D">
        <w:t xml:space="preserve"> </w:t>
      </w:r>
      <w:r w:rsidR="0017316A">
        <w:t>Y</w:t>
      </w:r>
      <w:r w:rsidR="000A60DC">
        <w:t>ears</w:t>
      </w:r>
      <w:r w:rsidR="0017316A">
        <w:t xml:space="preserve"> are included only once all 4 quarters of cohorts have achieved at least Year 1 outcomes.</w:t>
      </w:r>
    </w:p>
    <w:p w14:paraId="16ADFB27" w14:textId="115938F7" w:rsidR="00E27576" w:rsidRDefault="00E27576" w:rsidP="00E27576">
      <w:pPr>
        <w:pStyle w:val="Heading3"/>
      </w:pPr>
      <w:bookmarkStart w:id="18" w:name="_Toc152750585"/>
      <w:proofErr w:type="spellStart"/>
      <w:r>
        <w:t>Reporting</w:t>
      </w:r>
      <w:r w:rsidR="00AB503E">
        <w:t>_</w:t>
      </w:r>
      <w:r>
        <w:t>Year</w:t>
      </w:r>
      <w:bookmarkEnd w:id="18"/>
      <w:proofErr w:type="spellEnd"/>
    </w:p>
    <w:p w14:paraId="2B88C61C" w14:textId="77777777" w:rsidR="00E27576" w:rsidRPr="0068155D" w:rsidRDefault="00E27576" w:rsidP="00E27576">
      <w:pPr>
        <w:pStyle w:val="Body"/>
      </w:pPr>
      <w:r w:rsidRPr="0068155D">
        <w:rPr>
          <w:b/>
          <w:bCs/>
        </w:rPr>
        <w:t xml:space="preserve">Data type: </w:t>
      </w:r>
      <w:r w:rsidRPr="0068155D">
        <w:t>varchar</w:t>
      </w:r>
    </w:p>
    <w:p w14:paraId="3924E9D4" w14:textId="77777777" w:rsidR="00E27576" w:rsidRPr="0068155D" w:rsidRDefault="00E27576" w:rsidP="00E27576">
      <w:pPr>
        <w:pStyle w:val="Body"/>
      </w:pPr>
      <w:r w:rsidRPr="0068155D">
        <w:rPr>
          <w:b/>
          <w:bCs/>
        </w:rPr>
        <w:t xml:space="preserve">Size: </w:t>
      </w:r>
      <w:r>
        <w:t>4</w:t>
      </w:r>
    </w:p>
    <w:p w14:paraId="582B32B2" w14:textId="77777777" w:rsidR="00E27576" w:rsidRPr="0068155D" w:rsidRDefault="00E27576" w:rsidP="00E27576">
      <w:pPr>
        <w:pStyle w:val="Body"/>
      </w:pPr>
      <w:r w:rsidRPr="0068155D">
        <w:rPr>
          <w:b/>
          <w:bCs/>
        </w:rPr>
        <w:t xml:space="preserve">Definition: </w:t>
      </w:r>
      <w:r w:rsidRPr="006F33C0">
        <w:t>The</w:t>
      </w:r>
      <w:r>
        <w:t xml:space="preserve"> entry</w:t>
      </w:r>
      <w:r w:rsidRPr="006F33C0">
        <w:t xml:space="preserve"> academic year in date format</w:t>
      </w:r>
      <w:r>
        <w:t>.</w:t>
      </w:r>
    </w:p>
    <w:p w14:paraId="0C44B7D9" w14:textId="77777777" w:rsidR="00E27576" w:rsidRDefault="00E27576" w:rsidP="00E27576">
      <w:pPr>
        <w:pStyle w:val="Body"/>
      </w:pPr>
      <w:r>
        <w:rPr>
          <w:b/>
          <w:bCs/>
        </w:rPr>
        <w:t>Example v</w:t>
      </w:r>
      <w:r w:rsidRPr="0068155D">
        <w:rPr>
          <w:b/>
          <w:bCs/>
        </w:rPr>
        <w:t>alid values: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095"/>
      </w:tblGrid>
      <w:tr w:rsidR="00E27576" w14:paraId="06F329FF" w14:textId="77777777" w:rsidTr="00AC0A26">
        <w:tc>
          <w:tcPr>
            <w:tcW w:w="1075" w:type="dxa"/>
          </w:tcPr>
          <w:p w14:paraId="434DC9DC" w14:textId="77777777" w:rsidR="00E27576" w:rsidRPr="0068155D" w:rsidRDefault="00E27576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Values</w:t>
            </w:r>
          </w:p>
        </w:tc>
        <w:tc>
          <w:tcPr>
            <w:tcW w:w="8095" w:type="dxa"/>
          </w:tcPr>
          <w:p w14:paraId="1A45E872" w14:textId="77777777" w:rsidR="00E27576" w:rsidRPr="0068155D" w:rsidRDefault="00E27576" w:rsidP="00AC0A26">
            <w:pPr>
              <w:pStyle w:val="Body"/>
              <w:spacing w:before="0" w:after="0" w:line="240" w:lineRule="auto"/>
              <w:rPr>
                <w:b/>
                <w:bCs/>
              </w:rPr>
            </w:pPr>
            <w:r w:rsidRPr="0068155D">
              <w:rPr>
                <w:b/>
                <w:bCs/>
              </w:rPr>
              <w:t>Value descriptions</w:t>
            </w:r>
          </w:p>
        </w:tc>
      </w:tr>
      <w:tr w:rsidR="00E27576" w14:paraId="4AE7A3FB" w14:textId="77777777" w:rsidTr="00AC0A26">
        <w:trPr>
          <w:trHeight w:val="20"/>
        </w:trPr>
        <w:tc>
          <w:tcPr>
            <w:tcW w:w="1075" w:type="dxa"/>
          </w:tcPr>
          <w:p w14:paraId="399EC12D" w14:textId="77777777" w:rsidR="00E27576" w:rsidRPr="0068155D" w:rsidRDefault="00E27576" w:rsidP="00AC0A26">
            <w:pPr>
              <w:pStyle w:val="Body"/>
              <w:spacing w:before="0" w:after="0" w:line="240" w:lineRule="auto"/>
            </w:pPr>
            <w:r>
              <w:t>2018</w:t>
            </w:r>
          </w:p>
        </w:tc>
        <w:tc>
          <w:tcPr>
            <w:tcW w:w="8095" w:type="dxa"/>
          </w:tcPr>
          <w:p w14:paraId="1A65B544" w14:textId="77777777" w:rsidR="00E27576" w:rsidRPr="0068155D" w:rsidRDefault="00E27576" w:rsidP="00AC0A26">
            <w:pPr>
              <w:pStyle w:val="Body"/>
              <w:spacing w:before="0" w:after="0" w:line="240" w:lineRule="auto"/>
            </w:pPr>
            <w:r w:rsidRPr="0068155D">
              <w:t>201</w:t>
            </w:r>
            <w:r>
              <w:t>8</w:t>
            </w:r>
            <w:r w:rsidRPr="0068155D">
              <w:t>-1</w:t>
            </w:r>
            <w:r>
              <w:t>9 (student started in 2018-19)</w:t>
            </w:r>
          </w:p>
        </w:tc>
      </w:tr>
      <w:tr w:rsidR="00E27576" w14:paraId="5DE46241" w14:textId="77777777" w:rsidTr="00AC0A26">
        <w:trPr>
          <w:trHeight w:val="20"/>
        </w:trPr>
        <w:tc>
          <w:tcPr>
            <w:tcW w:w="1075" w:type="dxa"/>
          </w:tcPr>
          <w:p w14:paraId="338AA974" w14:textId="77777777" w:rsidR="00E27576" w:rsidRPr="0068155D" w:rsidRDefault="00E27576" w:rsidP="00AC0A26">
            <w:pPr>
              <w:pStyle w:val="Body"/>
              <w:spacing w:before="0" w:after="0" w:line="240" w:lineRule="auto"/>
            </w:pPr>
            <w:r>
              <w:lastRenderedPageBreak/>
              <w:t>2022</w:t>
            </w:r>
          </w:p>
        </w:tc>
        <w:tc>
          <w:tcPr>
            <w:tcW w:w="8095" w:type="dxa"/>
          </w:tcPr>
          <w:p w14:paraId="699395BD" w14:textId="77777777" w:rsidR="00E27576" w:rsidRPr="0068155D" w:rsidRDefault="00E27576" w:rsidP="00AC0A26">
            <w:pPr>
              <w:pStyle w:val="Body"/>
              <w:spacing w:before="0" w:after="0" w:line="240" w:lineRule="auto"/>
            </w:pPr>
            <w:r w:rsidRPr="0068155D">
              <w:t>20</w:t>
            </w:r>
            <w:r>
              <w:t>22</w:t>
            </w:r>
            <w:r w:rsidRPr="0068155D">
              <w:t>-</w:t>
            </w:r>
            <w:r>
              <w:t>23 (student started in 2022-23)</w:t>
            </w:r>
          </w:p>
        </w:tc>
      </w:tr>
    </w:tbl>
    <w:p w14:paraId="1D9A355A" w14:textId="14E8F51D" w:rsidR="00E27576" w:rsidRPr="0068155D" w:rsidRDefault="00E27576" w:rsidP="00E27576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>
        <w:t xml:space="preserve">The </w:t>
      </w:r>
      <w:proofErr w:type="spellStart"/>
      <w:r>
        <w:t>Reporting_Year</w:t>
      </w:r>
      <w:proofErr w:type="spellEnd"/>
      <w:r>
        <w:t xml:space="preserve"> field in the ECCR dataset.</w:t>
      </w:r>
    </w:p>
    <w:p w14:paraId="3FFD7A16" w14:textId="77777777" w:rsidR="00E27576" w:rsidRDefault="00E27576" w:rsidP="00E2757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</w:p>
    <w:p w14:paraId="7A418743" w14:textId="2570AF8D" w:rsidR="00E27576" w:rsidRPr="0068155D" w:rsidRDefault="00E27576" w:rsidP="00E27576">
      <w:pPr>
        <w:pStyle w:val="Body"/>
        <w:numPr>
          <w:ilvl w:val="0"/>
          <w:numId w:val="24"/>
        </w:numPr>
      </w:pPr>
      <w:r>
        <w:t>Uses the first calendar year of the academic year (e.g., a student starting in C12 will have a reporting year of 2021)</w:t>
      </w:r>
    </w:p>
    <w:p w14:paraId="6F0B8DAF" w14:textId="6653B788" w:rsidR="00E424A0" w:rsidRDefault="0073492B" w:rsidP="00E424A0">
      <w:pPr>
        <w:pStyle w:val="Heading3"/>
      </w:pPr>
      <w:bookmarkStart w:id="19" w:name="_Toc152750586"/>
      <w:r>
        <w:t>Cohort</w:t>
      </w:r>
      <w:bookmarkEnd w:id="19"/>
    </w:p>
    <w:p w14:paraId="29476E22" w14:textId="1E20E4DA" w:rsidR="00E424A0" w:rsidRPr="0068155D" w:rsidRDefault="00E424A0" w:rsidP="00E424A0">
      <w:pPr>
        <w:pStyle w:val="Body"/>
      </w:pPr>
      <w:r w:rsidRPr="0068155D">
        <w:rPr>
          <w:b/>
          <w:bCs/>
        </w:rPr>
        <w:t xml:space="preserve">Data type: </w:t>
      </w:r>
      <w:r w:rsidR="0073492B">
        <w:t>int</w:t>
      </w:r>
    </w:p>
    <w:p w14:paraId="3458D60F" w14:textId="180C3102" w:rsidR="00E424A0" w:rsidRPr="0068155D" w:rsidRDefault="00237493" w:rsidP="00E424A0">
      <w:pPr>
        <w:pStyle w:val="Body"/>
      </w:pPr>
      <w:r>
        <w:rPr>
          <w:b/>
          <w:bCs/>
        </w:rPr>
        <w:t>Precision</w:t>
      </w:r>
      <w:r w:rsidR="00E424A0" w:rsidRPr="0068155D">
        <w:rPr>
          <w:b/>
          <w:bCs/>
        </w:rPr>
        <w:t xml:space="preserve">: </w:t>
      </w:r>
      <w:r w:rsidRPr="009904CC">
        <w:t>10</w:t>
      </w:r>
    </w:p>
    <w:p w14:paraId="4F18D0C5" w14:textId="28E2ADC0" w:rsidR="00E424A0" w:rsidRPr="0068155D" w:rsidRDefault="00E424A0" w:rsidP="00E424A0">
      <w:pPr>
        <w:pStyle w:val="Body"/>
      </w:pPr>
      <w:r w:rsidRPr="0068155D">
        <w:rPr>
          <w:b/>
          <w:bCs/>
        </w:rPr>
        <w:t xml:space="preserve">Definition: </w:t>
      </w:r>
      <w:r w:rsidRPr="006F33C0">
        <w:t>The</w:t>
      </w:r>
      <w:r>
        <w:t xml:space="preserve"> </w:t>
      </w:r>
      <w:r w:rsidR="0017316A">
        <w:t xml:space="preserve">number of students who </w:t>
      </w:r>
      <w:r w:rsidR="005E6357">
        <w:t xml:space="preserve">have a </w:t>
      </w:r>
      <w:r w:rsidR="00E57C90">
        <w:t xml:space="preserve">college entry </w:t>
      </w:r>
      <w:r w:rsidR="00A5654F">
        <w:t>YRQ</w:t>
      </w:r>
      <w:r w:rsidR="00E57C90">
        <w:t xml:space="preserve"> in the given College Entry Year</w:t>
      </w:r>
      <w:r w:rsidR="00A5654F">
        <w:t>.</w:t>
      </w:r>
    </w:p>
    <w:p w14:paraId="0D6C193F" w14:textId="73C53ACE" w:rsidR="00E424A0" w:rsidRPr="0068155D" w:rsidRDefault="00E424A0" w:rsidP="00E424A0">
      <w:pPr>
        <w:pStyle w:val="Body"/>
      </w:pPr>
      <w:r w:rsidRPr="0068155D">
        <w:rPr>
          <w:b/>
          <w:bCs/>
        </w:rPr>
        <w:t>Source:</w:t>
      </w:r>
      <w:r w:rsidRPr="0068155D">
        <w:t xml:space="preserve"> Derived using </w:t>
      </w:r>
      <w:r w:rsidR="00A5654F">
        <w:t xml:space="preserve">DW_KEY grouped by </w:t>
      </w:r>
      <w:proofErr w:type="spellStart"/>
      <w:r w:rsidR="00A5654F">
        <w:t>College_Entry_Year</w:t>
      </w:r>
      <w:proofErr w:type="spellEnd"/>
      <w:r w:rsidR="00A5654F">
        <w:t xml:space="preserve"> in the </w:t>
      </w:r>
      <w:proofErr w:type="spellStart"/>
      <w:r w:rsidR="00A5654F">
        <w:t>dash.FTEC_Outcomes</w:t>
      </w:r>
      <w:proofErr w:type="spellEnd"/>
      <w:r w:rsidR="00A5654F">
        <w:t xml:space="preserve"> dataset.</w:t>
      </w:r>
    </w:p>
    <w:p w14:paraId="38B32EE6" w14:textId="797B5B98" w:rsidR="00E424A0" w:rsidRPr="0068155D" w:rsidRDefault="00E424A0" w:rsidP="00A5654F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 w:rsidR="00A5654F">
        <w:t xml:space="preserve">This number represents the denominator for </w:t>
      </w:r>
      <w:r w:rsidR="00F91213">
        <w:t>all metrics</w:t>
      </w:r>
      <w:r w:rsidR="00CB4550">
        <w:t xml:space="preserve"> except for fall to winter/spring/2</w:t>
      </w:r>
      <w:r w:rsidR="00CB4550" w:rsidRPr="00CB4550">
        <w:rPr>
          <w:vertAlign w:val="superscript"/>
        </w:rPr>
        <w:t>nd</w:t>
      </w:r>
      <w:r w:rsidR="00CB4550">
        <w:t xml:space="preserve"> fall retention metrics.</w:t>
      </w:r>
    </w:p>
    <w:p w14:paraId="373371D8" w14:textId="502731CF" w:rsidR="00D256F3" w:rsidRDefault="00D256F3" w:rsidP="00D256F3">
      <w:pPr>
        <w:pStyle w:val="Heading3"/>
      </w:pPr>
      <w:bookmarkStart w:id="20" w:name="_Toc152750587"/>
      <w:proofErr w:type="spellStart"/>
      <w:r>
        <w:t>Cohort_FallStarters</w:t>
      </w:r>
      <w:bookmarkEnd w:id="20"/>
      <w:proofErr w:type="spellEnd"/>
    </w:p>
    <w:p w14:paraId="4BA3392B" w14:textId="77777777" w:rsidR="00D256F3" w:rsidRPr="0068155D" w:rsidRDefault="00D256F3" w:rsidP="00D256F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4FD50E52" w14:textId="6D295EB5" w:rsidR="00D256F3" w:rsidRPr="009904CC" w:rsidRDefault="00D256F3" w:rsidP="00D256F3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 w:rsidR="009904CC">
        <w:t>10</w:t>
      </w:r>
    </w:p>
    <w:p w14:paraId="3B93489D" w14:textId="6510437D" w:rsidR="00D256F3" w:rsidRPr="0068155D" w:rsidRDefault="00D256F3" w:rsidP="00D256F3">
      <w:pPr>
        <w:pStyle w:val="Body"/>
      </w:pPr>
      <w:r w:rsidRPr="0068155D">
        <w:rPr>
          <w:b/>
          <w:bCs/>
        </w:rPr>
        <w:t xml:space="preserve">Definition: </w:t>
      </w:r>
      <w:r w:rsidRPr="006F33C0">
        <w:t>The</w:t>
      </w:r>
      <w:r>
        <w:t xml:space="preserve"> number of students who have a college entry YRQ</w:t>
      </w:r>
      <w:r w:rsidR="003C780C">
        <w:t xml:space="preserve"> as summer (</w:t>
      </w:r>
      <w:proofErr w:type="spellStart"/>
      <w:r w:rsidR="00C87A5C">
        <w:t>College_Entry_YRQ</w:t>
      </w:r>
      <w:proofErr w:type="spellEnd"/>
      <w:r w:rsidR="00C87A5C">
        <w:t xml:space="preserve"> like ‘%</w:t>
      </w:r>
      <w:r w:rsidR="003C780C">
        <w:t>1</w:t>
      </w:r>
      <w:r w:rsidR="00C87A5C">
        <w:t>’</w:t>
      </w:r>
      <w:r w:rsidR="003C780C">
        <w:t>) or fall (</w:t>
      </w:r>
      <w:proofErr w:type="spellStart"/>
      <w:r w:rsidR="00C87A5C">
        <w:t>College_Entry_YRQ</w:t>
      </w:r>
      <w:proofErr w:type="spellEnd"/>
      <w:r w:rsidR="00C87A5C">
        <w:t xml:space="preserve"> like ‘%</w:t>
      </w:r>
      <w:r w:rsidR="003C780C">
        <w:t>2</w:t>
      </w:r>
      <w:r w:rsidR="00C87A5C">
        <w:t>’</w:t>
      </w:r>
      <w:r w:rsidR="003C780C">
        <w:t>)</w:t>
      </w:r>
      <w:r>
        <w:t xml:space="preserve"> in the given College Entry Year.</w:t>
      </w:r>
    </w:p>
    <w:p w14:paraId="1C558D4C" w14:textId="77777777" w:rsidR="00D256F3" w:rsidRPr="0068155D" w:rsidRDefault="00D256F3" w:rsidP="00D256F3">
      <w:pPr>
        <w:pStyle w:val="Body"/>
      </w:pPr>
      <w:r w:rsidRPr="0068155D">
        <w:rPr>
          <w:b/>
          <w:bCs/>
        </w:rPr>
        <w:t>Source:</w:t>
      </w:r>
      <w:r w:rsidRPr="0068155D">
        <w:t xml:space="preserve"> Derived using </w:t>
      </w:r>
      <w:r>
        <w:t xml:space="preserve">DW_KEY grouped by </w:t>
      </w:r>
      <w:proofErr w:type="spellStart"/>
      <w:r>
        <w:t>College_Entry_Year</w:t>
      </w:r>
      <w:proofErr w:type="spellEnd"/>
      <w:r>
        <w:t xml:space="preserve"> in the </w:t>
      </w:r>
      <w:proofErr w:type="spellStart"/>
      <w:r>
        <w:t>dash.FTEC_Outcomes</w:t>
      </w:r>
      <w:proofErr w:type="spellEnd"/>
      <w:r>
        <w:t xml:space="preserve"> dataset.</w:t>
      </w:r>
    </w:p>
    <w:p w14:paraId="50E4A97B" w14:textId="61262CB6" w:rsidR="008A6064" w:rsidRPr="0068155D" w:rsidRDefault="00D256F3" w:rsidP="00BB54C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>This number represents the denominator for fall to winter/spring/2</w:t>
      </w:r>
      <w:r w:rsidRPr="00CB4550">
        <w:rPr>
          <w:vertAlign w:val="superscript"/>
        </w:rPr>
        <w:t>nd</w:t>
      </w:r>
      <w:r>
        <w:t xml:space="preserve"> fall retention metrics.</w:t>
      </w:r>
    </w:p>
    <w:p w14:paraId="5B8290A4" w14:textId="2B94B5BB" w:rsidR="009B07C7" w:rsidRDefault="009B07C7" w:rsidP="009B07C7">
      <w:pPr>
        <w:pStyle w:val="Heading3"/>
      </w:pPr>
      <w:bookmarkStart w:id="21" w:name="_Toc152750588"/>
      <w:r>
        <w:t>15</w:t>
      </w:r>
      <w:r w:rsidR="00AB503E">
        <w:t>_</w:t>
      </w:r>
      <w:r>
        <w:t>Credits</w:t>
      </w:r>
      <w:r w:rsidR="00AB503E">
        <w:t>_</w:t>
      </w:r>
      <w:r>
        <w:t>Year</w:t>
      </w:r>
      <w:r w:rsidR="00AB503E">
        <w:t>_</w:t>
      </w:r>
      <w:r>
        <w:t>1</w:t>
      </w:r>
      <w:bookmarkEnd w:id="21"/>
    </w:p>
    <w:p w14:paraId="3AF3B819" w14:textId="77777777" w:rsidR="009B07C7" w:rsidRPr="0068155D" w:rsidRDefault="009B07C7" w:rsidP="009B07C7">
      <w:pPr>
        <w:pStyle w:val="Body"/>
      </w:pPr>
      <w:r w:rsidRPr="0068155D">
        <w:rPr>
          <w:b/>
          <w:bCs/>
        </w:rPr>
        <w:t xml:space="preserve">Data type: </w:t>
      </w:r>
      <w:r w:rsidR="000B5C5A" w:rsidRPr="0068155D">
        <w:t>int</w:t>
      </w:r>
    </w:p>
    <w:p w14:paraId="32EA6CBA" w14:textId="77777777" w:rsidR="009B07C7" w:rsidRPr="0068155D" w:rsidRDefault="00A338AB" w:rsidP="009B07C7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7FEA2F7E" w14:textId="793EE9D1" w:rsidR="00AE29AE" w:rsidRDefault="009B07C7" w:rsidP="00AE29AE">
      <w:pPr>
        <w:pStyle w:val="Body"/>
      </w:pPr>
      <w:r w:rsidRPr="0068155D">
        <w:rPr>
          <w:b/>
          <w:bCs/>
        </w:rPr>
        <w:t xml:space="preserve">Definition: </w:t>
      </w:r>
      <w:r w:rsidR="00AE29AE">
        <w:t xml:space="preserve">The number of students in the cohort who </w:t>
      </w:r>
      <w:r w:rsidR="000B5C5A" w:rsidRPr="0068155D">
        <w:t xml:space="preserve">earned the </w:t>
      </w:r>
      <w:proofErr w:type="gramStart"/>
      <w:r w:rsidR="000B5C5A" w:rsidRPr="0068155D">
        <w:t>15 college</w:t>
      </w:r>
      <w:proofErr w:type="gramEnd"/>
      <w:r w:rsidR="000B5C5A" w:rsidRPr="0068155D">
        <w:t xml:space="preserve"> level credit milestone during their first year</w:t>
      </w:r>
      <w:r w:rsidR="00944F14">
        <w:t xml:space="preserve"> (quarters 1 to 4, inclusive of the entry quarter)</w:t>
      </w:r>
      <w:r w:rsidR="00BB54C2" w:rsidRPr="0068155D">
        <w:t>.</w:t>
      </w:r>
    </w:p>
    <w:p w14:paraId="0BDDD3D2" w14:textId="562CFF3D" w:rsidR="009B07C7" w:rsidRPr="0068155D" w:rsidRDefault="009B07C7" w:rsidP="00AE29AE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004D0E">
        <w:t>T</w:t>
      </w:r>
      <w:r w:rsidR="000B5C5A" w:rsidRPr="0068155D">
        <w:t>he</w:t>
      </w:r>
      <w:r w:rsidR="00BB54C2" w:rsidRPr="0068155D">
        <w:t xml:space="preserve"> </w:t>
      </w:r>
      <w:r w:rsidR="00886CBA">
        <w:t>15_Credits_Year</w:t>
      </w:r>
      <w:r w:rsidR="00004D0E">
        <w:t>_</w:t>
      </w:r>
      <w:r w:rsidR="00886CBA">
        <w:t xml:space="preserve">1 field in </w:t>
      </w:r>
      <w:proofErr w:type="spellStart"/>
      <w:r w:rsidR="00886CBA">
        <w:t>dash.FTEC_Outcomes</w:t>
      </w:r>
      <w:proofErr w:type="spellEnd"/>
      <w:r w:rsidR="00886CBA">
        <w:t xml:space="preserve">. </w:t>
      </w:r>
    </w:p>
    <w:p w14:paraId="6A4A5126" w14:textId="46B1DC9B" w:rsidR="00BB54C2" w:rsidRPr="0068155D" w:rsidRDefault="00BB54C2" w:rsidP="00886CBA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 w:rsidR="00886CBA">
        <w:t xml:space="preserve">To </w:t>
      </w:r>
      <w:r w:rsidR="00004D0E">
        <w:t xml:space="preserve">create a percentage, </w:t>
      </w:r>
      <w:r w:rsidR="005C53E2">
        <w:t>divide this field by the Cohort field</w:t>
      </w:r>
      <w:r w:rsidR="00004D0E">
        <w:t>.</w:t>
      </w:r>
    </w:p>
    <w:p w14:paraId="40181E8F" w14:textId="6D2F4877" w:rsidR="00BB54C2" w:rsidRDefault="00BB54C2" w:rsidP="00BB54C2">
      <w:pPr>
        <w:pStyle w:val="Heading3"/>
      </w:pPr>
      <w:bookmarkStart w:id="22" w:name="_Toc152750589"/>
      <w:r>
        <w:t>15</w:t>
      </w:r>
      <w:r w:rsidR="0045668E">
        <w:t>_</w:t>
      </w:r>
      <w:r>
        <w:t>Credits</w:t>
      </w:r>
      <w:r w:rsidR="0045668E">
        <w:t>_</w:t>
      </w:r>
      <w:r>
        <w:t>Year</w:t>
      </w:r>
      <w:r w:rsidR="0045668E">
        <w:t>_</w:t>
      </w:r>
      <w:r>
        <w:t>2</w:t>
      </w:r>
      <w:bookmarkEnd w:id="22"/>
    </w:p>
    <w:p w14:paraId="7859222C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0E80E41A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01BB8580" w14:textId="7ADEC9DA" w:rsidR="00BB54C2" w:rsidRPr="0068155D" w:rsidRDefault="00BB54C2" w:rsidP="00BB54C2">
      <w:pPr>
        <w:pStyle w:val="Body"/>
      </w:pPr>
      <w:r w:rsidRPr="0068155D">
        <w:rPr>
          <w:b/>
          <w:bCs/>
        </w:rPr>
        <w:lastRenderedPageBreak/>
        <w:t xml:space="preserve">Definition: </w:t>
      </w:r>
      <w:r w:rsidR="002131AA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15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second year</w:t>
      </w:r>
      <w:r w:rsidR="00944F14">
        <w:t xml:space="preserve"> (quarters </w:t>
      </w:r>
      <w:r w:rsidR="00CD2566">
        <w:t>1</w:t>
      </w:r>
      <w:r w:rsidR="00944F14">
        <w:t xml:space="preserve"> to 8, inclusive of the entry quarter)</w:t>
      </w:r>
      <w:r w:rsidR="00944F14"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1E7A2C1B" w14:textId="1C74813F" w:rsidR="00DA0C49" w:rsidRPr="0068155D" w:rsidRDefault="00004D0E" w:rsidP="00DA0C49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DA0C49">
        <w:t>T</w:t>
      </w:r>
      <w:r w:rsidR="00DA0C49" w:rsidRPr="0068155D">
        <w:t xml:space="preserve">he </w:t>
      </w:r>
      <w:r w:rsidR="00DA0C49">
        <w:t xml:space="preserve">15_Credits_Year_2 field in </w:t>
      </w:r>
      <w:proofErr w:type="spellStart"/>
      <w:r w:rsidR="00DA0C49">
        <w:t>dash.FTEC_Outcomes</w:t>
      </w:r>
      <w:proofErr w:type="spellEnd"/>
      <w:r w:rsidR="00DA0C49">
        <w:t xml:space="preserve">. </w:t>
      </w:r>
    </w:p>
    <w:p w14:paraId="0EFF65D7" w14:textId="455A58F2" w:rsidR="00BB54C2" w:rsidRPr="0068155D" w:rsidRDefault="00DA0C49" w:rsidP="00DA0C49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04D0E">
        <w:t>.</w:t>
      </w:r>
    </w:p>
    <w:p w14:paraId="76F291B7" w14:textId="056BB830" w:rsidR="00BB54C2" w:rsidRDefault="00BB54C2" w:rsidP="00BB54C2">
      <w:pPr>
        <w:pStyle w:val="Heading3"/>
      </w:pPr>
      <w:bookmarkStart w:id="23" w:name="_Toc152750590"/>
      <w:r>
        <w:t>15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3</w:t>
      </w:r>
      <w:bookmarkEnd w:id="23"/>
    </w:p>
    <w:p w14:paraId="52CD048D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1E3484CB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28410FE4" w14:textId="2A6661D3" w:rsidR="00912C4A" w:rsidRDefault="00BB54C2" w:rsidP="0080373C">
      <w:pPr>
        <w:pStyle w:val="Body"/>
        <w:rPr>
          <w:b/>
          <w:bCs/>
        </w:rPr>
      </w:pPr>
      <w:r w:rsidRPr="0068155D">
        <w:rPr>
          <w:b/>
          <w:bCs/>
        </w:rPr>
        <w:t xml:space="preserve">Definition: </w:t>
      </w:r>
      <w:r w:rsidR="002131AA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15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third year</w:t>
      </w:r>
      <w:r w:rsidR="00944F14">
        <w:t xml:space="preserve"> (quarters </w:t>
      </w:r>
      <w:r w:rsidR="00CD2566">
        <w:t>1</w:t>
      </w:r>
      <w:r w:rsidR="00944F14">
        <w:t xml:space="preserve"> to 12,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4B42B295" w14:textId="699259AC" w:rsidR="00DA0C49" w:rsidRPr="0068155D" w:rsidRDefault="00BB54C2" w:rsidP="00DA0C49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DA0C49">
        <w:t>T</w:t>
      </w:r>
      <w:r w:rsidR="00DA0C49" w:rsidRPr="0068155D">
        <w:t xml:space="preserve">he </w:t>
      </w:r>
      <w:r w:rsidR="00DA0C49">
        <w:t xml:space="preserve">15_Credits_Year_3 field in </w:t>
      </w:r>
      <w:proofErr w:type="spellStart"/>
      <w:r w:rsidR="00DA0C49">
        <w:t>dash.FTEC_Outcomes</w:t>
      </w:r>
      <w:proofErr w:type="spellEnd"/>
      <w:r w:rsidR="00DA0C49">
        <w:t xml:space="preserve">. </w:t>
      </w:r>
    </w:p>
    <w:p w14:paraId="3B0B5622" w14:textId="142DEAB0" w:rsidR="00004D0E" w:rsidRPr="0068155D" w:rsidRDefault="00DA0C49" w:rsidP="00DA0C49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04D0E">
        <w:t>.</w:t>
      </w:r>
    </w:p>
    <w:p w14:paraId="79AAD878" w14:textId="36FC6E1C" w:rsidR="00BB54C2" w:rsidRDefault="00BB54C2" w:rsidP="00004D0E">
      <w:pPr>
        <w:pStyle w:val="Heading3"/>
      </w:pPr>
      <w:bookmarkStart w:id="24" w:name="_Toc152750591"/>
      <w:r>
        <w:t>15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4</w:t>
      </w:r>
      <w:bookmarkEnd w:id="24"/>
    </w:p>
    <w:p w14:paraId="2A3F74FF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5F7828C9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1FC1922B" w14:textId="4F030364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Definition: </w:t>
      </w:r>
      <w:r w:rsidR="00436B11">
        <w:t>The number of students in the cohort who</w:t>
      </w:r>
      <w:r w:rsidRPr="0068155D">
        <w:t xml:space="preserve"> earned the </w:t>
      </w:r>
      <w:proofErr w:type="gramStart"/>
      <w:r w:rsidRPr="0068155D">
        <w:t>15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fourth year</w:t>
      </w:r>
      <w:r w:rsidR="00944F14">
        <w:t xml:space="preserve"> (quarters 1 to 16,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0F3E2F1F" w14:textId="1709F2AD" w:rsidR="00DA0C49" w:rsidRPr="0068155D" w:rsidRDefault="00BB54C2" w:rsidP="00DA0C49">
      <w:pPr>
        <w:pStyle w:val="Body"/>
      </w:pPr>
      <w:r w:rsidRPr="0068155D">
        <w:rPr>
          <w:b/>
          <w:bCs/>
        </w:rPr>
        <w:t>Source</w:t>
      </w:r>
      <w:r w:rsidR="00DA0C49">
        <w:rPr>
          <w:b/>
          <w:bCs/>
        </w:rPr>
        <w:t>:</w:t>
      </w:r>
      <w:r w:rsidR="00004D0E" w:rsidRPr="00004D0E">
        <w:t xml:space="preserve"> </w:t>
      </w:r>
      <w:r w:rsidR="00DA0C49">
        <w:t>T</w:t>
      </w:r>
      <w:r w:rsidR="00DA0C49" w:rsidRPr="0068155D">
        <w:t xml:space="preserve">he </w:t>
      </w:r>
      <w:r w:rsidR="00DA0C49">
        <w:t xml:space="preserve">15_Credits_Year_4 field in </w:t>
      </w:r>
      <w:proofErr w:type="spellStart"/>
      <w:r w:rsidR="00DA0C49">
        <w:t>dash.FTEC_Outcomes</w:t>
      </w:r>
      <w:proofErr w:type="spellEnd"/>
      <w:r w:rsidR="00DA0C49">
        <w:t xml:space="preserve">. </w:t>
      </w:r>
    </w:p>
    <w:p w14:paraId="4066934C" w14:textId="18319DB8" w:rsidR="00BB54C2" w:rsidRPr="0068155D" w:rsidRDefault="00DA0C49" w:rsidP="00DA0C49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04D0E">
        <w:t>.</w:t>
      </w:r>
    </w:p>
    <w:p w14:paraId="572A8834" w14:textId="30E1021A" w:rsidR="00BB54C2" w:rsidRDefault="00BB54C2" w:rsidP="00BB54C2">
      <w:pPr>
        <w:pStyle w:val="Heading3"/>
      </w:pPr>
      <w:bookmarkStart w:id="25" w:name="_Toc152750592"/>
      <w:r>
        <w:t>30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1</w:t>
      </w:r>
      <w:bookmarkEnd w:id="25"/>
    </w:p>
    <w:p w14:paraId="15B829BB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5525A18E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1FB3AE63" w14:textId="0A192F6F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Definition: </w:t>
      </w:r>
      <w:r w:rsidR="00436B11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30 college</w:t>
      </w:r>
      <w:proofErr w:type="gramEnd"/>
      <w:r w:rsidRPr="0068155D">
        <w:t xml:space="preserve"> level credit milestone during their first year</w:t>
      </w:r>
      <w:r w:rsidR="00944F14">
        <w:t xml:space="preserve"> (quarters 1 to 4, inclusive of the entry quarter)</w:t>
      </w:r>
      <w:r w:rsidRPr="0068155D">
        <w:t>.</w:t>
      </w:r>
    </w:p>
    <w:p w14:paraId="635521C8" w14:textId="298995AE" w:rsidR="009F160C" w:rsidRPr="0068155D" w:rsidRDefault="00BB54C2" w:rsidP="009F160C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9F160C">
        <w:t>T</w:t>
      </w:r>
      <w:r w:rsidR="009F160C" w:rsidRPr="0068155D">
        <w:t xml:space="preserve">he </w:t>
      </w:r>
      <w:r w:rsidR="009F160C">
        <w:t xml:space="preserve">30_Credits_Year_1 field in </w:t>
      </w:r>
      <w:proofErr w:type="spellStart"/>
      <w:r w:rsidR="009F160C">
        <w:t>dash.FTEC_Outcomes</w:t>
      </w:r>
      <w:proofErr w:type="spellEnd"/>
      <w:r w:rsidR="009F160C">
        <w:t xml:space="preserve">. </w:t>
      </w:r>
    </w:p>
    <w:p w14:paraId="019FFE67" w14:textId="366EC94A" w:rsidR="00BB54C2" w:rsidRPr="0068155D" w:rsidRDefault="009F160C" w:rsidP="009F160C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D20CF">
        <w:t>.</w:t>
      </w:r>
    </w:p>
    <w:p w14:paraId="71EF7840" w14:textId="29A9235C" w:rsidR="00BB54C2" w:rsidRDefault="00BB54C2" w:rsidP="00BB54C2">
      <w:pPr>
        <w:pStyle w:val="Heading3"/>
      </w:pPr>
      <w:bookmarkStart w:id="26" w:name="_Toc152750593"/>
      <w:r>
        <w:t>30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2</w:t>
      </w:r>
      <w:bookmarkEnd w:id="26"/>
    </w:p>
    <w:p w14:paraId="0AE5305B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157CD0E1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3987299D" w14:textId="156E7D76" w:rsidR="009F2FEF" w:rsidRPr="00912C4A" w:rsidRDefault="00BB54C2" w:rsidP="00912C4A">
      <w:pPr>
        <w:pStyle w:val="Body"/>
      </w:pPr>
      <w:r w:rsidRPr="0068155D">
        <w:rPr>
          <w:b/>
          <w:bCs/>
        </w:rPr>
        <w:lastRenderedPageBreak/>
        <w:t xml:space="preserve">Definition: </w:t>
      </w:r>
      <w:r w:rsidR="00436B11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30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second year</w:t>
      </w:r>
      <w:r w:rsidR="00026BE7">
        <w:t xml:space="preserve"> (quarters </w:t>
      </w:r>
      <w:r w:rsidR="00CD2566">
        <w:t>1</w:t>
      </w:r>
      <w:r w:rsidR="00026BE7">
        <w:t xml:space="preserve"> to 8,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5F99C582" w14:textId="0C10C46E" w:rsidR="008715E2" w:rsidRPr="0068155D" w:rsidRDefault="00BB54C2" w:rsidP="008715E2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8715E2">
        <w:t>T</w:t>
      </w:r>
      <w:r w:rsidR="008715E2" w:rsidRPr="0068155D">
        <w:t xml:space="preserve">he </w:t>
      </w:r>
      <w:r w:rsidR="008715E2">
        <w:t xml:space="preserve">30_Credits_Year_2 field in </w:t>
      </w:r>
      <w:proofErr w:type="spellStart"/>
      <w:r w:rsidR="008715E2">
        <w:t>dash.FTEC_Outcomes</w:t>
      </w:r>
      <w:proofErr w:type="spellEnd"/>
      <w:r w:rsidR="008715E2">
        <w:t xml:space="preserve">. </w:t>
      </w:r>
    </w:p>
    <w:p w14:paraId="4D05A5EF" w14:textId="7D15604F" w:rsidR="00BB54C2" w:rsidRPr="0068155D" w:rsidRDefault="008715E2" w:rsidP="008715E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D20CF">
        <w:t>.</w:t>
      </w:r>
    </w:p>
    <w:p w14:paraId="6CBBA746" w14:textId="570F7AC3" w:rsidR="00BB54C2" w:rsidRDefault="00BB54C2" w:rsidP="00BB54C2">
      <w:pPr>
        <w:pStyle w:val="Heading3"/>
      </w:pPr>
      <w:bookmarkStart w:id="27" w:name="_Toc152750594"/>
      <w:r>
        <w:t>30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3</w:t>
      </w:r>
      <w:bookmarkEnd w:id="27"/>
    </w:p>
    <w:p w14:paraId="760D2662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7186647A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4BC9854B" w14:textId="2076A39E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Definition: </w:t>
      </w:r>
      <w:r w:rsidR="00436B11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30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third year</w:t>
      </w:r>
      <w:r w:rsidR="00630103">
        <w:t xml:space="preserve"> (quarters </w:t>
      </w:r>
      <w:r w:rsidR="00CD2566">
        <w:t>1</w:t>
      </w:r>
      <w:r w:rsidR="00630103">
        <w:t xml:space="preserve"> to 12,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07A61B80" w14:textId="7031CB70" w:rsidR="008715E2" w:rsidRPr="0068155D" w:rsidRDefault="00BB54C2" w:rsidP="008715E2">
      <w:pPr>
        <w:pStyle w:val="Body"/>
      </w:pPr>
      <w:r w:rsidRPr="0068155D">
        <w:rPr>
          <w:b/>
          <w:bCs/>
        </w:rPr>
        <w:t>Source</w:t>
      </w:r>
      <w:r w:rsidR="008715E2" w:rsidRPr="008715E2">
        <w:t xml:space="preserve"> </w:t>
      </w:r>
      <w:r w:rsidR="008715E2">
        <w:t>T</w:t>
      </w:r>
      <w:r w:rsidR="008715E2" w:rsidRPr="0068155D">
        <w:t xml:space="preserve">he </w:t>
      </w:r>
      <w:r w:rsidR="008715E2">
        <w:t xml:space="preserve">30_Credits_Year_3 field in </w:t>
      </w:r>
      <w:proofErr w:type="spellStart"/>
      <w:r w:rsidR="008715E2">
        <w:t>dash.FTEC_Outcomes</w:t>
      </w:r>
      <w:proofErr w:type="spellEnd"/>
      <w:r w:rsidR="008715E2">
        <w:t xml:space="preserve">. </w:t>
      </w:r>
    </w:p>
    <w:p w14:paraId="66DB069E" w14:textId="40681040" w:rsidR="00BB54C2" w:rsidRPr="0068155D" w:rsidRDefault="008715E2" w:rsidP="008715E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0D20CF">
        <w:t>.</w:t>
      </w:r>
    </w:p>
    <w:p w14:paraId="7B99B9BB" w14:textId="6F187868" w:rsidR="00BB54C2" w:rsidRDefault="00BB54C2" w:rsidP="00BB54C2">
      <w:pPr>
        <w:pStyle w:val="Heading3"/>
      </w:pPr>
      <w:bookmarkStart w:id="28" w:name="_Toc152750595"/>
      <w:r>
        <w:t>30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4</w:t>
      </w:r>
      <w:bookmarkEnd w:id="28"/>
    </w:p>
    <w:p w14:paraId="53772F12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1E55B45C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19B22E22" w14:textId="10C5BFA9" w:rsidR="00912C4A" w:rsidRDefault="00BB54C2" w:rsidP="0080373C">
      <w:pPr>
        <w:pStyle w:val="Body"/>
        <w:rPr>
          <w:b/>
          <w:bCs/>
        </w:rPr>
      </w:pPr>
      <w:r w:rsidRPr="0068155D">
        <w:rPr>
          <w:b/>
          <w:bCs/>
        </w:rPr>
        <w:t xml:space="preserve">Definition: </w:t>
      </w:r>
      <w:r w:rsidR="00F8593C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30 college</w:t>
      </w:r>
      <w:proofErr w:type="gramEnd"/>
      <w:r w:rsidRPr="0068155D">
        <w:t xml:space="preserve"> level credit milestone </w:t>
      </w:r>
      <w:r w:rsidR="002C639A" w:rsidRPr="0068155D">
        <w:t>by the end of</w:t>
      </w:r>
      <w:r w:rsidRPr="0068155D">
        <w:t xml:space="preserve"> their fourth year</w:t>
      </w:r>
      <w:r w:rsidR="00534FFB">
        <w:t xml:space="preserve"> (quarters 1 to 16,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44283EC8" w14:textId="6902AC64" w:rsidR="008715E2" w:rsidRPr="0068155D" w:rsidRDefault="00BB54C2" w:rsidP="008715E2">
      <w:pPr>
        <w:pStyle w:val="Body"/>
      </w:pPr>
      <w:r w:rsidRPr="0068155D">
        <w:rPr>
          <w:b/>
          <w:bCs/>
        </w:rPr>
        <w:t>Source:</w:t>
      </w:r>
      <w:r w:rsidR="008715E2" w:rsidRPr="008715E2">
        <w:t xml:space="preserve"> </w:t>
      </w:r>
      <w:r w:rsidR="008715E2">
        <w:t>T</w:t>
      </w:r>
      <w:r w:rsidR="008715E2" w:rsidRPr="0068155D">
        <w:t xml:space="preserve">he </w:t>
      </w:r>
      <w:r w:rsidR="008715E2">
        <w:t xml:space="preserve">30_Credits_Year_4 field in </w:t>
      </w:r>
      <w:proofErr w:type="spellStart"/>
      <w:r w:rsidR="008715E2">
        <w:t>dash.FTEC_Outcomes</w:t>
      </w:r>
      <w:proofErr w:type="spellEnd"/>
      <w:r w:rsidR="008715E2">
        <w:t xml:space="preserve">. </w:t>
      </w:r>
    </w:p>
    <w:p w14:paraId="23557E08" w14:textId="1E566BF3" w:rsidR="00BB54C2" w:rsidRPr="0068155D" w:rsidRDefault="008715E2" w:rsidP="00BB54C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145A62">
        <w:t>.</w:t>
      </w:r>
    </w:p>
    <w:p w14:paraId="21D0B693" w14:textId="79E90B9D" w:rsidR="00BB54C2" w:rsidRDefault="00BB54C2" w:rsidP="00BB54C2">
      <w:pPr>
        <w:pStyle w:val="Heading3"/>
      </w:pPr>
      <w:bookmarkStart w:id="29" w:name="_Toc152750596"/>
      <w:r>
        <w:t>45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1</w:t>
      </w:r>
      <w:bookmarkEnd w:id="29"/>
    </w:p>
    <w:p w14:paraId="5EF8EBAF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0E7680F4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733DC516" w14:textId="43856BB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Definition: </w:t>
      </w:r>
      <w:r w:rsidR="00F8593C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45 college</w:t>
      </w:r>
      <w:proofErr w:type="gramEnd"/>
      <w:r w:rsidRPr="0068155D">
        <w:t xml:space="preserve"> level credit milestone during their first year</w:t>
      </w:r>
      <w:r w:rsidR="00944F14">
        <w:t xml:space="preserve"> (quarters 1 to 4, inclusive of the entry quarter)</w:t>
      </w:r>
      <w:r w:rsidRPr="0068155D">
        <w:t>.</w:t>
      </w:r>
      <w:r w:rsidR="00AE29AE">
        <w:t xml:space="preserve"> </w:t>
      </w:r>
    </w:p>
    <w:p w14:paraId="3A822BE0" w14:textId="60AD3777" w:rsidR="00145A62" w:rsidRPr="0068155D" w:rsidRDefault="00BB54C2" w:rsidP="00145A62">
      <w:pPr>
        <w:pStyle w:val="Body"/>
      </w:pPr>
      <w:r w:rsidRPr="0068155D">
        <w:rPr>
          <w:b/>
          <w:bCs/>
        </w:rPr>
        <w:t>Source</w:t>
      </w:r>
      <w:r w:rsidR="00145A62">
        <w:rPr>
          <w:b/>
          <w:bCs/>
        </w:rPr>
        <w:t>:</w:t>
      </w:r>
      <w:r w:rsidR="00145A62" w:rsidRPr="00145A62">
        <w:t xml:space="preserve"> </w:t>
      </w:r>
      <w:r w:rsidR="00145A62">
        <w:t>T</w:t>
      </w:r>
      <w:r w:rsidR="00145A62" w:rsidRPr="0068155D">
        <w:t xml:space="preserve">he </w:t>
      </w:r>
      <w:r w:rsidR="00145A62">
        <w:t xml:space="preserve">45_Credits_Year_1 field in </w:t>
      </w:r>
      <w:proofErr w:type="spellStart"/>
      <w:r w:rsidR="00145A62">
        <w:t>dash.FTEC_Outcomes</w:t>
      </w:r>
      <w:proofErr w:type="spellEnd"/>
      <w:r w:rsidR="00145A62">
        <w:t xml:space="preserve">. </w:t>
      </w:r>
    </w:p>
    <w:p w14:paraId="33932226" w14:textId="3CEB69F9" w:rsidR="00BB54C2" w:rsidRPr="0068155D" w:rsidRDefault="00145A62" w:rsidP="00145A6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2E91CD25" w14:textId="1A36E27D" w:rsidR="00BB54C2" w:rsidRDefault="00BB54C2" w:rsidP="00BB54C2">
      <w:pPr>
        <w:pStyle w:val="Heading3"/>
      </w:pPr>
      <w:bookmarkStart w:id="30" w:name="_Toc152750597"/>
      <w:r>
        <w:t>45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2</w:t>
      </w:r>
      <w:bookmarkEnd w:id="30"/>
    </w:p>
    <w:p w14:paraId="2A77C6E8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50166A2D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06F42D86" w14:textId="45AFE9A1" w:rsidR="00BB54C2" w:rsidRPr="0068155D" w:rsidRDefault="00BB54C2" w:rsidP="00BB54C2">
      <w:pPr>
        <w:pStyle w:val="Body"/>
      </w:pPr>
      <w:r w:rsidRPr="0068155D">
        <w:rPr>
          <w:b/>
          <w:bCs/>
        </w:rPr>
        <w:lastRenderedPageBreak/>
        <w:t xml:space="preserve">Definition: </w:t>
      </w:r>
      <w:r w:rsidR="004515AB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45 college</w:t>
      </w:r>
      <w:proofErr w:type="gramEnd"/>
      <w:r w:rsidRPr="0068155D">
        <w:t xml:space="preserve"> level credit milestone </w:t>
      </w:r>
      <w:r w:rsidR="00162083" w:rsidRPr="0068155D">
        <w:t>by the end of</w:t>
      </w:r>
      <w:r w:rsidRPr="0068155D">
        <w:t xml:space="preserve"> their second year</w:t>
      </w:r>
      <w:r w:rsidR="00026BE7">
        <w:t xml:space="preserve"> (quarters </w:t>
      </w:r>
      <w:r w:rsidR="00CD2566">
        <w:t>1</w:t>
      </w:r>
      <w:r w:rsidR="00026BE7">
        <w:t xml:space="preserve"> to 8,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7EA8801B" w14:textId="167C67EE" w:rsidR="00145A62" w:rsidRPr="0068155D" w:rsidRDefault="00BB54C2" w:rsidP="00145A62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45A62">
        <w:t>T</w:t>
      </w:r>
      <w:r w:rsidR="00145A62" w:rsidRPr="0068155D">
        <w:t xml:space="preserve">he </w:t>
      </w:r>
      <w:r w:rsidR="00145A62">
        <w:t xml:space="preserve">45_Credits_Year_2 field in </w:t>
      </w:r>
      <w:proofErr w:type="spellStart"/>
      <w:r w:rsidR="00145A62">
        <w:t>dash.FTEC_Outcomes</w:t>
      </w:r>
      <w:proofErr w:type="spellEnd"/>
      <w:r w:rsidR="00145A62">
        <w:t xml:space="preserve">. </w:t>
      </w:r>
    </w:p>
    <w:p w14:paraId="22A58CE9" w14:textId="64640540" w:rsidR="00BB54C2" w:rsidRPr="0068155D" w:rsidRDefault="00145A62" w:rsidP="00145A6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441B8B21" w14:textId="393716DB" w:rsidR="00BB54C2" w:rsidRDefault="00BB54C2" w:rsidP="00BB54C2">
      <w:pPr>
        <w:pStyle w:val="Heading3"/>
      </w:pPr>
      <w:bookmarkStart w:id="31" w:name="_Toc152750598"/>
      <w:r>
        <w:t>45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3</w:t>
      </w:r>
      <w:bookmarkEnd w:id="31"/>
    </w:p>
    <w:p w14:paraId="6FB54B93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19213766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1511307B" w14:textId="60C476D3" w:rsidR="009F2FEF" w:rsidRDefault="00BB54C2" w:rsidP="0080373C">
      <w:pPr>
        <w:pStyle w:val="Body"/>
        <w:rPr>
          <w:b/>
          <w:bCs/>
        </w:rPr>
      </w:pPr>
      <w:r w:rsidRPr="0068155D">
        <w:rPr>
          <w:b/>
          <w:bCs/>
        </w:rPr>
        <w:t xml:space="preserve">Definition: </w:t>
      </w:r>
      <w:r w:rsidR="004515AB">
        <w:t>The number of students in the cohort who e</w:t>
      </w:r>
      <w:r w:rsidRPr="0068155D">
        <w:t xml:space="preserve">arned the </w:t>
      </w:r>
      <w:proofErr w:type="gramStart"/>
      <w:r w:rsidRPr="0068155D">
        <w:t>45 college</w:t>
      </w:r>
      <w:proofErr w:type="gramEnd"/>
      <w:r w:rsidRPr="0068155D">
        <w:t xml:space="preserve"> level credit milestone </w:t>
      </w:r>
      <w:r w:rsidR="00162083" w:rsidRPr="0068155D">
        <w:t>by the end of</w:t>
      </w:r>
      <w:r w:rsidRPr="0068155D">
        <w:t xml:space="preserve"> their third year</w:t>
      </w:r>
      <w:r w:rsidR="00630103">
        <w:t xml:space="preserve"> (quarters </w:t>
      </w:r>
      <w:r w:rsidR="00CD2566">
        <w:t>1</w:t>
      </w:r>
      <w:r w:rsidR="00630103">
        <w:t xml:space="preserve"> to 12,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731F28F6" w14:textId="2428C131" w:rsidR="00145A62" w:rsidRPr="0068155D" w:rsidRDefault="00BB54C2" w:rsidP="00145A62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45A62">
        <w:t>T</w:t>
      </w:r>
      <w:r w:rsidR="00145A62" w:rsidRPr="0068155D">
        <w:t xml:space="preserve">he </w:t>
      </w:r>
      <w:r w:rsidR="00145A62">
        <w:t>45_Credits_Year_</w:t>
      </w:r>
      <w:r w:rsidR="00B5665D">
        <w:t>3</w:t>
      </w:r>
      <w:r w:rsidR="00145A62">
        <w:t xml:space="preserve"> field in </w:t>
      </w:r>
      <w:proofErr w:type="spellStart"/>
      <w:r w:rsidR="00145A62">
        <w:t>dash.FTEC_Outcomes</w:t>
      </w:r>
      <w:proofErr w:type="spellEnd"/>
      <w:r w:rsidR="00145A62">
        <w:t xml:space="preserve">. </w:t>
      </w:r>
    </w:p>
    <w:p w14:paraId="70F8EEF7" w14:textId="2C80FAAB" w:rsidR="00BB54C2" w:rsidRPr="0068155D" w:rsidRDefault="00145A62" w:rsidP="00145A62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18F46B2D" w14:textId="092A2F65" w:rsidR="00BB54C2" w:rsidRDefault="00BB54C2" w:rsidP="00BB54C2">
      <w:pPr>
        <w:pStyle w:val="Heading3"/>
      </w:pPr>
      <w:bookmarkStart w:id="32" w:name="_Toc152750599"/>
      <w:r>
        <w:t>45</w:t>
      </w:r>
      <w:r w:rsidR="0039095E">
        <w:t>_</w:t>
      </w:r>
      <w:r>
        <w:t>Credits</w:t>
      </w:r>
      <w:r w:rsidR="0039095E">
        <w:t>_</w:t>
      </w:r>
      <w:r>
        <w:t>Year</w:t>
      </w:r>
      <w:r w:rsidR="0039095E">
        <w:t>_</w:t>
      </w:r>
      <w:r>
        <w:t>4</w:t>
      </w:r>
      <w:bookmarkEnd w:id="32"/>
    </w:p>
    <w:p w14:paraId="73C0511F" w14:textId="77777777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33F4FFCF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59067141" w14:textId="273BC5FE" w:rsidR="00BB54C2" w:rsidRPr="0068155D" w:rsidRDefault="00BB54C2" w:rsidP="00BB54C2">
      <w:pPr>
        <w:pStyle w:val="Body"/>
      </w:pPr>
      <w:r w:rsidRPr="0068155D">
        <w:rPr>
          <w:b/>
          <w:bCs/>
        </w:rPr>
        <w:t xml:space="preserve">Definition: </w:t>
      </w:r>
      <w:r w:rsidR="004515AB">
        <w:t xml:space="preserve">The number of students in the cohort who </w:t>
      </w:r>
      <w:r w:rsidRPr="0068155D">
        <w:t xml:space="preserve">earned the </w:t>
      </w:r>
      <w:proofErr w:type="gramStart"/>
      <w:r w:rsidRPr="0068155D">
        <w:t>45 college</w:t>
      </w:r>
      <w:proofErr w:type="gramEnd"/>
      <w:r w:rsidRPr="0068155D">
        <w:t xml:space="preserve"> level credit milestone </w:t>
      </w:r>
      <w:r w:rsidR="00162083" w:rsidRPr="0068155D">
        <w:t>by the end of</w:t>
      </w:r>
      <w:r w:rsidRPr="0068155D">
        <w:t xml:space="preserve"> their fourth year</w:t>
      </w:r>
      <w:r w:rsidR="00CD2566">
        <w:t xml:space="preserve"> (quarters 1 to 16, inclusive of the entry quarter)</w:t>
      </w:r>
      <w:r w:rsidRPr="0068155D">
        <w:t>.</w:t>
      </w:r>
      <w:r w:rsidR="00AE29AE" w:rsidRPr="00AE29AE">
        <w:t xml:space="preserve"> </w:t>
      </w:r>
      <w:r w:rsidR="00AE29AE">
        <w:t xml:space="preserve">A NULL value indicates the </w:t>
      </w:r>
      <w:r w:rsidR="00E60F9A">
        <w:t>cohort is ineligible</w:t>
      </w:r>
      <w:r w:rsidR="00AE29AE">
        <w:t xml:space="preserve"> for this metric.</w:t>
      </w:r>
    </w:p>
    <w:p w14:paraId="2F2D3135" w14:textId="33D389BB" w:rsidR="00B5665D" w:rsidRPr="0068155D" w:rsidRDefault="00BB54C2" w:rsidP="00B5665D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B5665D">
        <w:t>T</w:t>
      </w:r>
      <w:r w:rsidR="00B5665D" w:rsidRPr="0068155D">
        <w:t xml:space="preserve">he </w:t>
      </w:r>
      <w:r w:rsidR="00B5665D">
        <w:t xml:space="preserve">45_Credits_Year_4 field in </w:t>
      </w:r>
      <w:proofErr w:type="spellStart"/>
      <w:r w:rsidR="00B5665D">
        <w:t>dash.FTEC_Outcomes</w:t>
      </w:r>
      <w:proofErr w:type="spellEnd"/>
      <w:r w:rsidR="00B5665D">
        <w:t xml:space="preserve">. </w:t>
      </w:r>
    </w:p>
    <w:p w14:paraId="5B0BCAEE" w14:textId="5957A352" w:rsidR="00BB54C2" w:rsidRPr="0068155D" w:rsidRDefault="00B5665D" w:rsidP="00B5665D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45551D21" w14:textId="726C9A97" w:rsidR="003E38FA" w:rsidRDefault="003E38FA" w:rsidP="003E38FA">
      <w:pPr>
        <w:pStyle w:val="Heading3"/>
      </w:pPr>
      <w:bookmarkStart w:id="33" w:name="_Toc152750600"/>
      <w:r>
        <w:t>Completion</w:t>
      </w:r>
      <w:r w:rsidR="0039095E">
        <w:t>_</w:t>
      </w:r>
      <w:r>
        <w:t>Year</w:t>
      </w:r>
      <w:r w:rsidR="0039095E">
        <w:t>_</w:t>
      </w:r>
      <w:r>
        <w:t>1</w:t>
      </w:r>
      <w:bookmarkEnd w:id="33"/>
    </w:p>
    <w:p w14:paraId="6D4B46D0" w14:textId="77777777" w:rsidR="003E38FA" w:rsidRPr="0068155D" w:rsidRDefault="003E38FA" w:rsidP="003E38FA">
      <w:pPr>
        <w:pStyle w:val="Body"/>
      </w:pPr>
      <w:r w:rsidRPr="0068155D">
        <w:rPr>
          <w:b/>
          <w:bCs/>
        </w:rPr>
        <w:t xml:space="preserve">Data type: </w:t>
      </w:r>
      <w:r w:rsidR="00953FF6" w:rsidRPr="0068155D">
        <w:t>int</w:t>
      </w:r>
    </w:p>
    <w:p w14:paraId="7BE892DE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245751DA" w14:textId="06FB7D0A" w:rsidR="003E38FA" w:rsidRPr="0068155D" w:rsidRDefault="003E38FA" w:rsidP="00953FF6">
      <w:pPr>
        <w:pStyle w:val="Body"/>
      </w:pPr>
      <w:r w:rsidRPr="0068155D">
        <w:rPr>
          <w:b/>
          <w:bCs/>
        </w:rPr>
        <w:t xml:space="preserve">Definition: </w:t>
      </w:r>
      <w:r w:rsidR="004515AB">
        <w:t xml:space="preserve">The number of students in the cohort who </w:t>
      </w:r>
      <w:r w:rsidR="00953FF6" w:rsidRPr="0068155D">
        <w:t xml:space="preserve">completed a </w:t>
      </w:r>
      <w:r w:rsidR="007B677D">
        <w:t xml:space="preserve">college-level </w:t>
      </w:r>
      <w:r w:rsidR="00953FF6" w:rsidRPr="0068155D">
        <w:t>program during their first year</w:t>
      </w:r>
      <w:r w:rsidR="00944F14">
        <w:t xml:space="preserve"> (quarters 1 to 4, inclusive of the entry quarter)</w:t>
      </w:r>
      <w:r w:rsidR="00953FF6" w:rsidRPr="0068155D">
        <w:t>.</w:t>
      </w:r>
    </w:p>
    <w:p w14:paraId="0FA1C653" w14:textId="1B7783EA" w:rsidR="00A9047B" w:rsidRPr="0068155D" w:rsidRDefault="003E38FA" w:rsidP="00A9047B">
      <w:pPr>
        <w:pStyle w:val="Body"/>
      </w:pPr>
      <w:r w:rsidRPr="0068155D">
        <w:rPr>
          <w:b/>
          <w:bCs/>
        </w:rPr>
        <w:t>Source:</w:t>
      </w:r>
      <w:r w:rsidR="00A9047B" w:rsidRPr="00A9047B">
        <w:t xml:space="preserve"> </w:t>
      </w:r>
      <w:r w:rsidR="00A9047B">
        <w:t>T</w:t>
      </w:r>
      <w:r w:rsidR="00A9047B" w:rsidRPr="0068155D">
        <w:t xml:space="preserve">he </w:t>
      </w:r>
      <w:r w:rsidR="00A9047B">
        <w:t xml:space="preserve">Completion_Year_1 field in </w:t>
      </w:r>
      <w:proofErr w:type="spellStart"/>
      <w:r w:rsidR="00A9047B">
        <w:t>dash.FTEC_Outcomes</w:t>
      </w:r>
      <w:proofErr w:type="spellEnd"/>
      <w:r w:rsidR="00A9047B">
        <w:t xml:space="preserve">. </w:t>
      </w:r>
    </w:p>
    <w:p w14:paraId="5EF2AF3D" w14:textId="260E939C" w:rsidR="006F791D" w:rsidRPr="0068155D" w:rsidRDefault="00A9047B" w:rsidP="00A9047B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1F39AFDF" w14:textId="1240CFD8" w:rsidR="002C639A" w:rsidRDefault="002C639A" w:rsidP="002C639A">
      <w:pPr>
        <w:pStyle w:val="Heading3"/>
      </w:pPr>
      <w:bookmarkStart w:id="34" w:name="_Toc152750601"/>
      <w:r>
        <w:t>Completio</w:t>
      </w:r>
      <w:r w:rsidR="0039095E">
        <w:t>n_</w:t>
      </w:r>
      <w:r>
        <w:t>Year</w:t>
      </w:r>
      <w:r w:rsidR="0039095E">
        <w:t>_</w:t>
      </w:r>
      <w:r>
        <w:t>2</w:t>
      </w:r>
      <w:bookmarkEnd w:id="34"/>
    </w:p>
    <w:p w14:paraId="031CC965" w14:textId="77777777" w:rsidR="002C639A" w:rsidRPr="0068155D" w:rsidRDefault="002C639A" w:rsidP="002C639A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0266D0D5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3D662425" w14:textId="74155FEE" w:rsidR="002C639A" w:rsidRPr="0068155D" w:rsidRDefault="002C639A" w:rsidP="002C639A">
      <w:pPr>
        <w:pStyle w:val="Body"/>
      </w:pPr>
      <w:r w:rsidRPr="0068155D">
        <w:rPr>
          <w:b/>
          <w:bCs/>
        </w:rPr>
        <w:lastRenderedPageBreak/>
        <w:t xml:space="preserve">Definition: </w:t>
      </w:r>
      <w:r w:rsidR="004515AB">
        <w:t xml:space="preserve">The number of students in the cohort who </w:t>
      </w:r>
      <w:r w:rsidRPr="0068155D">
        <w:t xml:space="preserve">completed a </w:t>
      </w:r>
      <w:r w:rsidR="007B677D">
        <w:t xml:space="preserve">college-level </w:t>
      </w:r>
      <w:r w:rsidRPr="0068155D">
        <w:t>program by the end of their second year</w:t>
      </w:r>
      <w:r w:rsidR="00026BE7">
        <w:t xml:space="preserve"> (quarters </w:t>
      </w:r>
      <w:r w:rsidR="00905729">
        <w:t>1</w:t>
      </w:r>
      <w:r w:rsidR="00026BE7">
        <w:t xml:space="preserve"> to 8,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473A57A2" w14:textId="7B299673" w:rsidR="00A56B56" w:rsidRPr="0068155D" w:rsidRDefault="002C639A" w:rsidP="00A56B56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56B56">
        <w:t>T</w:t>
      </w:r>
      <w:r w:rsidR="00A56B56" w:rsidRPr="0068155D">
        <w:t xml:space="preserve">he </w:t>
      </w:r>
      <w:r w:rsidR="00A56B56">
        <w:t xml:space="preserve">Completion_Year_2 field in </w:t>
      </w:r>
      <w:proofErr w:type="spellStart"/>
      <w:r w:rsidR="00A56B56">
        <w:t>dash.FTEC_Outcomes</w:t>
      </w:r>
      <w:proofErr w:type="spellEnd"/>
      <w:r w:rsidR="00A56B56">
        <w:t xml:space="preserve">. </w:t>
      </w:r>
    </w:p>
    <w:p w14:paraId="64635786" w14:textId="247CE2B3" w:rsidR="007B677D" w:rsidRPr="0068155D" w:rsidRDefault="00A56B56" w:rsidP="00A56B5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64CDBADD" w14:textId="29537455" w:rsidR="002C639A" w:rsidRDefault="002C639A" w:rsidP="002C639A">
      <w:pPr>
        <w:pStyle w:val="Heading3"/>
      </w:pPr>
      <w:bookmarkStart w:id="35" w:name="_Toc152750602"/>
      <w:r>
        <w:t>Completion</w:t>
      </w:r>
      <w:r w:rsidR="0039095E">
        <w:t>_</w:t>
      </w:r>
      <w:r>
        <w:t>Year</w:t>
      </w:r>
      <w:r w:rsidR="0039095E">
        <w:t>_</w:t>
      </w:r>
      <w:r>
        <w:t>3</w:t>
      </w:r>
      <w:bookmarkEnd w:id="35"/>
    </w:p>
    <w:p w14:paraId="43868B66" w14:textId="77777777" w:rsidR="002C639A" w:rsidRPr="0068155D" w:rsidRDefault="002C639A" w:rsidP="002C639A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1B9E9D1A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2EFDA824" w14:textId="7F8800B2" w:rsidR="002C639A" w:rsidRPr="0068155D" w:rsidRDefault="002C639A" w:rsidP="002C639A">
      <w:pPr>
        <w:pStyle w:val="Body"/>
      </w:pPr>
      <w:r w:rsidRPr="0068155D">
        <w:rPr>
          <w:b/>
          <w:bCs/>
        </w:rPr>
        <w:t xml:space="preserve">Definition: </w:t>
      </w:r>
      <w:r w:rsidR="004515AB">
        <w:t xml:space="preserve">The number of students in the cohort who </w:t>
      </w:r>
      <w:r w:rsidRPr="0068155D">
        <w:t xml:space="preserve">completed a </w:t>
      </w:r>
      <w:r w:rsidR="007B677D">
        <w:t xml:space="preserve">college-level </w:t>
      </w:r>
      <w:r w:rsidRPr="0068155D">
        <w:t>program by the end of their third year</w:t>
      </w:r>
      <w:r w:rsidR="00630103">
        <w:t xml:space="preserve"> (quarters </w:t>
      </w:r>
      <w:r w:rsidR="00905729">
        <w:t>1</w:t>
      </w:r>
      <w:r w:rsidR="00630103">
        <w:t xml:space="preserve"> to 12,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5BDEDD7A" w14:textId="004A6219" w:rsidR="00A56B56" w:rsidRPr="0068155D" w:rsidRDefault="002C639A" w:rsidP="00A56B56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56B56">
        <w:t>T</w:t>
      </w:r>
      <w:r w:rsidR="00A56B56" w:rsidRPr="0068155D">
        <w:t xml:space="preserve">he </w:t>
      </w:r>
      <w:r w:rsidR="00A56B56">
        <w:t xml:space="preserve">Completion_Year_3 field in </w:t>
      </w:r>
      <w:proofErr w:type="spellStart"/>
      <w:r w:rsidR="00A56B56">
        <w:t>dash.FTEC_Outcomes</w:t>
      </w:r>
      <w:proofErr w:type="spellEnd"/>
      <w:r w:rsidR="00A56B56">
        <w:t xml:space="preserve">. </w:t>
      </w:r>
    </w:p>
    <w:p w14:paraId="3C04EABD" w14:textId="525A8C14" w:rsidR="007B677D" w:rsidRPr="0068155D" w:rsidRDefault="00A56B56" w:rsidP="00A56B5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233E9F70" w14:textId="7C821E40" w:rsidR="002C639A" w:rsidRDefault="002C639A" w:rsidP="002C639A">
      <w:pPr>
        <w:pStyle w:val="Heading3"/>
      </w:pPr>
      <w:bookmarkStart w:id="36" w:name="_Toc152750603"/>
      <w:r>
        <w:t>Completion</w:t>
      </w:r>
      <w:r w:rsidR="006837DA">
        <w:t>_</w:t>
      </w:r>
      <w:r>
        <w:t>Year</w:t>
      </w:r>
      <w:r w:rsidR="006837DA">
        <w:t>_</w:t>
      </w:r>
      <w:r w:rsidR="00162083">
        <w:t>4</w:t>
      </w:r>
      <w:bookmarkEnd w:id="36"/>
    </w:p>
    <w:p w14:paraId="347741DD" w14:textId="77777777" w:rsidR="002C639A" w:rsidRPr="0068155D" w:rsidRDefault="002C639A" w:rsidP="002C639A">
      <w:pPr>
        <w:pStyle w:val="Body"/>
      </w:pPr>
      <w:r w:rsidRPr="0068155D">
        <w:rPr>
          <w:b/>
          <w:bCs/>
        </w:rPr>
        <w:t xml:space="preserve">Data type: </w:t>
      </w:r>
      <w:r w:rsidRPr="0068155D">
        <w:t>int</w:t>
      </w:r>
    </w:p>
    <w:p w14:paraId="5E267B46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05540AEB" w14:textId="638BED8D" w:rsidR="002C639A" w:rsidRPr="0068155D" w:rsidRDefault="002C639A" w:rsidP="002C639A">
      <w:pPr>
        <w:pStyle w:val="Body"/>
      </w:pPr>
      <w:r w:rsidRPr="0068155D">
        <w:rPr>
          <w:b/>
          <w:bCs/>
        </w:rPr>
        <w:t xml:space="preserve">Definition: </w:t>
      </w:r>
      <w:r w:rsidR="004515AB">
        <w:t xml:space="preserve">The number of students in the cohort who </w:t>
      </w:r>
      <w:r w:rsidRPr="0068155D">
        <w:t xml:space="preserve">completed a </w:t>
      </w:r>
      <w:r w:rsidR="007B677D">
        <w:t xml:space="preserve">college-level </w:t>
      </w:r>
      <w:r w:rsidRPr="0068155D">
        <w:t>program by the end of their fourth year</w:t>
      </w:r>
      <w:r w:rsidR="00630103">
        <w:t xml:space="preserve"> (quarters </w:t>
      </w:r>
      <w:r w:rsidR="00905729">
        <w:t>1</w:t>
      </w:r>
      <w:r w:rsidR="00630103">
        <w:t xml:space="preserve"> to 16, inclusive of the entry quarter)</w:t>
      </w:r>
      <w:r w:rsidRPr="0068155D">
        <w:t>.</w:t>
      </w:r>
      <w:r w:rsidR="00AE29AE">
        <w:t xml:space="preserve"> A NULL value indicates the </w:t>
      </w:r>
      <w:r w:rsidR="00E60F9A">
        <w:t>cohort is ineligible</w:t>
      </w:r>
      <w:r w:rsidR="00AE29AE">
        <w:t xml:space="preserve"> for this metric.</w:t>
      </w:r>
    </w:p>
    <w:p w14:paraId="441FAFA8" w14:textId="21EF26FE" w:rsidR="00A56B56" w:rsidRPr="0068155D" w:rsidRDefault="002C639A" w:rsidP="00A56B56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56B56">
        <w:t>T</w:t>
      </w:r>
      <w:r w:rsidR="00A56B56" w:rsidRPr="0068155D">
        <w:t xml:space="preserve">he </w:t>
      </w:r>
      <w:r w:rsidR="00A56B56">
        <w:t xml:space="preserve">Completion_Year_4 field in </w:t>
      </w:r>
      <w:proofErr w:type="spellStart"/>
      <w:r w:rsidR="00A56B56">
        <w:t>dash.FTEC_Outcomes</w:t>
      </w:r>
      <w:proofErr w:type="spellEnd"/>
      <w:r w:rsidR="00A56B56">
        <w:t xml:space="preserve">. </w:t>
      </w:r>
    </w:p>
    <w:p w14:paraId="44E4E9A5" w14:textId="42FAC1C5" w:rsidR="007B677D" w:rsidRPr="0068155D" w:rsidRDefault="00A56B56" w:rsidP="00A56B5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4D077014" w14:textId="1BF630C4" w:rsidR="00F846EE" w:rsidRDefault="00F846EE" w:rsidP="00F846EE">
      <w:pPr>
        <w:pStyle w:val="Heading3"/>
      </w:pPr>
      <w:bookmarkStart w:id="37" w:name="_Toc152750604"/>
      <w:r>
        <w:t>Earnings</w:t>
      </w:r>
      <w:r w:rsidR="006837DA">
        <w:t>_</w:t>
      </w:r>
      <w:r>
        <w:t>Indicator</w:t>
      </w:r>
      <w:r w:rsidR="006837DA">
        <w:t>_</w:t>
      </w:r>
      <w:r>
        <w:t>Year</w:t>
      </w:r>
      <w:r w:rsidR="006837DA">
        <w:t>_</w:t>
      </w:r>
      <w:r>
        <w:t>4</w:t>
      </w:r>
      <w:bookmarkEnd w:id="37"/>
    </w:p>
    <w:p w14:paraId="31639EFC" w14:textId="77777777" w:rsidR="00F846EE" w:rsidRPr="0068155D" w:rsidRDefault="00F846EE" w:rsidP="00F846EE">
      <w:pPr>
        <w:pStyle w:val="Body"/>
      </w:pPr>
      <w:r w:rsidRPr="0068155D">
        <w:rPr>
          <w:b/>
          <w:bCs/>
        </w:rPr>
        <w:t xml:space="preserve">Data type: </w:t>
      </w:r>
      <w:r w:rsidR="00B806BA">
        <w:t>int</w:t>
      </w:r>
    </w:p>
    <w:p w14:paraId="55D6FCB7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33A9EA26" w14:textId="4FAFAB3F" w:rsidR="00F846EE" w:rsidRPr="0068155D" w:rsidRDefault="00F846EE" w:rsidP="00F846EE">
      <w:pPr>
        <w:pStyle w:val="Body"/>
      </w:pPr>
      <w:r w:rsidRPr="0068155D">
        <w:rPr>
          <w:b/>
          <w:bCs/>
        </w:rPr>
        <w:t xml:space="preserve">Definition: </w:t>
      </w:r>
      <w:r w:rsidR="007A39CE">
        <w:t xml:space="preserve">The number of students in the cohort who </w:t>
      </w:r>
      <w:r w:rsidR="00A338AB">
        <w:t>had earnings data available</w:t>
      </w:r>
      <w:r w:rsidR="00A338AB" w:rsidRPr="0068155D">
        <w:t xml:space="preserve"> (</w:t>
      </w:r>
      <w:r w:rsidR="00905729">
        <w:t>quarters 13 to 16, inclusive of the entry quarter</w:t>
      </w:r>
      <w:r w:rsidR="00A338AB" w:rsidRPr="0068155D">
        <w:t>) after entering</w:t>
      </w:r>
      <w:r w:rsidR="00A7346F">
        <w:t xml:space="preserve">. A NULL value indicates the </w:t>
      </w:r>
      <w:r w:rsidR="00E60F9A">
        <w:t>cohort is ineligible</w:t>
      </w:r>
      <w:r w:rsidR="00A7346F">
        <w:t xml:space="preserve"> for this metric.</w:t>
      </w:r>
    </w:p>
    <w:p w14:paraId="048064E6" w14:textId="7B3224CD" w:rsidR="00A56B56" w:rsidRPr="0068155D" w:rsidRDefault="00F846EE" w:rsidP="00A56B56">
      <w:pPr>
        <w:pStyle w:val="Body"/>
      </w:pPr>
      <w:r w:rsidRPr="0068155D">
        <w:rPr>
          <w:b/>
          <w:bCs/>
        </w:rPr>
        <w:t>Source</w:t>
      </w:r>
      <w:r w:rsidR="00A56B56" w:rsidRPr="00A56B56">
        <w:t xml:space="preserve"> </w:t>
      </w:r>
      <w:r w:rsidR="00A56B56">
        <w:t>T</w:t>
      </w:r>
      <w:r w:rsidR="00A56B56" w:rsidRPr="0068155D">
        <w:t xml:space="preserve">he </w:t>
      </w:r>
      <w:r w:rsidR="00A56B56">
        <w:t xml:space="preserve">Earnings_Indicator_Year_4 field in </w:t>
      </w:r>
      <w:proofErr w:type="spellStart"/>
      <w:r w:rsidR="00A56B56">
        <w:t>dash.FTEC_Outcomes</w:t>
      </w:r>
      <w:proofErr w:type="spellEnd"/>
      <w:r w:rsidR="00A56B56">
        <w:t xml:space="preserve">. </w:t>
      </w:r>
    </w:p>
    <w:p w14:paraId="77E8D515" w14:textId="7AC86A23" w:rsidR="003842B3" w:rsidRPr="0068155D" w:rsidRDefault="00A56B56" w:rsidP="00A56B5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 Groups of students under 10 are suppressed at all three levels (college, peer, system).</w:t>
      </w:r>
    </w:p>
    <w:p w14:paraId="22DEFC6F" w14:textId="42343611" w:rsidR="00B806BA" w:rsidRDefault="00B806BA" w:rsidP="00B806BA">
      <w:pPr>
        <w:pStyle w:val="Heading3"/>
      </w:pPr>
      <w:bookmarkStart w:id="38" w:name="_Toc152750605"/>
      <w:r>
        <w:t>Earnings</w:t>
      </w:r>
      <w:r w:rsidR="006837DA">
        <w:t>_</w:t>
      </w:r>
      <w:r>
        <w:t>Indicator</w:t>
      </w:r>
      <w:r w:rsidR="006837DA">
        <w:t>_</w:t>
      </w:r>
      <w:r>
        <w:t>Year</w:t>
      </w:r>
      <w:r w:rsidR="006837DA">
        <w:t>_</w:t>
      </w:r>
      <w:r>
        <w:t>5</w:t>
      </w:r>
      <w:bookmarkEnd w:id="38"/>
    </w:p>
    <w:p w14:paraId="5F86E133" w14:textId="77777777" w:rsidR="00B806BA" w:rsidRPr="0068155D" w:rsidRDefault="00B806BA" w:rsidP="00B806BA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547A482E" w14:textId="77777777" w:rsidR="00A338AB" w:rsidRPr="0068155D" w:rsidRDefault="00A338AB" w:rsidP="00A338AB">
      <w:pPr>
        <w:pStyle w:val="Body"/>
      </w:pPr>
      <w:r>
        <w:rPr>
          <w:b/>
          <w:bCs/>
        </w:rPr>
        <w:lastRenderedPageBreak/>
        <w:t xml:space="preserve">Precision: </w:t>
      </w:r>
      <w:r w:rsidRPr="00A338AB">
        <w:t>10</w:t>
      </w:r>
    </w:p>
    <w:p w14:paraId="722FE0B4" w14:textId="17F3FB8C" w:rsidR="00B806BA" w:rsidRPr="0068155D" w:rsidRDefault="00B806BA" w:rsidP="00B806BA">
      <w:pPr>
        <w:pStyle w:val="Body"/>
      </w:pPr>
      <w:r w:rsidRPr="0068155D">
        <w:rPr>
          <w:b/>
          <w:bCs/>
        </w:rPr>
        <w:t xml:space="preserve">Definition: </w:t>
      </w:r>
      <w:r w:rsidR="007A39CE">
        <w:t xml:space="preserve">The number of students in the cohort who had </w:t>
      </w:r>
      <w:r w:rsidR="00A338AB">
        <w:t>earnings data available</w:t>
      </w:r>
      <w:r w:rsidR="00A338AB" w:rsidRPr="0068155D">
        <w:t xml:space="preserve"> (</w:t>
      </w:r>
      <w:r w:rsidR="00905729">
        <w:t>quarters 17 to 20, inclusive of the entry quarter</w:t>
      </w:r>
      <w:r w:rsidR="00A338AB" w:rsidRPr="0068155D">
        <w:t>) after entering</w:t>
      </w:r>
      <w:r w:rsidR="00A7346F"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49450C3B" w14:textId="11427D6C" w:rsidR="00A56B56" w:rsidRPr="0068155D" w:rsidRDefault="00B806BA" w:rsidP="00A56B56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56B56">
        <w:t>T</w:t>
      </w:r>
      <w:r w:rsidR="00A56B56" w:rsidRPr="0068155D">
        <w:t xml:space="preserve">he </w:t>
      </w:r>
      <w:r w:rsidR="00A56B56">
        <w:t xml:space="preserve">Earnings_Indicator_Year_5 field in </w:t>
      </w:r>
      <w:proofErr w:type="spellStart"/>
      <w:r w:rsidR="00A56B56">
        <w:t>dash.FTEC_Outcomes</w:t>
      </w:r>
      <w:proofErr w:type="spellEnd"/>
      <w:r w:rsidR="00A56B56">
        <w:t xml:space="preserve">. </w:t>
      </w:r>
    </w:p>
    <w:p w14:paraId="064EE0E2" w14:textId="1B17784F" w:rsidR="003842B3" w:rsidRPr="0068155D" w:rsidRDefault="00A56B56" w:rsidP="00A56B56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 Groups of students under 10 are suppressed at all three levels (college, peer, system).</w:t>
      </w:r>
    </w:p>
    <w:p w14:paraId="41DD879B" w14:textId="2223EF99" w:rsidR="00B806BA" w:rsidRDefault="00B806BA" w:rsidP="00B806BA">
      <w:pPr>
        <w:pStyle w:val="Heading3"/>
      </w:pPr>
      <w:bookmarkStart w:id="39" w:name="_Toc152750606"/>
      <w:r>
        <w:t>Earnings</w:t>
      </w:r>
      <w:r w:rsidR="006837DA">
        <w:t>_</w:t>
      </w:r>
      <w:r>
        <w:t>Indicator</w:t>
      </w:r>
      <w:r w:rsidR="006837DA">
        <w:t>_</w:t>
      </w:r>
      <w:r>
        <w:t>Year</w:t>
      </w:r>
      <w:r w:rsidR="006837DA">
        <w:t>_</w:t>
      </w:r>
      <w:r>
        <w:t>6</w:t>
      </w:r>
      <w:bookmarkEnd w:id="39"/>
    </w:p>
    <w:p w14:paraId="6AA829EF" w14:textId="77777777" w:rsidR="00B806BA" w:rsidRPr="0068155D" w:rsidRDefault="00B806BA" w:rsidP="00B806BA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505DB3DA" w14:textId="77777777" w:rsidR="00A338AB" w:rsidRPr="0068155D" w:rsidRDefault="00A338AB" w:rsidP="00A338AB">
      <w:pPr>
        <w:pStyle w:val="Body"/>
      </w:pPr>
      <w:r>
        <w:rPr>
          <w:b/>
          <w:bCs/>
        </w:rPr>
        <w:t xml:space="preserve">Precision: </w:t>
      </w:r>
      <w:r w:rsidRPr="00A338AB">
        <w:t>10</w:t>
      </w:r>
    </w:p>
    <w:p w14:paraId="35C99FF7" w14:textId="2C4AC3EC" w:rsidR="00B806BA" w:rsidRPr="0068155D" w:rsidRDefault="00B806BA" w:rsidP="00B806BA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had </w:t>
      </w:r>
      <w:r w:rsidR="00A338AB">
        <w:t>earnings data available</w:t>
      </w:r>
      <w:r w:rsidRPr="0068155D">
        <w:t xml:space="preserve"> (</w:t>
      </w:r>
      <w:r w:rsidR="00905729">
        <w:t>quarters 21 to 24, inclusive of the entry quarter</w:t>
      </w:r>
      <w:r w:rsidRPr="0068155D">
        <w:t>) after entering.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7DF5067E" w14:textId="13E4C83E" w:rsidR="001A3ED1" w:rsidRPr="0068155D" w:rsidRDefault="00B806BA" w:rsidP="001A3ED1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A3ED1">
        <w:t>T</w:t>
      </w:r>
      <w:r w:rsidR="001A3ED1" w:rsidRPr="0068155D">
        <w:t xml:space="preserve">he </w:t>
      </w:r>
      <w:r w:rsidR="001A3ED1">
        <w:t xml:space="preserve">Earnings_Indicator_Year_6 field in </w:t>
      </w:r>
      <w:proofErr w:type="spellStart"/>
      <w:r w:rsidR="001A3ED1">
        <w:t>dash.FTEC_Outcomes</w:t>
      </w:r>
      <w:proofErr w:type="spellEnd"/>
      <w:r w:rsidR="001A3ED1">
        <w:t xml:space="preserve">. </w:t>
      </w:r>
    </w:p>
    <w:p w14:paraId="4E2A3892" w14:textId="39AF9C50" w:rsidR="003842B3" w:rsidRPr="0068155D" w:rsidRDefault="001A3ED1" w:rsidP="001A3ED1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 Groups of students under 10 are suppressed at all three levels (college, peer, system).</w:t>
      </w:r>
    </w:p>
    <w:p w14:paraId="055BD0D0" w14:textId="0A934366" w:rsidR="0023000B" w:rsidRDefault="0023000B" w:rsidP="0023000B">
      <w:pPr>
        <w:pStyle w:val="Heading3"/>
      </w:pPr>
      <w:bookmarkStart w:id="40" w:name="_Toc152750607"/>
      <w:r>
        <w:t>English</w:t>
      </w:r>
      <w:r w:rsidR="00955BE3">
        <w:t>_</w:t>
      </w:r>
      <w:r>
        <w:t>Year</w:t>
      </w:r>
      <w:r w:rsidR="00955BE3">
        <w:t>_</w:t>
      </w:r>
      <w:r>
        <w:t>1</w:t>
      </w:r>
      <w:bookmarkEnd w:id="40"/>
    </w:p>
    <w:p w14:paraId="2E666825" w14:textId="77777777" w:rsidR="0023000B" w:rsidRPr="0068155D" w:rsidRDefault="0023000B" w:rsidP="0023000B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29B63034" w14:textId="77777777" w:rsidR="0023000B" w:rsidRPr="0068155D" w:rsidRDefault="0023000B" w:rsidP="0023000B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77B752CC" w14:textId="278E05F2" w:rsidR="009F1BCB" w:rsidRDefault="0023000B" w:rsidP="0080373C">
      <w:pPr>
        <w:pStyle w:val="Body"/>
        <w:rPr>
          <w:b/>
          <w:bCs/>
        </w:rPr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>earned the English college level credit milestone during their first year</w:t>
      </w:r>
      <w:r w:rsidR="00944F14">
        <w:t xml:space="preserve"> (quarters 1 to 4, inclusive of the entry quarter)</w:t>
      </w:r>
      <w:r>
        <w:t>.</w:t>
      </w:r>
    </w:p>
    <w:p w14:paraId="6432AC8F" w14:textId="4507EFA0" w:rsidR="001A3ED1" w:rsidRPr="0068155D" w:rsidRDefault="0023000B" w:rsidP="001A3ED1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A3ED1">
        <w:t>T</w:t>
      </w:r>
      <w:r w:rsidR="001A3ED1" w:rsidRPr="0068155D">
        <w:t xml:space="preserve">he </w:t>
      </w:r>
      <w:r w:rsidR="001A3ED1">
        <w:t xml:space="preserve">English_Year_1 field in </w:t>
      </w:r>
      <w:proofErr w:type="spellStart"/>
      <w:r w:rsidR="001A3ED1">
        <w:t>dash.FTEC_Outcomes</w:t>
      </w:r>
      <w:proofErr w:type="spellEnd"/>
      <w:r w:rsidR="001A3ED1">
        <w:t xml:space="preserve">. </w:t>
      </w:r>
    </w:p>
    <w:p w14:paraId="202ED780" w14:textId="75BC43F8" w:rsidR="00E12053" w:rsidRDefault="001A3ED1" w:rsidP="001A3ED1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400DFFC0" w14:textId="280995D4" w:rsidR="00E12053" w:rsidRDefault="00E12053" w:rsidP="00E12053">
      <w:pPr>
        <w:pStyle w:val="Heading3"/>
      </w:pPr>
      <w:bookmarkStart w:id="41" w:name="_Toc152750608"/>
      <w:r>
        <w:t>English</w:t>
      </w:r>
      <w:r w:rsidR="00955BE3">
        <w:t>_</w:t>
      </w:r>
      <w:r>
        <w:t>Year</w:t>
      </w:r>
      <w:r w:rsidR="00955BE3">
        <w:t>_</w:t>
      </w:r>
      <w:r>
        <w:t>2</w:t>
      </w:r>
      <w:bookmarkEnd w:id="41"/>
    </w:p>
    <w:p w14:paraId="74192FB4" w14:textId="77777777" w:rsidR="00E12053" w:rsidRPr="0068155D" w:rsidRDefault="00E12053" w:rsidP="00E1205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05480D1F" w14:textId="77777777" w:rsidR="00E12053" w:rsidRPr="0068155D" w:rsidRDefault="00E12053" w:rsidP="00E12053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14FE67DE" w14:textId="1602B70A" w:rsidR="00A7346F" w:rsidRDefault="00E12053" w:rsidP="00E12053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>earned the English college level credit milestone by the end of their second year</w:t>
      </w:r>
      <w:r w:rsidR="00026BE7">
        <w:t xml:space="preserve"> (quarters </w:t>
      </w:r>
      <w:r w:rsidR="00905729">
        <w:t>1</w:t>
      </w:r>
      <w:r w:rsidR="00026BE7">
        <w:t xml:space="preserve"> to 8,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0931B5F8" w14:textId="79A6B4B8" w:rsidR="001A3ED1" w:rsidRPr="0068155D" w:rsidRDefault="00E12053" w:rsidP="001A3ED1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A3ED1">
        <w:t>T</w:t>
      </w:r>
      <w:r w:rsidR="001A3ED1" w:rsidRPr="0068155D">
        <w:t xml:space="preserve">he </w:t>
      </w:r>
      <w:r w:rsidR="001A3ED1">
        <w:t xml:space="preserve">English_Year_2 field in </w:t>
      </w:r>
      <w:proofErr w:type="spellStart"/>
      <w:r w:rsidR="001A3ED1">
        <w:t>dash.FTEC_Outcomes</w:t>
      </w:r>
      <w:proofErr w:type="spellEnd"/>
      <w:r w:rsidR="001A3ED1">
        <w:t xml:space="preserve">. </w:t>
      </w:r>
    </w:p>
    <w:p w14:paraId="46CC7048" w14:textId="594558D2" w:rsidR="00E12053" w:rsidRDefault="001A3ED1" w:rsidP="001A3ED1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2BFC60E2" w14:textId="0FAE36FE" w:rsidR="00E12053" w:rsidRDefault="00E12053" w:rsidP="00E12053">
      <w:pPr>
        <w:pStyle w:val="Heading3"/>
      </w:pPr>
      <w:bookmarkStart w:id="42" w:name="_Toc152750609"/>
      <w:r>
        <w:lastRenderedPageBreak/>
        <w:t>English</w:t>
      </w:r>
      <w:r w:rsidR="00955BE3">
        <w:t>_</w:t>
      </w:r>
      <w:r>
        <w:t>Year</w:t>
      </w:r>
      <w:r w:rsidR="00955BE3">
        <w:t>_</w:t>
      </w:r>
      <w:r>
        <w:t>3</w:t>
      </w:r>
      <w:bookmarkEnd w:id="42"/>
    </w:p>
    <w:p w14:paraId="0C1D9911" w14:textId="77777777" w:rsidR="00E12053" w:rsidRPr="0068155D" w:rsidRDefault="00E12053" w:rsidP="00E1205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6685E848" w14:textId="77777777" w:rsidR="00E12053" w:rsidRPr="0068155D" w:rsidRDefault="00E12053" w:rsidP="00E12053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7B3EB31E" w14:textId="5E138DD1" w:rsidR="00A7346F" w:rsidRDefault="00E12053" w:rsidP="00A7346F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>earned the English college level credit milestone by the end of their third year</w:t>
      </w:r>
      <w:r w:rsidR="00026BE7">
        <w:t xml:space="preserve"> (quarters </w:t>
      </w:r>
      <w:r w:rsidR="00905729">
        <w:t>1</w:t>
      </w:r>
      <w:r w:rsidR="00026BE7">
        <w:t xml:space="preserve"> to 12,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6477F9CB" w14:textId="26673391" w:rsidR="001A3ED1" w:rsidRPr="0068155D" w:rsidRDefault="00E12053" w:rsidP="001A3ED1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A3ED1">
        <w:t>T</w:t>
      </w:r>
      <w:r w:rsidR="001A3ED1" w:rsidRPr="0068155D">
        <w:t xml:space="preserve">he </w:t>
      </w:r>
      <w:r w:rsidR="001A3ED1">
        <w:t xml:space="preserve">English_Year_3 field in </w:t>
      </w:r>
      <w:proofErr w:type="spellStart"/>
      <w:r w:rsidR="001A3ED1">
        <w:t>dash.FTEC_Outcomes</w:t>
      </w:r>
      <w:proofErr w:type="spellEnd"/>
      <w:r w:rsidR="001A3ED1">
        <w:t xml:space="preserve">. </w:t>
      </w:r>
    </w:p>
    <w:p w14:paraId="223ED350" w14:textId="02DDE1D7" w:rsidR="00E12053" w:rsidRDefault="001A3ED1" w:rsidP="001A3ED1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5F3D7A61" w14:textId="18EC27B2" w:rsidR="00E12053" w:rsidRDefault="00E12053" w:rsidP="00E12053">
      <w:pPr>
        <w:pStyle w:val="Heading3"/>
      </w:pPr>
      <w:bookmarkStart w:id="43" w:name="_Toc152750610"/>
      <w:r>
        <w:t>English</w:t>
      </w:r>
      <w:r w:rsidR="00955BE3">
        <w:t>_</w:t>
      </w:r>
      <w:r>
        <w:t>Year</w:t>
      </w:r>
      <w:r w:rsidR="00955BE3">
        <w:t>_</w:t>
      </w:r>
      <w:r>
        <w:t>4</w:t>
      </w:r>
      <w:bookmarkEnd w:id="43"/>
    </w:p>
    <w:p w14:paraId="548CBEAB" w14:textId="77777777" w:rsidR="00E12053" w:rsidRPr="0068155D" w:rsidRDefault="00E12053" w:rsidP="00E1205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367B8162" w14:textId="77777777" w:rsidR="00E12053" w:rsidRPr="0068155D" w:rsidRDefault="00E12053" w:rsidP="00E12053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317DBF9C" w14:textId="0807B079" w:rsidR="00A7346F" w:rsidRDefault="00E12053" w:rsidP="00A7346F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>earned the English college level credit milestone by the end of their fourth year</w:t>
      </w:r>
      <w:r w:rsidR="00361837">
        <w:t xml:space="preserve"> (quarters </w:t>
      </w:r>
      <w:r w:rsidR="00905729">
        <w:t>1</w:t>
      </w:r>
      <w:r w:rsidR="00361837">
        <w:t xml:space="preserve"> to 16,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59D3594F" w14:textId="6EA0C436" w:rsidR="001A3ED1" w:rsidRPr="0068155D" w:rsidRDefault="00E12053" w:rsidP="001A3ED1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1A3ED1">
        <w:t>T</w:t>
      </w:r>
      <w:r w:rsidR="001A3ED1" w:rsidRPr="0068155D">
        <w:t xml:space="preserve">he </w:t>
      </w:r>
      <w:r w:rsidR="001A3ED1">
        <w:t xml:space="preserve">English_Year_4 field in </w:t>
      </w:r>
      <w:proofErr w:type="spellStart"/>
      <w:r w:rsidR="001A3ED1">
        <w:t>dash.FTEC_Outcomes</w:t>
      </w:r>
      <w:proofErr w:type="spellEnd"/>
      <w:r w:rsidR="001A3ED1">
        <w:t xml:space="preserve">. </w:t>
      </w:r>
    </w:p>
    <w:p w14:paraId="245C0FFF" w14:textId="14FF3E6B" w:rsidR="00E12053" w:rsidRDefault="001A3ED1" w:rsidP="001A3ED1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66D14119" w14:textId="134F200F" w:rsidR="009019D2" w:rsidRDefault="009019D2" w:rsidP="009019D2">
      <w:pPr>
        <w:pStyle w:val="Heading3"/>
      </w:pPr>
      <w:bookmarkStart w:id="44" w:name="_Toc152750611"/>
      <w:r>
        <w:t>Enrolled</w:t>
      </w:r>
      <w:r w:rsidR="00955BE3">
        <w:t>_</w:t>
      </w:r>
      <w:r>
        <w:t>Fall</w:t>
      </w:r>
      <w:r w:rsidR="00955BE3">
        <w:t>_</w:t>
      </w:r>
      <w:r>
        <w:t>3</w:t>
      </w:r>
      <w:r w:rsidR="00955BE3">
        <w:t>rd_</w:t>
      </w:r>
      <w:r>
        <w:t>Year</w:t>
      </w:r>
      <w:bookmarkEnd w:id="44"/>
    </w:p>
    <w:p w14:paraId="04BB58C4" w14:textId="77777777" w:rsidR="009019D2" w:rsidRPr="0068155D" w:rsidRDefault="009019D2" w:rsidP="009019D2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22491446" w14:textId="7BDA65A6" w:rsidR="009019D2" w:rsidRPr="0068155D" w:rsidRDefault="004D19E3" w:rsidP="009019D2">
      <w:pPr>
        <w:pStyle w:val="Body"/>
      </w:pPr>
      <w:r>
        <w:rPr>
          <w:b/>
          <w:bCs/>
        </w:rPr>
        <w:t>Precision: 10</w:t>
      </w:r>
    </w:p>
    <w:p w14:paraId="1FF788AA" w14:textId="53414C7F" w:rsidR="00A7346F" w:rsidRDefault="009019D2" w:rsidP="00A7346F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 xml:space="preserve">enrolled </w:t>
      </w:r>
      <w:r w:rsidR="007B677D">
        <w:t xml:space="preserve">in </w:t>
      </w:r>
      <w:r>
        <w:t xml:space="preserve">or completed a program </w:t>
      </w:r>
      <w:r w:rsidR="007B677D">
        <w:t>by</w:t>
      </w:r>
      <w:r>
        <w:t xml:space="preserve"> their third fall quarter</w:t>
      </w:r>
      <w:r w:rsidR="00905729">
        <w:t xml:space="preserve"> (inclusive of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04CC5D72" w14:textId="24BA9AAD" w:rsidR="005D5C20" w:rsidRPr="0068155D" w:rsidRDefault="009019D2" w:rsidP="005D5C20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5D5C20">
        <w:t>T</w:t>
      </w:r>
      <w:r w:rsidR="005D5C20" w:rsidRPr="0068155D">
        <w:t xml:space="preserve">he </w:t>
      </w:r>
      <w:r w:rsidR="00EF366E">
        <w:t>Enrolled_Fall_3rd_Year</w:t>
      </w:r>
      <w:r w:rsidR="005D5C20">
        <w:t xml:space="preserve"> field in </w:t>
      </w:r>
      <w:proofErr w:type="spellStart"/>
      <w:r w:rsidR="005D5C20">
        <w:t>dash.FTEC_Outcomes</w:t>
      </w:r>
      <w:proofErr w:type="spellEnd"/>
      <w:r w:rsidR="005D5C20">
        <w:t xml:space="preserve">. </w:t>
      </w:r>
    </w:p>
    <w:p w14:paraId="2E1765DC" w14:textId="6680AEEF" w:rsidR="00D11E8E" w:rsidRDefault="005D5C20" w:rsidP="005D5C20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4CB31640" w14:textId="2AE9BD5D" w:rsidR="009019D2" w:rsidRDefault="009019D2" w:rsidP="009019D2">
      <w:pPr>
        <w:pStyle w:val="Heading3"/>
      </w:pPr>
      <w:bookmarkStart w:id="45" w:name="_Toc152750612"/>
      <w:r>
        <w:t>Enrolled</w:t>
      </w:r>
      <w:r w:rsidR="00955BE3">
        <w:t>_</w:t>
      </w:r>
      <w:r>
        <w:t>Fall</w:t>
      </w:r>
      <w:r w:rsidR="00955BE3">
        <w:t>_</w:t>
      </w:r>
      <w:r>
        <w:t>4</w:t>
      </w:r>
      <w:r w:rsidR="00955BE3">
        <w:t>th_</w:t>
      </w:r>
      <w:r>
        <w:t>Year</w:t>
      </w:r>
      <w:bookmarkEnd w:id="45"/>
    </w:p>
    <w:p w14:paraId="0D6960B5" w14:textId="77777777" w:rsidR="009019D2" w:rsidRPr="0068155D" w:rsidRDefault="009019D2" w:rsidP="009019D2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EAFAFDC" w14:textId="6A613A40" w:rsidR="009019D2" w:rsidRPr="0068155D" w:rsidRDefault="004D19E3" w:rsidP="009019D2">
      <w:pPr>
        <w:pStyle w:val="Body"/>
      </w:pPr>
      <w:r>
        <w:rPr>
          <w:b/>
          <w:bCs/>
        </w:rPr>
        <w:t>Precision: 10</w:t>
      </w:r>
    </w:p>
    <w:p w14:paraId="45949967" w14:textId="79CFA301" w:rsidR="00A7346F" w:rsidRDefault="009019D2" w:rsidP="00A7346F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 xml:space="preserve">enrolled </w:t>
      </w:r>
      <w:r w:rsidR="007B677D">
        <w:t xml:space="preserve">in </w:t>
      </w:r>
      <w:r>
        <w:t xml:space="preserve">or completed a program </w:t>
      </w:r>
      <w:r w:rsidR="007B677D">
        <w:t>by</w:t>
      </w:r>
      <w:r>
        <w:t xml:space="preserve"> their fourth fall quarter</w:t>
      </w:r>
      <w:r w:rsidR="00905729">
        <w:t xml:space="preserve"> (inclusive of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60E89E9E" w14:textId="57A93B16" w:rsidR="00EF366E" w:rsidRPr="0068155D" w:rsidRDefault="009019D2" w:rsidP="00EF366E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EF366E">
        <w:t>T</w:t>
      </w:r>
      <w:r w:rsidR="00EF366E" w:rsidRPr="0068155D">
        <w:t xml:space="preserve">he </w:t>
      </w:r>
      <w:r w:rsidR="00EF366E">
        <w:t xml:space="preserve">Enrolled_Fall_4th_Year field in </w:t>
      </w:r>
      <w:proofErr w:type="spellStart"/>
      <w:r w:rsidR="00EF366E">
        <w:t>dash.FTEC_Outcomes</w:t>
      </w:r>
      <w:proofErr w:type="spellEnd"/>
      <w:r w:rsidR="00EF366E">
        <w:t xml:space="preserve">. </w:t>
      </w:r>
    </w:p>
    <w:p w14:paraId="5EC1A3B1" w14:textId="67AA48FC" w:rsidR="009019D2" w:rsidRDefault="00EF366E" w:rsidP="00EF366E">
      <w:pPr>
        <w:pStyle w:val="Body"/>
      </w:pPr>
      <w:r w:rsidRPr="0068155D">
        <w:rPr>
          <w:b/>
          <w:bCs/>
        </w:rPr>
        <w:lastRenderedPageBreak/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349A2502" w14:textId="3647A90B" w:rsidR="00DD6752" w:rsidRDefault="00DD6752" w:rsidP="00DD6752">
      <w:pPr>
        <w:pStyle w:val="Heading3"/>
      </w:pPr>
      <w:bookmarkStart w:id="46" w:name="_Toc152750613"/>
      <w:proofErr w:type="spellStart"/>
      <w:r>
        <w:t>Fall</w:t>
      </w:r>
      <w:r w:rsidR="00955BE3">
        <w:t>_</w:t>
      </w:r>
      <w:r>
        <w:t>to</w:t>
      </w:r>
      <w:r w:rsidR="00955BE3">
        <w:t>_</w:t>
      </w:r>
      <w:r>
        <w:t>Fall</w:t>
      </w:r>
      <w:r w:rsidR="00955BE3">
        <w:t>_</w:t>
      </w:r>
      <w:r>
        <w:t>Retention</w:t>
      </w:r>
      <w:r w:rsidR="00955BE3">
        <w:t>_</w:t>
      </w:r>
      <w:r>
        <w:t>or</w:t>
      </w:r>
      <w:r w:rsidR="00955BE3">
        <w:t>_</w:t>
      </w:r>
      <w:r>
        <w:t>Completion</w:t>
      </w:r>
      <w:bookmarkEnd w:id="46"/>
      <w:proofErr w:type="spellEnd"/>
    </w:p>
    <w:p w14:paraId="188A8403" w14:textId="77777777" w:rsidR="00DD6752" w:rsidRPr="0068155D" w:rsidRDefault="00DD6752" w:rsidP="00DD6752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4F7291B" w14:textId="5BB8746E" w:rsidR="00DD6752" w:rsidRPr="0068155D" w:rsidRDefault="004D19E3" w:rsidP="00DD6752">
      <w:pPr>
        <w:pStyle w:val="Body"/>
      </w:pPr>
      <w:r>
        <w:rPr>
          <w:b/>
          <w:bCs/>
        </w:rPr>
        <w:t>Precision: 10</w:t>
      </w:r>
    </w:p>
    <w:p w14:paraId="68F0A542" w14:textId="02D1F675" w:rsidR="00DD6752" w:rsidRPr="0068155D" w:rsidRDefault="00DD6752" w:rsidP="00DD6752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 xml:space="preserve">enrolled </w:t>
      </w:r>
      <w:r w:rsidR="00513449">
        <w:t xml:space="preserve">in </w:t>
      </w:r>
      <w:r>
        <w:t xml:space="preserve">or completed a program </w:t>
      </w:r>
      <w:r w:rsidR="00513449">
        <w:t>by</w:t>
      </w:r>
      <w:r>
        <w:t xml:space="preserve"> their second fall quarter.</w:t>
      </w:r>
    </w:p>
    <w:p w14:paraId="773B8ED3" w14:textId="15C0868F" w:rsidR="005F281D" w:rsidRPr="0068155D" w:rsidRDefault="00DD6752" w:rsidP="005F281D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5F281D">
        <w:t>T</w:t>
      </w:r>
      <w:r w:rsidR="005F281D" w:rsidRPr="0068155D">
        <w:t xml:space="preserve">he </w:t>
      </w:r>
      <w:proofErr w:type="spellStart"/>
      <w:r w:rsidR="005F281D">
        <w:t>Fall_To_Fall_Retention_Or_Completion</w:t>
      </w:r>
      <w:proofErr w:type="spellEnd"/>
      <w:r w:rsidR="005F281D">
        <w:t xml:space="preserve"> field in </w:t>
      </w:r>
      <w:proofErr w:type="spellStart"/>
      <w:r w:rsidR="005F281D">
        <w:t>dash.FTEC_Outcomes</w:t>
      </w:r>
      <w:proofErr w:type="spellEnd"/>
      <w:r w:rsidR="005F281D">
        <w:t xml:space="preserve">. </w:t>
      </w:r>
    </w:p>
    <w:p w14:paraId="1F2B3688" w14:textId="58732537" w:rsidR="009019D2" w:rsidRDefault="005F281D" w:rsidP="005F281D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 xml:space="preserve">divide this field by the </w:t>
      </w:r>
      <w:proofErr w:type="spellStart"/>
      <w:r w:rsidR="005C53E2">
        <w:t>Cohort_FallStart</w:t>
      </w:r>
      <w:r w:rsidR="0041379E">
        <w:t>er</w:t>
      </w:r>
      <w:r w:rsidR="005C53E2">
        <w:t>s</w:t>
      </w:r>
      <w:proofErr w:type="spellEnd"/>
      <w:r w:rsidR="005C53E2">
        <w:t xml:space="preserve"> field</w:t>
      </w:r>
      <w:r>
        <w:t>.</w:t>
      </w:r>
    </w:p>
    <w:p w14:paraId="57D7C2EA" w14:textId="4357530A" w:rsidR="00D07D43" w:rsidRDefault="00D07D43" w:rsidP="00D07D43">
      <w:pPr>
        <w:pStyle w:val="Heading3"/>
      </w:pPr>
      <w:bookmarkStart w:id="47" w:name="_Toc152750614"/>
      <w:proofErr w:type="spellStart"/>
      <w:r>
        <w:t>Fall</w:t>
      </w:r>
      <w:r w:rsidR="00E73235">
        <w:t>_</w:t>
      </w:r>
      <w:r>
        <w:t>to</w:t>
      </w:r>
      <w:r w:rsidR="00E73235">
        <w:t>_</w:t>
      </w:r>
      <w:r>
        <w:t>Spr</w:t>
      </w:r>
      <w:r w:rsidR="00E73235">
        <w:t>_</w:t>
      </w:r>
      <w:r>
        <w:t>Retention</w:t>
      </w:r>
      <w:r w:rsidR="00E73235">
        <w:t>_</w:t>
      </w:r>
      <w:r>
        <w:t>or</w:t>
      </w:r>
      <w:r w:rsidR="00E73235">
        <w:t>_</w:t>
      </w:r>
      <w:r>
        <w:t>Completion</w:t>
      </w:r>
      <w:bookmarkEnd w:id="47"/>
      <w:proofErr w:type="spellEnd"/>
    </w:p>
    <w:p w14:paraId="0B5D7E1A" w14:textId="77777777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CBB5EEC" w14:textId="4D9B4612" w:rsidR="00D07D43" w:rsidRPr="0068155D" w:rsidRDefault="004D19E3" w:rsidP="00D07D43">
      <w:pPr>
        <w:pStyle w:val="Body"/>
      </w:pPr>
      <w:r>
        <w:rPr>
          <w:b/>
          <w:bCs/>
        </w:rPr>
        <w:t xml:space="preserve">Precision: </w:t>
      </w:r>
      <w:r w:rsidRPr="004D19E3">
        <w:t>10</w:t>
      </w:r>
    </w:p>
    <w:p w14:paraId="5B355568" w14:textId="26EEFF1A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 w:rsidR="00513449">
        <w:t xml:space="preserve">enrolled in or completed a program by </w:t>
      </w:r>
      <w:r>
        <w:t>the following spring quarter.</w:t>
      </w:r>
    </w:p>
    <w:p w14:paraId="1F4E847C" w14:textId="0286E6E3" w:rsidR="005F281D" w:rsidRPr="0068155D" w:rsidRDefault="00D07D43" w:rsidP="005F281D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5F281D">
        <w:t>T</w:t>
      </w:r>
      <w:r w:rsidR="005F281D" w:rsidRPr="0068155D">
        <w:t xml:space="preserve">he </w:t>
      </w:r>
      <w:proofErr w:type="spellStart"/>
      <w:r w:rsidR="005F281D">
        <w:t>Fall_To_Spr_Retention_Or_Completion</w:t>
      </w:r>
      <w:proofErr w:type="spellEnd"/>
      <w:r w:rsidR="005F281D">
        <w:t xml:space="preserve"> field in </w:t>
      </w:r>
      <w:proofErr w:type="spellStart"/>
      <w:r w:rsidR="005F281D">
        <w:t>dash.FTEC_Outcomes</w:t>
      </w:r>
      <w:proofErr w:type="spellEnd"/>
      <w:r w:rsidR="005F281D">
        <w:t xml:space="preserve">. </w:t>
      </w:r>
    </w:p>
    <w:p w14:paraId="3DC0B00F" w14:textId="03702A41" w:rsidR="0024247A" w:rsidRPr="009F1BCB" w:rsidRDefault="005F281D" w:rsidP="005F281D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 xml:space="preserve">divide this field by the </w:t>
      </w:r>
      <w:proofErr w:type="spellStart"/>
      <w:r w:rsidR="005C53E2">
        <w:t>Cohort_FallStarters</w:t>
      </w:r>
      <w:proofErr w:type="spellEnd"/>
      <w:r w:rsidR="005C53E2">
        <w:t xml:space="preserve"> field</w:t>
      </w:r>
      <w:r w:rsidR="00D07D43">
        <w:t>.</w:t>
      </w:r>
    </w:p>
    <w:p w14:paraId="4B804FEB" w14:textId="753FBADC" w:rsidR="00D07D43" w:rsidRDefault="00D07D43" w:rsidP="00D07D43">
      <w:pPr>
        <w:pStyle w:val="Heading3"/>
      </w:pPr>
      <w:bookmarkStart w:id="48" w:name="_Toc152750615"/>
      <w:proofErr w:type="spellStart"/>
      <w:r>
        <w:t>Fall</w:t>
      </w:r>
      <w:r w:rsidR="00E73235">
        <w:t>_</w:t>
      </w:r>
      <w:r>
        <w:t>to</w:t>
      </w:r>
      <w:r w:rsidR="00E73235">
        <w:t>_</w:t>
      </w:r>
      <w:r>
        <w:t>Wtr</w:t>
      </w:r>
      <w:r w:rsidR="00E73235">
        <w:t>_</w:t>
      </w:r>
      <w:r>
        <w:t>Retention</w:t>
      </w:r>
      <w:r w:rsidR="00E73235">
        <w:t>_</w:t>
      </w:r>
      <w:r>
        <w:t>or</w:t>
      </w:r>
      <w:r w:rsidR="00E73235">
        <w:t>_</w:t>
      </w:r>
      <w:r>
        <w:t>Completion</w:t>
      </w:r>
      <w:bookmarkEnd w:id="48"/>
      <w:proofErr w:type="spellEnd"/>
    </w:p>
    <w:p w14:paraId="1486D6B8" w14:textId="77777777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3E81D59" w14:textId="0CD30DE0" w:rsidR="00D07D43" w:rsidRPr="0068155D" w:rsidRDefault="004D19E3" w:rsidP="00D07D43">
      <w:pPr>
        <w:pStyle w:val="Body"/>
      </w:pPr>
      <w:r>
        <w:rPr>
          <w:b/>
          <w:bCs/>
        </w:rPr>
        <w:t xml:space="preserve">Precision: </w:t>
      </w:r>
      <w:r w:rsidRPr="004D19E3">
        <w:t>10</w:t>
      </w:r>
    </w:p>
    <w:p w14:paraId="4ABAA444" w14:textId="6D9AD5A9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 w:rsidR="00513449">
        <w:t xml:space="preserve">enrolled in or completed a program by </w:t>
      </w:r>
      <w:r>
        <w:t>the following winter quarter.</w:t>
      </w:r>
    </w:p>
    <w:p w14:paraId="36FA7E43" w14:textId="7903A4E2" w:rsidR="00750ABE" w:rsidRPr="0068155D" w:rsidRDefault="00D07D43" w:rsidP="00750ABE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750ABE">
        <w:t>T</w:t>
      </w:r>
      <w:r w:rsidR="00750ABE" w:rsidRPr="0068155D">
        <w:t xml:space="preserve">he </w:t>
      </w:r>
      <w:proofErr w:type="spellStart"/>
      <w:r w:rsidR="00750ABE">
        <w:t>Fall_To_Wtr_Retention_Or_Completion</w:t>
      </w:r>
      <w:proofErr w:type="spellEnd"/>
      <w:r w:rsidR="00750ABE">
        <w:t xml:space="preserve"> field in </w:t>
      </w:r>
      <w:proofErr w:type="spellStart"/>
      <w:r w:rsidR="00750ABE">
        <w:t>dash.FTEC_Outcomes</w:t>
      </w:r>
      <w:proofErr w:type="spellEnd"/>
      <w:r w:rsidR="00750ABE">
        <w:t xml:space="preserve">. </w:t>
      </w:r>
    </w:p>
    <w:p w14:paraId="504D866F" w14:textId="6B1526D9" w:rsidR="00D07D43" w:rsidRDefault="00750ABE" w:rsidP="00750ABE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 xml:space="preserve">divide this field by the </w:t>
      </w:r>
      <w:proofErr w:type="spellStart"/>
      <w:r w:rsidR="005C53E2">
        <w:t>Cohort_FallStarters</w:t>
      </w:r>
      <w:proofErr w:type="spellEnd"/>
      <w:r w:rsidR="005C53E2">
        <w:t xml:space="preserve"> field</w:t>
      </w:r>
      <w:r w:rsidR="00D07D43">
        <w:t>.</w:t>
      </w:r>
    </w:p>
    <w:p w14:paraId="492B22F8" w14:textId="2E24F738" w:rsidR="00D07D43" w:rsidRDefault="00D07D43" w:rsidP="00D07D43">
      <w:pPr>
        <w:pStyle w:val="Heading3"/>
      </w:pPr>
      <w:bookmarkStart w:id="49" w:name="_Toc152750616"/>
      <w:r>
        <w:t>Four</w:t>
      </w:r>
      <w:r w:rsidR="00E73235">
        <w:t>_</w:t>
      </w:r>
      <w:r>
        <w:t>Yr</w:t>
      </w:r>
      <w:r w:rsidR="00E73235">
        <w:t>_</w:t>
      </w:r>
      <w:r>
        <w:t>College</w:t>
      </w:r>
      <w:r w:rsidR="00E73235">
        <w:t>_</w:t>
      </w:r>
      <w:r>
        <w:t>Year</w:t>
      </w:r>
      <w:r w:rsidR="00E73235">
        <w:t>_</w:t>
      </w:r>
      <w:r>
        <w:t>4</w:t>
      </w:r>
      <w:bookmarkEnd w:id="49"/>
    </w:p>
    <w:p w14:paraId="16E96B59" w14:textId="77777777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3C7F45A" w14:textId="6F931828" w:rsidR="00D07D43" w:rsidRPr="0068155D" w:rsidRDefault="004D19E3" w:rsidP="00D07D43">
      <w:pPr>
        <w:pStyle w:val="Body"/>
      </w:pPr>
      <w:r>
        <w:rPr>
          <w:b/>
          <w:bCs/>
        </w:rPr>
        <w:t xml:space="preserve">Precision: </w:t>
      </w:r>
      <w:r w:rsidRPr="004D19E3">
        <w:t>10</w:t>
      </w:r>
    </w:p>
    <w:p w14:paraId="311CAB82" w14:textId="6EAC1844" w:rsidR="00A7346F" w:rsidRDefault="00D07D43" w:rsidP="00A7346F">
      <w:pPr>
        <w:pStyle w:val="Body"/>
      </w:pPr>
      <w:r w:rsidRPr="0068155D">
        <w:rPr>
          <w:b/>
          <w:bCs/>
        </w:rPr>
        <w:t xml:space="preserve">Definition: </w:t>
      </w:r>
      <w:r w:rsidR="003316AC">
        <w:t xml:space="preserve">The number of students in the cohort who </w:t>
      </w:r>
      <w:r>
        <w:t xml:space="preserve">transferred to a four-year college within the first four years </w:t>
      </w:r>
      <w:r w:rsidR="000F5FD5">
        <w:t xml:space="preserve">(quarters 1 to 16, inclusive of the entry quarter) </w:t>
      </w:r>
      <w:r>
        <w:t>of their entry YRQ.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36E1FE2B" w14:textId="1751F35C" w:rsidR="00750ABE" w:rsidRPr="0068155D" w:rsidRDefault="00D07D43" w:rsidP="00750ABE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750ABE">
        <w:t>T</w:t>
      </w:r>
      <w:r w:rsidR="00750ABE" w:rsidRPr="0068155D">
        <w:t xml:space="preserve">he </w:t>
      </w:r>
      <w:r w:rsidR="00750ABE">
        <w:t xml:space="preserve">Four_Yr_College_Year_4 field in </w:t>
      </w:r>
      <w:proofErr w:type="spellStart"/>
      <w:r w:rsidR="00750ABE">
        <w:t>dash.FTEC_Outcomes</w:t>
      </w:r>
      <w:proofErr w:type="spellEnd"/>
      <w:r w:rsidR="00750ABE">
        <w:t xml:space="preserve">. </w:t>
      </w:r>
    </w:p>
    <w:p w14:paraId="56295873" w14:textId="10611594" w:rsidR="00D07D43" w:rsidRDefault="00750ABE" w:rsidP="00750ABE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23DECC92" w14:textId="504477DD" w:rsidR="00D07D43" w:rsidRDefault="00D07D43" w:rsidP="00D07D43">
      <w:pPr>
        <w:pStyle w:val="Heading3"/>
      </w:pPr>
      <w:bookmarkStart w:id="50" w:name="_Toc152750617"/>
      <w:r>
        <w:lastRenderedPageBreak/>
        <w:t>Four</w:t>
      </w:r>
      <w:r w:rsidR="00E73235">
        <w:t>_</w:t>
      </w:r>
      <w:r>
        <w:t>Yr</w:t>
      </w:r>
      <w:r w:rsidR="00E73235">
        <w:t>_</w:t>
      </w:r>
      <w:r>
        <w:t>College</w:t>
      </w:r>
      <w:r w:rsidR="00E73235">
        <w:t>_</w:t>
      </w:r>
      <w:r>
        <w:t>Year</w:t>
      </w:r>
      <w:r w:rsidR="00E73235">
        <w:t>_</w:t>
      </w:r>
      <w:r>
        <w:t>5</w:t>
      </w:r>
      <w:bookmarkEnd w:id="50"/>
    </w:p>
    <w:p w14:paraId="355AB8AF" w14:textId="77777777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746BDB87" w14:textId="5BAEB66D" w:rsidR="00D07D43" w:rsidRPr="0068155D" w:rsidRDefault="004D19E3" w:rsidP="00D07D43">
      <w:pPr>
        <w:pStyle w:val="Body"/>
      </w:pPr>
      <w:r>
        <w:rPr>
          <w:b/>
          <w:bCs/>
        </w:rPr>
        <w:t xml:space="preserve">Precision: </w:t>
      </w:r>
      <w:r w:rsidRPr="00A13CA5">
        <w:t>10</w:t>
      </w:r>
    </w:p>
    <w:p w14:paraId="79B3A3B5" w14:textId="3BE3DCDD" w:rsidR="00A7346F" w:rsidRDefault="00D07D43" w:rsidP="00A7346F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>transferred to a four-year college within the first five years</w:t>
      </w:r>
      <w:r w:rsidR="000F5FD5">
        <w:t xml:space="preserve"> (quarters 1 to 20, inclusive of the entry quarter) </w:t>
      </w:r>
      <w:r>
        <w:t>of their entry YRQ.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6D9C4789" w14:textId="58AC828C" w:rsidR="00401EFA" w:rsidRPr="0068155D" w:rsidRDefault="00D07D43" w:rsidP="00401EFA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401EFA">
        <w:t>T</w:t>
      </w:r>
      <w:r w:rsidR="00401EFA" w:rsidRPr="0068155D">
        <w:t xml:space="preserve">he </w:t>
      </w:r>
      <w:r w:rsidR="00401EFA">
        <w:t xml:space="preserve">Four_Yr_College_Year_5 field in </w:t>
      </w:r>
      <w:proofErr w:type="spellStart"/>
      <w:r w:rsidR="00401EFA">
        <w:t>dash.FTEC_Outcomes</w:t>
      </w:r>
      <w:proofErr w:type="spellEnd"/>
      <w:r w:rsidR="00401EFA">
        <w:t xml:space="preserve">. </w:t>
      </w:r>
    </w:p>
    <w:p w14:paraId="2628133E" w14:textId="02C1AEB0" w:rsidR="003842B3" w:rsidRDefault="00401EFA" w:rsidP="00401EFA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3842B3">
        <w:t>.</w:t>
      </w:r>
    </w:p>
    <w:p w14:paraId="7494AA5E" w14:textId="4B07D7AF" w:rsidR="00D07D43" w:rsidRDefault="00D07D43" w:rsidP="00D07D43">
      <w:pPr>
        <w:pStyle w:val="Heading3"/>
      </w:pPr>
      <w:bookmarkStart w:id="51" w:name="_Toc152750618"/>
      <w:r>
        <w:t>Four</w:t>
      </w:r>
      <w:r w:rsidR="00E73235">
        <w:t>_</w:t>
      </w:r>
      <w:r>
        <w:t>Yr</w:t>
      </w:r>
      <w:r w:rsidR="00E73235">
        <w:t>_</w:t>
      </w:r>
      <w:r>
        <w:t>College</w:t>
      </w:r>
      <w:r w:rsidR="00E73235">
        <w:t>_</w:t>
      </w:r>
      <w:r>
        <w:t>Year</w:t>
      </w:r>
      <w:r w:rsidR="00E73235">
        <w:t>_</w:t>
      </w:r>
      <w:r>
        <w:t>6</w:t>
      </w:r>
      <w:bookmarkEnd w:id="51"/>
    </w:p>
    <w:p w14:paraId="0658C1BA" w14:textId="77777777" w:rsidR="00D07D43" w:rsidRPr="0068155D" w:rsidRDefault="00D07D43" w:rsidP="00D07D43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160CAD80" w14:textId="0CBB0DAC" w:rsidR="00D07D43" w:rsidRPr="0068155D" w:rsidRDefault="004D19E3" w:rsidP="00D07D43">
      <w:pPr>
        <w:pStyle w:val="Body"/>
      </w:pPr>
      <w:r>
        <w:rPr>
          <w:b/>
          <w:bCs/>
        </w:rPr>
        <w:t xml:space="preserve">Precision: </w:t>
      </w:r>
      <w:r w:rsidRPr="00A13CA5">
        <w:t>10</w:t>
      </w:r>
    </w:p>
    <w:p w14:paraId="549711FC" w14:textId="2EF727AC" w:rsidR="00A7346F" w:rsidRDefault="00D07D43" w:rsidP="00A7346F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 xml:space="preserve">transferred to a four-year college within the first six years </w:t>
      </w:r>
      <w:r w:rsidR="000F5FD5">
        <w:t xml:space="preserve">(quarters 1 to 24, inclusive of the entry quarter) </w:t>
      </w:r>
      <w:r>
        <w:t>of their entry YRQ.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1CE560E7" w14:textId="5C98DA93" w:rsidR="00401EFA" w:rsidRPr="0068155D" w:rsidRDefault="00D07D43" w:rsidP="00401EFA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401EFA">
        <w:t>T</w:t>
      </w:r>
      <w:r w:rsidR="00401EFA" w:rsidRPr="0068155D">
        <w:t xml:space="preserve">he </w:t>
      </w:r>
      <w:r w:rsidR="00401EFA">
        <w:t xml:space="preserve">Four_Yr_College_Year_6 field in </w:t>
      </w:r>
      <w:proofErr w:type="spellStart"/>
      <w:r w:rsidR="00401EFA">
        <w:t>dash.FTEC_Outcomes</w:t>
      </w:r>
      <w:proofErr w:type="spellEnd"/>
      <w:r w:rsidR="00401EFA">
        <w:t xml:space="preserve">. </w:t>
      </w:r>
    </w:p>
    <w:p w14:paraId="692B5FF4" w14:textId="3F01552C" w:rsidR="006C2F21" w:rsidRPr="009F1BCB" w:rsidRDefault="00401EFA" w:rsidP="00401EFA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 w:rsidR="003842B3">
        <w:t>.</w:t>
      </w:r>
    </w:p>
    <w:p w14:paraId="3585A639" w14:textId="613BDB3A" w:rsidR="00E3706E" w:rsidRDefault="00E3706E" w:rsidP="00E3706E">
      <w:pPr>
        <w:pStyle w:val="Heading3"/>
      </w:pPr>
      <w:bookmarkStart w:id="52" w:name="_Toc152750619"/>
      <w:r>
        <w:t>Math</w:t>
      </w:r>
      <w:r w:rsidR="00E73235">
        <w:t>_</w:t>
      </w:r>
      <w:r>
        <w:t>Year</w:t>
      </w:r>
      <w:r w:rsidR="00E73235">
        <w:t>_</w:t>
      </w:r>
      <w:r>
        <w:t>1</w:t>
      </w:r>
      <w:bookmarkEnd w:id="52"/>
    </w:p>
    <w:p w14:paraId="6346AEA6" w14:textId="77777777" w:rsidR="00E3706E" w:rsidRPr="0068155D" w:rsidRDefault="00E3706E" w:rsidP="00E3706E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29A6FD42" w14:textId="7A1907B5" w:rsidR="00E3706E" w:rsidRPr="0068155D" w:rsidRDefault="004D19E3" w:rsidP="00E3706E">
      <w:pPr>
        <w:pStyle w:val="Body"/>
      </w:pPr>
      <w:r>
        <w:rPr>
          <w:b/>
          <w:bCs/>
        </w:rPr>
        <w:t xml:space="preserve">Precision: </w:t>
      </w:r>
      <w:r w:rsidRPr="00494820">
        <w:t>10</w:t>
      </w:r>
    </w:p>
    <w:p w14:paraId="064E967C" w14:textId="5182CC9F" w:rsidR="00E3706E" w:rsidRPr="0068155D" w:rsidRDefault="00E3706E" w:rsidP="00E3706E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>earned the Math college level credit milestone during their first year</w:t>
      </w:r>
      <w:r w:rsidR="00944F14">
        <w:t xml:space="preserve"> (quarters 1 to 4, inclusive of the entry quarter)</w:t>
      </w:r>
      <w:r>
        <w:t>.</w:t>
      </w:r>
    </w:p>
    <w:p w14:paraId="3F7A3ECB" w14:textId="0ED12A0D" w:rsidR="00AB5CDC" w:rsidRPr="0068155D" w:rsidRDefault="00E3706E" w:rsidP="00AB5CDC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B5CDC">
        <w:t>T</w:t>
      </w:r>
      <w:r w:rsidR="00AB5CDC" w:rsidRPr="0068155D">
        <w:t xml:space="preserve">he </w:t>
      </w:r>
      <w:r w:rsidR="00AB5CDC">
        <w:t xml:space="preserve">Math_Year_1 field in </w:t>
      </w:r>
      <w:proofErr w:type="spellStart"/>
      <w:r w:rsidR="00AB5CDC">
        <w:t>dash.FTEC_Outcomes</w:t>
      </w:r>
      <w:proofErr w:type="spellEnd"/>
      <w:r w:rsidR="00AB5CDC">
        <w:t xml:space="preserve">. </w:t>
      </w:r>
    </w:p>
    <w:p w14:paraId="1AD43962" w14:textId="344AA941" w:rsidR="00E3706E" w:rsidRDefault="00AB5CDC" w:rsidP="00AB5CDC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5AAA2FD4" w14:textId="71DF76E4" w:rsidR="00E3706E" w:rsidRDefault="00E3706E" w:rsidP="00E3706E">
      <w:pPr>
        <w:pStyle w:val="Heading3"/>
      </w:pPr>
      <w:bookmarkStart w:id="53" w:name="_Toc152750620"/>
      <w:r>
        <w:t>Math</w:t>
      </w:r>
      <w:r w:rsidR="00E73235">
        <w:t>_</w:t>
      </w:r>
      <w:r>
        <w:t>Year</w:t>
      </w:r>
      <w:r w:rsidR="00E73235">
        <w:t>_</w:t>
      </w:r>
      <w:r>
        <w:t>2</w:t>
      </w:r>
      <w:bookmarkEnd w:id="53"/>
    </w:p>
    <w:p w14:paraId="4DF9BFF1" w14:textId="77777777" w:rsidR="00E3706E" w:rsidRPr="0068155D" w:rsidRDefault="00E3706E" w:rsidP="00E3706E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014557EC" w14:textId="77777777" w:rsidR="00E3706E" w:rsidRPr="0068155D" w:rsidRDefault="00E3706E" w:rsidP="00E3706E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60F43DF8" w14:textId="22447D26" w:rsidR="00A7346F" w:rsidRDefault="00E3706E" w:rsidP="00A7346F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>earned the Math college level credit milestone by the end of their second year</w:t>
      </w:r>
      <w:r w:rsidR="00026BE7">
        <w:t xml:space="preserve"> (quarters </w:t>
      </w:r>
      <w:r w:rsidR="00567A04">
        <w:t>1</w:t>
      </w:r>
      <w:r w:rsidR="00026BE7">
        <w:t xml:space="preserve"> to 8,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3DEE8F88" w14:textId="0147D47F" w:rsidR="00AB5CDC" w:rsidRPr="0068155D" w:rsidRDefault="00E3706E" w:rsidP="00AB5CDC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B5CDC">
        <w:t>T</w:t>
      </w:r>
      <w:r w:rsidR="00AB5CDC" w:rsidRPr="0068155D">
        <w:t xml:space="preserve">he </w:t>
      </w:r>
      <w:r w:rsidR="00AB5CDC">
        <w:t xml:space="preserve">Math_Year_2 field in </w:t>
      </w:r>
      <w:proofErr w:type="spellStart"/>
      <w:r w:rsidR="00AB5CDC">
        <w:t>dash.FTEC_Outcomes</w:t>
      </w:r>
      <w:proofErr w:type="spellEnd"/>
      <w:r w:rsidR="00AB5CDC">
        <w:t xml:space="preserve">. </w:t>
      </w:r>
    </w:p>
    <w:p w14:paraId="60C076FF" w14:textId="10070C7D" w:rsidR="00E3706E" w:rsidRDefault="00AB5CDC" w:rsidP="00AB5CDC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52A1FBBD" w14:textId="385CB240" w:rsidR="00C43E1E" w:rsidRDefault="00C43E1E" w:rsidP="00C43E1E">
      <w:pPr>
        <w:pStyle w:val="Heading3"/>
      </w:pPr>
      <w:bookmarkStart w:id="54" w:name="_Toc152750621"/>
      <w:r>
        <w:lastRenderedPageBreak/>
        <w:t>Math</w:t>
      </w:r>
      <w:r w:rsidR="00E73235">
        <w:t>_</w:t>
      </w:r>
      <w:r>
        <w:t>Year</w:t>
      </w:r>
      <w:r w:rsidR="00E73235">
        <w:t>_</w:t>
      </w:r>
      <w:r>
        <w:t>3</w:t>
      </w:r>
      <w:bookmarkEnd w:id="54"/>
    </w:p>
    <w:p w14:paraId="2B43591A" w14:textId="77777777" w:rsidR="00C43E1E" w:rsidRPr="0068155D" w:rsidRDefault="00C43E1E" w:rsidP="00C43E1E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51BE134F" w14:textId="77777777" w:rsidR="00C43E1E" w:rsidRPr="0068155D" w:rsidRDefault="00C43E1E" w:rsidP="00C43E1E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756A0358" w14:textId="69C76FD0" w:rsidR="00A7346F" w:rsidRDefault="00C43E1E" w:rsidP="00A7346F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>earned the Math college level credit milestone by the end of their third year</w:t>
      </w:r>
      <w:r w:rsidR="00026BE7">
        <w:t xml:space="preserve"> (quarters </w:t>
      </w:r>
      <w:r w:rsidR="00567A04">
        <w:t>1</w:t>
      </w:r>
      <w:r w:rsidR="00026BE7">
        <w:t xml:space="preserve"> to 12,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76062B8F" w14:textId="63281463" w:rsidR="00AB5CDC" w:rsidRPr="0068155D" w:rsidRDefault="00C43E1E" w:rsidP="00AB5CDC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B5CDC">
        <w:t>T</w:t>
      </w:r>
      <w:r w:rsidR="00AB5CDC" w:rsidRPr="0068155D">
        <w:t xml:space="preserve">he </w:t>
      </w:r>
      <w:r w:rsidR="00AB5CDC">
        <w:t xml:space="preserve">Math_Year_3 field in </w:t>
      </w:r>
      <w:proofErr w:type="spellStart"/>
      <w:r w:rsidR="00AB5CDC">
        <w:t>dash.FTEC_Outcomes</w:t>
      </w:r>
      <w:proofErr w:type="spellEnd"/>
      <w:r w:rsidR="00AB5CDC">
        <w:t xml:space="preserve">. </w:t>
      </w:r>
    </w:p>
    <w:p w14:paraId="1FA9EF1D" w14:textId="604915FE" w:rsidR="00C43E1E" w:rsidRDefault="00AB5CDC" w:rsidP="00AB5CDC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  <w:r>
        <w:t>.</w:t>
      </w:r>
    </w:p>
    <w:p w14:paraId="5546DDF6" w14:textId="22B68015" w:rsidR="00C43E1E" w:rsidRDefault="00C43E1E" w:rsidP="00C43E1E">
      <w:pPr>
        <w:pStyle w:val="Heading3"/>
      </w:pPr>
      <w:bookmarkStart w:id="55" w:name="_Toc152750622"/>
      <w:r>
        <w:t>Math</w:t>
      </w:r>
      <w:r w:rsidR="00E73235">
        <w:t>_</w:t>
      </w:r>
      <w:r>
        <w:t>Year</w:t>
      </w:r>
      <w:r w:rsidR="00E73235">
        <w:t>_</w:t>
      </w:r>
      <w:r>
        <w:t>4</w:t>
      </w:r>
      <w:bookmarkEnd w:id="55"/>
    </w:p>
    <w:p w14:paraId="1ABE0993" w14:textId="77777777" w:rsidR="00C43E1E" w:rsidRPr="0068155D" w:rsidRDefault="00C43E1E" w:rsidP="00C43E1E">
      <w:pPr>
        <w:pStyle w:val="Body"/>
      </w:pPr>
      <w:r w:rsidRPr="0068155D">
        <w:rPr>
          <w:b/>
          <w:bCs/>
        </w:rPr>
        <w:t xml:space="preserve">Data type: </w:t>
      </w:r>
      <w:r>
        <w:t>int</w:t>
      </w:r>
    </w:p>
    <w:p w14:paraId="078212C4" w14:textId="77777777" w:rsidR="00C43E1E" w:rsidRPr="0068155D" w:rsidRDefault="00C43E1E" w:rsidP="00C43E1E">
      <w:pPr>
        <w:pStyle w:val="Body"/>
      </w:pPr>
      <w:r>
        <w:rPr>
          <w:b/>
          <w:bCs/>
        </w:rPr>
        <w:t>Precision</w:t>
      </w:r>
      <w:r w:rsidRPr="0068155D">
        <w:rPr>
          <w:b/>
          <w:bCs/>
        </w:rPr>
        <w:t xml:space="preserve">: </w:t>
      </w:r>
      <w:r>
        <w:t>10</w:t>
      </w:r>
    </w:p>
    <w:p w14:paraId="4CFE57C8" w14:textId="229CE856" w:rsidR="00A7346F" w:rsidRDefault="00C43E1E" w:rsidP="00A7346F">
      <w:pPr>
        <w:pStyle w:val="Body"/>
      </w:pPr>
      <w:r w:rsidRPr="0068155D">
        <w:rPr>
          <w:b/>
          <w:bCs/>
        </w:rPr>
        <w:t xml:space="preserve">Definition: </w:t>
      </w:r>
      <w:r w:rsidR="003A6402">
        <w:t xml:space="preserve">The number of students in the cohort who </w:t>
      </w:r>
      <w:r>
        <w:t>earned the Math college level credit milestone by the end of their fourth year</w:t>
      </w:r>
      <w:r w:rsidR="00534FFB">
        <w:t xml:space="preserve"> (quarters </w:t>
      </w:r>
      <w:r w:rsidR="00567A04">
        <w:t>1</w:t>
      </w:r>
      <w:r w:rsidR="00534FFB">
        <w:t xml:space="preserve"> to 16, inclusive of the entry quarter)</w:t>
      </w:r>
      <w:r>
        <w:t>.</w:t>
      </w:r>
      <w:r w:rsidR="00A7346F" w:rsidRPr="00A7346F">
        <w:t xml:space="preserve"> </w:t>
      </w:r>
      <w:r w:rsidR="00A7346F">
        <w:t xml:space="preserve">A NULL value indicates the </w:t>
      </w:r>
      <w:r w:rsidR="00E60F9A">
        <w:t>cohort is ineligible</w:t>
      </w:r>
      <w:r w:rsidR="00A7346F">
        <w:t xml:space="preserve"> for this metric.</w:t>
      </w:r>
    </w:p>
    <w:p w14:paraId="342A7194" w14:textId="669352E7" w:rsidR="00AB5CDC" w:rsidRPr="0068155D" w:rsidRDefault="00C43E1E" w:rsidP="00AB5CDC">
      <w:pPr>
        <w:pStyle w:val="Body"/>
      </w:pPr>
      <w:r w:rsidRPr="0068155D">
        <w:rPr>
          <w:b/>
          <w:bCs/>
        </w:rPr>
        <w:t>Source:</w:t>
      </w:r>
      <w:r w:rsidRPr="0068155D">
        <w:t xml:space="preserve"> </w:t>
      </w:r>
      <w:r w:rsidR="00AB5CDC">
        <w:t>T</w:t>
      </w:r>
      <w:r w:rsidR="00AB5CDC" w:rsidRPr="0068155D">
        <w:t xml:space="preserve">he </w:t>
      </w:r>
      <w:r w:rsidR="00AB5CDC">
        <w:t xml:space="preserve">Math_Year_4 field in </w:t>
      </w:r>
      <w:proofErr w:type="spellStart"/>
      <w:r w:rsidR="00AB5CDC">
        <w:t>dash.FTEC_Outcomes</w:t>
      </w:r>
      <w:proofErr w:type="spellEnd"/>
      <w:r w:rsidR="00AB5CDC">
        <w:t xml:space="preserve">. </w:t>
      </w:r>
    </w:p>
    <w:p w14:paraId="3BF05B0E" w14:textId="47D1FF4E" w:rsidR="00EB45F4" w:rsidRPr="000E2945" w:rsidRDefault="00AB5CDC" w:rsidP="00AB5CDC">
      <w:pPr>
        <w:pStyle w:val="Body"/>
      </w:pPr>
      <w:r w:rsidRPr="0068155D">
        <w:rPr>
          <w:b/>
          <w:bCs/>
        </w:rPr>
        <w:t>Notes:</w:t>
      </w:r>
      <w:r w:rsidRPr="0068155D">
        <w:t xml:space="preserve"> </w:t>
      </w:r>
      <w:r>
        <w:t xml:space="preserve">To create a percentage, </w:t>
      </w:r>
      <w:r w:rsidR="005C53E2">
        <w:t>divide this field by the Cohort field</w:t>
      </w:r>
    </w:p>
    <w:p w14:paraId="0EE209CC" w14:textId="77777777" w:rsidR="00EB45F4" w:rsidRPr="006D28D6" w:rsidRDefault="00EB45F4" w:rsidP="008879EF">
      <w:pPr>
        <w:rPr>
          <w:sz w:val="24"/>
          <w:szCs w:val="24"/>
        </w:rPr>
        <w:sectPr w:rsidR="00EB45F4" w:rsidRPr="006D28D6" w:rsidSect="00B74C43">
          <w:footerReference w:type="default" r:id="rId17"/>
          <w:type w:val="continuous"/>
          <w:pgSz w:w="12240" w:h="15840"/>
          <w:pgMar w:top="1440" w:right="1440" w:bottom="1440" w:left="1620" w:header="720" w:footer="720" w:gutter="0"/>
          <w:cols w:space="720"/>
          <w:titlePg/>
          <w:docGrid w:linePitch="360"/>
        </w:sectPr>
      </w:pPr>
    </w:p>
    <w:p w14:paraId="109E8532" w14:textId="77777777" w:rsidR="00653375" w:rsidRPr="0068155D" w:rsidRDefault="00653375" w:rsidP="00653375">
      <w:pPr>
        <w:pStyle w:val="Body"/>
        <w:spacing w:before="1440" w:after="0"/>
      </w:pPr>
      <w:r w:rsidRPr="0068155D">
        <w:rPr>
          <w:noProof/>
        </w:rPr>
        <w:lastRenderedPageBreak/>
        <w:drawing>
          <wp:inline distT="0" distB="0" distL="0" distR="0" wp14:anchorId="24B3DB52" wp14:editId="2F9592AC">
            <wp:extent cx="5623571" cy="4392177"/>
            <wp:effectExtent l="0" t="0" r="0" b="8890"/>
            <wp:docPr id="8" name="Picture 8" descr="Back Cover Triangle Pattern" title="Back 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iangles_BAC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43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777A" w14:textId="77777777" w:rsidR="00653375" w:rsidRPr="00305A26" w:rsidRDefault="00653375" w:rsidP="00653375">
      <w:pPr>
        <w:spacing w:before="2160"/>
        <w:jc w:val="center"/>
      </w:pPr>
      <w:r w:rsidRPr="00305A26">
        <w:rPr>
          <w:noProof/>
        </w:rPr>
        <w:drawing>
          <wp:inline distT="0" distB="0" distL="0" distR="0" wp14:anchorId="27D57BEB" wp14:editId="43FFBE30">
            <wp:extent cx="914400" cy="329184"/>
            <wp:effectExtent l="0" t="0" r="0" b="0"/>
            <wp:docPr id="5" name="Picture 5" descr="CC Creative Commons License, attribution alone" title="CC 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tive common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5285" w14:textId="77777777" w:rsidR="00653375" w:rsidRPr="0068155D" w:rsidRDefault="00653375" w:rsidP="00653375">
      <w:pPr>
        <w:pStyle w:val="Body"/>
        <w:jc w:val="center"/>
      </w:pPr>
      <w:r w:rsidRPr="0068155D">
        <w:t>Content is licensed under a Creative Commons Attribution 4.0 International License, unless noted otherwise.</w:t>
      </w:r>
    </w:p>
    <w:p w14:paraId="59B691EE" w14:textId="77777777" w:rsidR="007D603F" w:rsidRPr="0068155D" w:rsidRDefault="00653375" w:rsidP="00653375">
      <w:pPr>
        <w:pStyle w:val="Body"/>
        <w:jc w:val="center"/>
      </w:pPr>
      <w:r w:rsidRPr="0068155D">
        <w:t>Washington State Board for Community and Technical Colleges</w:t>
      </w:r>
    </w:p>
    <w:sectPr w:rsidR="007D603F" w:rsidRPr="0068155D" w:rsidSect="00763BE3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3675" w14:textId="77777777" w:rsidR="00A062B8" w:rsidRDefault="00A062B8" w:rsidP="005503C0">
      <w:r>
        <w:separator/>
      </w:r>
    </w:p>
  </w:endnote>
  <w:endnote w:type="continuationSeparator" w:id="0">
    <w:p w14:paraId="62BEA987" w14:textId="77777777" w:rsidR="00A062B8" w:rsidRDefault="00A062B8" w:rsidP="005503C0">
      <w:r>
        <w:continuationSeparator/>
      </w:r>
    </w:p>
  </w:endnote>
  <w:endnote w:type="continuationNotice" w:id="1">
    <w:p w14:paraId="43BEE0F3" w14:textId="77777777" w:rsidR="00A062B8" w:rsidRDefault="00A062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8950" w14:textId="77777777" w:rsidR="0057353B" w:rsidRDefault="0057353B" w:rsidP="0057353B">
    <w:pPr>
      <w:pStyle w:val="Footer"/>
      <w:rPr>
        <w:noProof/>
      </w:rPr>
    </w:pPr>
    <w:r>
      <w:rPr>
        <w:noProof/>
      </w:rPr>
      <mc:AlternateContent>
        <mc:Choice Requires="wps">
          <w:drawing>
            <wp:inline distT="0" distB="0" distL="0" distR="0" wp14:anchorId="02A8EDEE" wp14:editId="25BC7D4F">
              <wp:extent cx="5852160" cy="0"/>
              <wp:effectExtent l="0" t="0" r="0" b="0"/>
              <wp:docPr id="7" name="Straight Connector 7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line w14:anchorId="3D80BF5C" id="Straight Connector 7" o:spid="_x0000_s1026" alt="Decorativ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" strokecolor="#a5a5a5 [2092]" strokeweight=".5pt">
              <v:stroke joinstyle="miter"/>
              <w10:anchorlock/>
            </v:line>
          </w:pict>
        </mc:Fallback>
      </mc:AlternateContent>
    </w:r>
    <w:r w:rsidRPr="0063604F">
      <w:t xml:space="preserve">Page </w:t>
    </w:r>
    <w:sdt>
      <w:sdtPr>
        <w:id w:val="891611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604F">
          <w:fldChar w:fldCharType="begin"/>
        </w:r>
        <w:r w:rsidRPr="0063604F">
          <w:instrText xml:space="preserve"> PAGE   \* MERGEFORMAT </w:instrText>
        </w:r>
        <w:r w:rsidRPr="0063604F">
          <w:fldChar w:fldCharType="separate"/>
        </w:r>
        <w:r w:rsidR="00CD2018">
          <w:rPr>
            <w:noProof/>
          </w:rPr>
          <w:t>2</w:t>
        </w:r>
        <w:r w:rsidRPr="0063604F">
          <w:rPr>
            <w:noProof/>
          </w:rPr>
          <w:fldChar w:fldCharType="end"/>
        </w:r>
        <w:r>
          <w:rPr>
            <w:noProof/>
          </w:rPr>
          <w:tab/>
        </w:r>
        <w:r w:rsidRPr="0063604F">
          <w:t>Washington State Board for Communit</w:t>
        </w:r>
        <w:r>
          <w:t>y and Technical Colleges</w:t>
        </w:r>
      </w:sdtContent>
    </w:sdt>
  </w:p>
  <w:p w14:paraId="2CF69C94" w14:textId="77777777" w:rsidR="0057353B" w:rsidRDefault="00CD2018" w:rsidP="004C03EB">
    <w:pPr>
      <w:pStyle w:val="Footer"/>
    </w:pPr>
    <w:r>
      <w:rPr>
        <w:noProof/>
      </w:rPr>
      <w:t>DATA DICTIONARY</w:t>
    </w:r>
    <w:r w:rsidR="0057353B">
      <w:rPr>
        <w:noProof/>
      </w:rPr>
      <w:t xml:space="preserve">  //  Revised </w:t>
    </w:r>
    <w:r w:rsidR="00763BE3">
      <w:rPr>
        <w:noProof/>
      </w:rPr>
      <w:t>January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199B" w14:textId="77777777" w:rsidR="00CD2018" w:rsidRPr="00CD2018" w:rsidRDefault="00CD2018" w:rsidP="00CD2018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B331" w14:textId="77777777" w:rsidR="00CD2018" w:rsidRDefault="00CD2018" w:rsidP="00CD2018">
    <w:pPr>
      <w:pStyle w:val="Footer"/>
      <w:rPr>
        <w:noProof/>
      </w:rPr>
    </w:pPr>
    <w:r>
      <w:rPr>
        <w:noProof/>
      </w:rPr>
      <mc:AlternateContent>
        <mc:Choice Requires="wps">
          <w:drawing>
            <wp:inline distT="0" distB="0" distL="0" distR="0" wp14:anchorId="4B1FFBDE" wp14:editId="250E5F06">
              <wp:extent cx="5852160" cy="0"/>
              <wp:effectExtent l="0" t="0" r="0" b="0"/>
              <wp:docPr id="11" name="Straight Connector 11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line w14:anchorId="1A8D3B1D" id="Straight Connector 11" o:spid="_x0000_s1026" alt="Decorativ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" strokecolor="#a5a5a5 [2092]" strokeweight=".5pt">
              <v:stroke joinstyle="miter"/>
              <w10:anchorlock/>
            </v:line>
          </w:pict>
        </mc:Fallback>
      </mc:AlternateContent>
    </w:r>
    <w:r w:rsidRPr="0063604F">
      <w:t xml:space="preserve">Page </w:t>
    </w:r>
    <w:sdt>
      <w:sdtPr>
        <w:id w:val="1740524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604F">
          <w:fldChar w:fldCharType="begin"/>
        </w:r>
        <w:r w:rsidRPr="0063604F">
          <w:instrText xml:space="preserve"> PAGE   \* MERGEFORMAT </w:instrText>
        </w:r>
        <w:r w:rsidRPr="0063604F">
          <w:fldChar w:fldCharType="separate"/>
        </w:r>
        <w:r w:rsidR="004B5A12">
          <w:rPr>
            <w:noProof/>
          </w:rPr>
          <w:t>6</w:t>
        </w:r>
        <w:r w:rsidRPr="0063604F">
          <w:rPr>
            <w:noProof/>
          </w:rPr>
          <w:fldChar w:fldCharType="end"/>
        </w:r>
        <w:r>
          <w:rPr>
            <w:noProof/>
          </w:rPr>
          <w:tab/>
        </w:r>
        <w:r w:rsidRPr="0063604F">
          <w:t>Washington State Board for Communit</w:t>
        </w:r>
        <w:r>
          <w:t>y and Technical Colleges</w:t>
        </w:r>
      </w:sdtContent>
    </w:sdt>
  </w:p>
  <w:p w14:paraId="3A5454AA" w14:textId="4B2D6BBC" w:rsidR="00CD2018" w:rsidRDefault="00FA6CDA" w:rsidP="00CD2018">
    <w:pPr>
      <w:pStyle w:val="Footer"/>
    </w:pPr>
    <w:r>
      <w:rPr>
        <w:noProof/>
      </w:rPr>
      <w:t>FTEC</w:t>
    </w:r>
    <w:r w:rsidR="0073452E">
      <w:rPr>
        <w:noProof/>
      </w:rPr>
      <w:t xml:space="preserve"> </w:t>
    </w:r>
    <w:r w:rsidR="00CD2018">
      <w:rPr>
        <w:noProof/>
      </w:rPr>
      <w:t xml:space="preserve">//  </w:t>
    </w:r>
    <w:r w:rsidR="0047715F">
      <w:rPr>
        <w:noProof/>
      </w:rPr>
      <w:t>Last r</w:t>
    </w:r>
    <w:r w:rsidR="00CD2018">
      <w:rPr>
        <w:noProof/>
      </w:rPr>
      <w:t xml:space="preserve">evised </w:t>
    </w:r>
    <w:r w:rsidR="002C08B7">
      <w:rPr>
        <w:noProof/>
      </w:rPr>
      <w:t>December 6</w:t>
    </w:r>
    <w:r w:rsidR="00390733">
      <w:rPr>
        <w:noProof/>
      </w:rPr>
      <w:t>,</w:t>
    </w:r>
    <w:r>
      <w:rPr>
        <w:noProof/>
      </w:rPr>
      <w:t xml:space="preserve">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2C98" w14:textId="77777777" w:rsidR="00AA054E" w:rsidRPr="006D28D6" w:rsidRDefault="00AA054E" w:rsidP="0082394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E562" w14:textId="77777777" w:rsidR="00A062B8" w:rsidRDefault="00A062B8" w:rsidP="005503C0">
      <w:r>
        <w:separator/>
      </w:r>
    </w:p>
  </w:footnote>
  <w:footnote w:type="continuationSeparator" w:id="0">
    <w:p w14:paraId="41E68BCC" w14:textId="77777777" w:rsidR="00A062B8" w:rsidRDefault="00A062B8" w:rsidP="005503C0">
      <w:r>
        <w:continuationSeparator/>
      </w:r>
    </w:p>
  </w:footnote>
  <w:footnote w:type="continuationNotice" w:id="1">
    <w:p w14:paraId="117E74D8" w14:textId="77777777" w:rsidR="00A062B8" w:rsidRDefault="00A062B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3942" w14:textId="77777777" w:rsidR="00CD2018" w:rsidRDefault="00CD2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CCBF" w14:textId="77777777" w:rsidR="00AA054E" w:rsidRDefault="00AA0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69E6" w14:textId="77777777" w:rsidR="00965796" w:rsidRDefault="009657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51C"/>
    <w:multiLevelType w:val="hybridMultilevel"/>
    <w:tmpl w:val="F8C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517"/>
    <w:multiLevelType w:val="hybridMultilevel"/>
    <w:tmpl w:val="7320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E7"/>
    <w:multiLevelType w:val="hybridMultilevel"/>
    <w:tmpl w:val="54DC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C4283A"/>
    <w:multiLevelType w:val="multilevel"/>
    <w:tmpl w:val="76FC1148"/>
    <w:numStyleLink w:val="Bulletlist"/>
  </w:abstractNum>
  <w:abstractNum w:abstractNumId="5" w15:restartNumberingAfterBreak="0">
    <w:nsid w:val="21E5790F"/>
    <w:multiLevelType w:val="hybridMultilevel"/>
    <w:tmpl w:val="0122B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E7AD5"/>
    <w:multiLevelType w:val="multilevel"/>
    <w:tmpl w:val="842606D0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7A0C21"/>
    <w:multiLevelType w:val="hybridMultilevel"/>
    <w:tmpl w:val="DDAE07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2F3D0131"/>
    <w:multiLevelType w:val="hybridMultilevel"/>
    <w:tmpl w:val="DF80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8C3"/>
    <w:multiLevelType w:val="multilevel"/>
    <w:tmpl w:val="3DF06DF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2F8956F1"/>
    <w:multiLevelType w:val="hybridMultilevel"/>
    <w:tmpl w:val="2736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481"/>
    <w:multiLevelType w:val="hybridMultilevel"/>
    <w:tmpl w:val="E7D0B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34E7"/>
    <w:multiLevelType w:val="multilevel"/>
    <w:tmpl w:val="842606D0"/>
    <w:numStyleLink w:val="Style2"/>
  </w:abstractNum>
  <w:abstractNum w:abstractNumId="13" w15:restartNumberingAfterBreak="0">
    <w:nsid w:val="3C217B07"/>
    <w:multiLevelType w:val="hybridMultilevel"/>
    <w:tmpl w:val="115E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0760D"/>
    <w:multiLevelType w:val="multilevel"/>
    <w:tmpl w:val="76FC114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8147C0D"/>
    <w:multiLevelType w:val="hybridMultilevel"/>
    <w:tmpl w:val="9D6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259C7"/>
    <w:multiLevelType w:val="hybridMultilevel"/>
    <w:tmpl w:val="F2AA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13384"/>
    <w:multiLevelType w:val="hybridMultilevel"/>
    <w:tmpl w:val="2CAA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385"/>
    <w:multiLevelType w:val="hybridMultilevel"/>
    <w:tmpl w:val="B62C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7238"/>
    <w:multiLevelType w:val="hybridMultilevel"/>
    <w:tmpl w:val="4802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C98"/>
    <w:multiLevelType w:val="hybridMultilevel"/>
    <w:tmpl w:val="4E1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4E2B"/>
    <w:multiLevelType w:val="hybridMultilevel"/>
    <w:tmpl w:val="1B9E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E778A"/>
    <w:multiLevelType w:val="hybridMultilevel"/>
    <w:tmpl w:val="503C61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8626F4"/>
    <w:multiLevelType w:val="hybridMultilevel"/>
    <w:tmpl w:val="311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50FB"/>
    <w:multiLevelType w:val="hybridMultilevel"/>
    <w:tmpl w:val="07DC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A13F5"/>
    <w:multiLevelType w:val="hybridMultilevel"/>
    <w:tmpl w:val="90967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87927"/>
    <w:multiLevelType w:val="hybridMultilevel"/>
    <w:tmpl w:val="6506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97363"/>
    <w:multiLevelType w:val="hybridMultilevel"/>
    <w:tmpl w:val="912E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9796">
    <w:abstractNumId w:val="14"/>
  </w:num>
  <w:num w:numId="2" w16cid:durableId="884489069">
    <w:abstractNumId w:val="9"/>
  </w:num>
  <w:num w:numId="3" w16cid:durableId="1705977225">
    <w:abstractNumId w:val="12"/>
  </w:num>
  <w:num w:numId="4" w16cid:durableId="149029427">
    <w:abstractNumId w:val="3"/>
  </w:num>
  <w:num w:numId="5" w16cid:durableId="836922994">
    <w:abstractNumId w:val="6"/>
  </w:num>
  <w:num w:numId="6" w16cid:durableId="1668167837">
    <w:abstractNumId w:val="4"/>
  </w:num>
  <w:num w:numId="7" w16cid:durableId="284309963">
    <w:abstractNumId w:val="24"/>
  </w:num>
  <w:num w:numId="8" w16cid:durableId="1212423371">
    <w:abstractNumId w:val="13"/>
  </w:num>
  <w:num w:numId="9" w16cid:durableId="1195583283">
    <w:abstractNumId w:val="0"/>
  </w:num>
  <w:num w:numId="10" w16cid:durableId="892617462">
    <w:abstractNumId w:val="5"/>
  </w:num>
  <w:num w:numId="11" w16cid:durableId="938757016">
    <w:abstractNumId w:val="17"/>
  </w:num>
  <w:num w:numId="12" w16cid:durableId="360590239">
    <w:abstractNumId w:val="7"/>
  </w:num>
  <w:num w:numId="13" w16cid:durableId="794131578">
    <w:abstractNumId w:val="22"/>
  </w:num>
  <w:num w:numId="14" w16cid:durableId="1549685296">
    <w:abstractNumId w:val="15"/>
  </w:num>
  <w:num w:numId="15" w16cid:durableId="893615350">
    <w:abstractNumId w:val="16"/>
  </w:num>
  <w:num w:numId="16" w16cid:durableId="365061879">
    <w:abstractNumId w:val="18"/>
  </w:num>
  <w:num w:numId="17" w16cid:durableId="612784658">
    <w:abstractNumId w:val="10"/>
  </w:num>
  <w:num w:numId="18" w16cid:durableId="1372268555">
    <w:abstractNumId w:val="23"/>
  </w:num>
  <w:num w:numId="19" w16cid:durableId="1212689210">
    <w:abstractNumId w:val="27"/>
  </w:num>
  <w:num w:numId="20" w16cid:durableId="1081875245">
    <w:abstractNumId w:val="25"/>
  </w:num>
  <w:num w:numId="21" w16cid:durableId="1012758859">
    <w:abstractNumId w:val="11"/>
  </w:num>
  <w:num w:numId="22" w16cid:durableId="1872644483">
    <w:abstractNumId w:val="19"/>
  </w:num>
  <w:num w:numId="23" w16cid:durableId="1300383355">
    <w:abstractNumId w:val="8"/>
  </w:num>
  <w:num w:numId="24" w16cid:durableId="2033846415">
    <w:abstractNumId w:val="26"/>
  </w:num>
  <w:num w:numId="25" w16cid:durableId="2133934269">
    <w:abstractNumId w:val="21"/>
  </w:num>
  <w:num w:numId="26" w16cid:durableId="1807501560">
    <w:abstractNumId w:val="1"/>
  </w:num>
  <w:num w:numId="27" w16cid:durableId="15230009">
    <w:abstractNumId w:val="2"/>
  </w:num>
  <w:num w:numId="28" w16cid:durableId="171642032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E"/>
    <w:rsid w:val="000046D3"/>
    <w:rsid w:val="00004721"/>
    <w:rsid w:val="00004D0E"/>
    <w:rsid w:val="00005939"/>
    <w:rsid w:val="0001596D"/>
    <w:rsid w:val="000169CC"/>
    <w:rsid w:val="000220E4"/>
    <w:rsid w:val="00024C52"/>
    <w:rsid w:val="00026BE7"/>
    <w:rsid w:val="0004112E"/>
    <w:rsid w:val="00077B8E"/>
    <w:rsid w:val="00084285"/>
    <w:rsid w:val="00086F72"/>
    <w:rsid w:val="00095C1C"/>
    <w:rsid w:val="000A60DC"/>
    <w:rsid w:val="000A6103"/>
    <w:rsid w:val="000B14E9"/>
    <w:rsid w:val="000B2088"/>
    <w:rsid w:val="000B3390"/>
    <w:rsid w:val="000B379B"/>
    <w:rsid w:val="000B3C99"/>
    <w:rsid w:val="000B5C5A"/>
    <w:rsid w:val="000C0506"/>
    <w:rsid w:val="000C1E91"/>
    <w:rsid w:val="000C67DD"/>
    <w:rsid w:val="000D20CF"/>
    <w:rsid w:val="000D7015"/>
    <w:rsid w:val="000E1A0E"/>
    <w:rsid w:val="000E2945"/>
    <w:rsid w:val="000E3097"/>
    <w:rsid w:val="000F5FD5"/>
    <w:rsid w:val="00101C04"/>
    <w:rsid w:val="00103A18"/>
    <w:rsid w:val="00107CB6"/>
    <w:rsid w:val="00116C61"/>
    <w:rsid w:val="001355B7"/>
    <w:rsid w:val="001436AA"/>
    <w:rsid w:val="0014542B"/>
    <w:rsid w:val="00145A62"/>
    <w:rsid w:val="00145C50"/>
    <w:rsid w:val="00152416"/>
    <w:rsid w:val="00162083"/>
    <w:rsid w:val="0016262E"/>
    <w:rsid w:val="00165573"/>
    <w:rsid w:val="00167DB7"/>
    <w:rsid w:val="00170209"/>
    <w:rsid w:val="00171B63"/>
    <w:rsid w:val="00171D81"/>
    <w:rsid w:val="0017316A"/>
    <w:rsid w:val="00182871"/>
    <w:rsid w:val="00186006"/>
    <w:rsid w:val="001872B0"/>
    <w:rsid w:val="0018766D"/>
    <w:rsid w:val="00191FA6"/>
    <w:rsid w:val="001A3ED1"/>
    <w:rsid w:val="001A4BB6"/>
    <w:rsid w:val="001B2A7D"/>
    <w:rsid w:val="001C25DD"/>
    <w:rsid w:val="001C556A"/>
    <w:rsid w:val="001D4FBC"/>
    <w:rsid w:val="002000E2"/>
    <w:rsid w:val="00200605"/>
    <w:rsid w:val="00210EF6"/>
    <w:rsid w:val="002131AA"/>
    <w:rsid w:val="00227732"/>
    <w:rsid w:val="0023000B"/>
    <w:rsid w:val="00237493"/>
    <w:rsid w:val="0024247A"/>
    <w:rsid w:val="00246176"/>
    <w:rsid w:val="002556A4"/>
    <w:rsid w:val="002572D2"/>
    <w:rsid w:val="002610D0"/>
    <w:rsid w:val="00285749"/>
    <w:rsid w:val="002B09C7"/>
    <w:rsid w:val="002B231B"/>
    <w:rsid w:val="002B403B"/>
    <w:rsid w:val="002B5017"/>
    <w:rsid w:val="002C08B7"/>
    <w:rsid w:val="002C5134"/>
    <w:rsid w:val="002C639A"/>
    <w:rsid w:val="002C6915"/>
    <w:rsid w:val="002D4404"/>
    <w:rsid w:val="002D645B"/>
    <w:rsid w:val="002E06FC"/>
    <w:rsid w:val="002E0901"/>
    <w:rsid w:val="002E38CC"/>
    <w:rsid w:val="002E7FEA"/>
    <w:rsid w:val="002F1825"/>
    <w:rsid w:val="002F688D"/>
    <w:rsid w:val="003125BD"/>
    <w:rsid w:val="0031506D"/>
    <w:rsid w:val="00316D56"/>
    <w:rsid w:val="003316AC"/>
    <w:rsid w:val="003401DC"/>
    <w:rsid w:val="00340F3D"/>
    <w:rsid w:val="00346B76"/>
    <w:rsid w:val="00347767"/>
    <w:rsid w:val="0035409F"/>
    <w:rsid w:val="00354BBB"/>
    <w:rsid w:val="00361837"/>
    <w:rsid w:val="00380DEC"/>
    <w:rsid w:val="003842B3"/>
    <w:rsid w:val="00390733"/>
    <w:rsid w:val="0039095E"/>
    <w:rsid w:val="00396B40"/>
    <w:rsid w:val="003A2853"/>
    <w:rsid w:val="003A6402"/>
    <w:rsid w:val="003C0040"/>
    <w:rsid w:val="003C1D69"/>
    <w:rsid w:val="003C780C"/>
    <w:rsid w:val="003D36E6"/>
    <w:rsid w:val="003E38FA"/>
    <w:rsid w:val="003F49AF"/>
    <w:rsid w:val="00401EFA"/>
    <w:rsid w:val="004040E1"/>
    <w:rsid w:val="0041379E"/>
    <w:rsid w:val="004218A9"/>
    <w:rsid w:val="004310C9"/>
    <w:rsid w:val="004339F6"/>
    <w:rsid w:val="00436B11"/>
    <w:rsid w:val="00444460"/>
    <w:rsid w:val="00444984"/>
    <w:rsid w:val="004515AB"/>
    <w:rsid w:val="0045668E"/>
    <w:rsid w:val="0046329E"/>
    <w:rsid w:val="004705E0"/>
    <w:rsid w:val="00473508"/>
    <w:rsid w:val="0047715F"/>
    <w:rsid w:val="00480E10"/>
    <w:rsid w:val="00492F1D"/>
    <w:rsid w:val="00493BCD"/>
    <w:rsid w:val="00494820"/>
    <w:rsid w:val="004A11E9"/>
    <w:rsid w:val="004A7F98"/>
    <w:rsid w:val="004B5A12"/>
    <w:rsid w:val="004C03EB"/>
    <w:rsid w:val="004C1E3D"/>
    <w:rsid w:val="004C2813"/>
    <w:rsid w:val="004C6B1B"/>
    <w:rsid w:val="004D19E3"/>
    <w:rsid w:val="004D2F95"/>
    <w:rsid w:val="004D6444"/>
    <w:rsid w:val="004E4090"/>
    <w:rsid w:val="004E5142"/>
    <w:rsid w:val="004F513C"/>
    <w:rsid w:val="0050080B"/>
    <w:rsid w:val="0050197A"/>
    <w:rsid w:val="00513449"/>
    <w:rsid w:val="00532E7E"/>
    <w:rsid w:val="00534D7E"/>
    <w:rsid w:val="00534FFB"/>
    <w:rsid w:val="00536104"/>
    <w:rsid w:val="00542C16"/>
    <w:rsid w:val="00543B37"/>
    <w:rsid w:val="005503C0"/>
    <w:rsid w:val="0055712C"/>
    <w:rsid w:val="00565093"/>
    <w:rsid w:val="00567A04"/>
    <w:rsid w:val="0057353B"/>
    <w:rsid w:val="005735DB"/>
    <w:rsid w:val="00576287"/>
    <w:rsid w:val="00583125"/>
    <w:rsid w:val="00586B83"/>
    <w:rsid w:val="005910C0"/>
    <w:rsid w:val="005B124B"/>
    <w:rsid w:val="005B3177"/>
    <w:rsid w:val="005C3251"/>
    <w:rsid w:val="005C53E2"/>
    <w:rsid w:val="005C5673"/>
    <w:rsid w:val="005D18FE"/>
    <w:rsid w:val="005D1A43"/>
    <w:rsid w:val="005D4661"/>
    <w:rsid w:val="005D5C20"/>
    <w:rsid w:val="005E5E7F"/>
    <w:rsid w:val="005E6357"/>
    <w:rsid w:val="005F281D"/>
    <w:rsid w:val="005F2F76"/>
    <w:rsid w:val="0061546E"/>
    <w:rsid w:val="00622FDC"/>
    <w:rsid w:val="00626AE9"/>
    <w:rsid w:val="00630103"/>
    <w:rsid w:val="0063465F"/>
    <w:rsid w:val="0063604F"/>
    <w:rsid w:val="00653375"/>
    <w:rsid w:val="00664A22"/>
    <w:rsid w:val="00664D24"/>
    <w:rsid w:val="00666429"/>
    <w:rsid w:val="0068155D"/>
    <w:rsid w:val="006837DA"/>
    <w:rsid w:val="00697BB2"/>
    <w:rsid w:val="00697FAA"/>
    <w:rsid w:val="006A027B"/>
    <w:rsid w:val="006A6FC5"/>
    <w:rsid w:val="006B1D8C"/>
    <w:rsid w:val="006C0280"/>
    <w:rsid w:val="006C2F21"/>
    <w:rsid w:val="006D12EF"/>
    <w:rsid w:val="006D28D6"/>
    <w:rsid w:val="006D2A9D"/>
    <w:rsid w:val="006D33BB"/>
    <w:rsid w:val="006E39FD"/>
    <w:rsid w:val="006E60BE"/>
    <w:rsid w:val="006F0FAB"/>
    <w:rsid w:val="006F33C0"/>
    <w:rsid w:val="006F791D"/>
    <w:rsid w:val="00702202"/>
    <w:rsid w:val="00705005"/>
    <w:rsid w:val="007067E5"/>
    <w:rsid w:val="0070764D"/>
    <w:rsid w:val="00723E24"/>
    <w:rsid w:val="0073126B"/>
    <w:rsid w:val="0073452E"/>
    <w:rsid w:val="0073492B"/>
    <w:rsid w:val="00741D9E"/>
    <w:rsid w:val="00750ABE"/>
    <w:rsid w:val="0075218D"/>
    <w:rsid w:val="00760FBC"/>
    <w:rsid w:val="00763BE3"/>
    <w:rsid w:val="00767314"/>
    <w:rsid w:val="007710A3"/>
    <w:rsid w:val="00787A81"/>
    <w:rsid w:val="00792D2D"/>
    <w:rsid w:val="007A2F81"/>
    <w:rsid w:val="007A39CE"/>
    <w:rsid w:val="007A5D97"/>
    <w:rsid w:val="007A6DDF"/>
    <w:rsid w:val="007A70B7"/>
    <w:rsid w:val="007B0158"/>
    <w:rsid w:val="007B677D"/>
    <w:rsid w:val="007B7C24"/>
    <w:rsid w:val="007C2906"/>
    <w:rsid w:val="007C5E58"/>
    <w:rsid w:val="007D603F"/>
    <w:rsid w:val="007E40C9"/>
    <w:rsid w:val="007E5BF2"/>
    <w:rsid w:val="007F1615"/>
    <w:rsid w:val="007F3CFF"/>
    <w:rsid w:val="0080373C"/>
    <w:rsid w:val="00804193"/>
    <w:rsid w:val="00804952"/>
    <w:rsid w:val="00812448"/>
    <w:rsid w:val="008255CD"/>
    <w:rsid w:val="008303CF"/>
    <w:rsid w:val="00844A5A"/>
    <w:rsid w:val="008715E2"/>
    <w:rsid w:val="00872BE0"/>
    <w:rsid w:val="00875156"/>
    <w:rsid w:val="00882875"/>
    <w:rsid w:val="00886CBA"/>
    <w:rsid w:val="008879EF"/>
    <w:rsid w:val="0089621E"/>
    <w:rsid w:val="008972CD"/>
    <w:rsid w:val="008A0322"/>
    <w:rsid w:val="008A3A41"/>
    <w:rsid w:val="008A6064"/>
    <w:rsid w:val="008B0C49"/>
    <w:rsid w:val="008C2568"/>
    <w:rsid w:val="008C7051"/>
    <w:rsid w:val="008D284E"/>
    <w:rsid w:val="008E6A81"/>
    <w:rsid w:val="008F5EA9"/>
    <w:rsid w:val="008F7AFC"/>
    <w:rsid w:val="009019D2"/>
    <w:rsid w:val="00903DFA"/>
    <w:rsid w:val="00905729"/>
    <w:rsid w:val="00912C4A"/>
    <w:rsid w:val="00920D63"/>
    <w:rsid w:val="00922ACF"/>
    <w:rsid w:val="0093521C"/>
    <w:rsid w:val="00937629"/>
    <w:rsid w:val="00944F14"/>
    <w:rsid w:val="00950C54"/>
    <w:rsid w:val="0095197F"/>
    <w:rsid w:val="00953FF6"/>
    <w:rsid w:val="00955BE3"/>
    <w:rsid w:val="00960DDC"/>
    <w:rsid w:val="00965796"/>
    <w:rsid w:val="00973032"/>
    <w:rsid w:val="00973A20"/>
    <w:rsid w:val="0097623A"/>
    <w:rsid w:val="00984476"/>
    <w:rsid w:val="00985AFB"/>
    <w:rsid w:val="009904CC"/>
    <w:rsid w:val="00994DF2"/>
    <w:rsid w:val="009A2E88"/>
    <w:rsid w:val="009A60F1"/>
    <w:rsid w:val="009B07C7"/>
    <w:rsid w:val="009B4664"/>
    <w:rsid w:val="009C1311"/>
    <w:rsid w:val="009C3D9A"/>
    <w:rsid w:val="009C7BAB"/>
    <w:rsid w:val="009D175D"/>
    <w:rsid w:val="009D7253"/>
    <w:rsid w:val="009E53A0"/>
    <w:rsid w:val="009E5DED"/>
    <w:rsid w:val="009F160C"/>
    <w:rsid w:val="009F1BCB"/>
    <w:rsid w:val="009F2AF8"/>
    <w:rsid w:val="009F2FEF"/>
    <w:rsid w:val="009F5A53"/>
    <w:rsid w:val="00A001AA"/>
    <w:rsid w:val="00A062B8"/>
    <w:rsid w:val="00A13CA5"/>
    <w:rsid w:val="00A219D4"/>
    <w:rsid w:val="00A225D1"/>
    <w:rsid w:val="00A23AEE"/>
    <w:rsid w:val="00A332CF"/>
    <w:rsid w:val="00A338AB"/>
    <w:rsid w:val="00A34F1C"/>
    <w:rsid w:val="00A35F82"/>
    <w:rsid w:val="00A54C52"/>
    <w:rsid w:val="00A5654F"/>
    <w:rsid w:val="00A56B56"/>
    <w:rsid w:val="00A56F67"/>
    <w:rsid w:val="00A6652C"/>
    <w:rsid w:val="00A7346F"/>
    <w:rsid w:val="00A8060A"/>
    <w:rsid w:val="00A85331"/>
    <w:rsid w:val="00A86DFA"/>
    <w:rsid w:val="00A9047B"/>
    <w:rsid w:val="00A92928"/>
    <w:rsid w:val="00A937F9"/>
    <w:rsid w:val="00AA054E"/>
    <w:rsid w:val="00AA286E"/>
    <w:rsid w:val="00AA55EF"/>
    <w:rsid w:val="00AA6C58"/>
    <w:rsid w:val="00AB503E"/>
    <w:rsid w:val="00AB5CDC"/>
    <w:rsid w:val="00AC1021"/>
    <w:rsid w:val="00AC5704"/>
    <w:rsid w:val="00AD5270"/>
    <w:rsid w:val="00AE29AE"/>
    <w:rsid w:val="00AF2502"/>
    <w:rsid w:val="00AF2C1B"/>
    <w:rsid w:val="00AF7756"/>
    <w:rsid w:val="00B03374"/>
    <w:rsid w:val="00B06A00"/>
    <w:rsid w:val="00B17816"/>
    <w:rsid w:val="00B20599"/>
    <w:rsid w:val="00B210F6"/>
    <w:rsid w:val="00B2485A"/>
    <w:rsid w:val="00B30F1C"/>
    <w:rsid w:val="00B34B07"/>
    <w:rsid w:val="00B41D53"/>
    <w:rsid w:val="00B42695"/>
    <w:rsid w:val="00B54C74"/>
    <w:rsid w:val="00B5665D"/>
    <w:rsid w:val="00B56F25"/>
    <w:rsid w:val="00B579E5"/>
    <w:rsid w:val="00B608BA"/>
    <w:rsid w:val="00B6329B"/>
    <w:rsid w:val="00B64335"/>
    <w:rsid w:val="00B714FA"/>
    <w:rsid w:val="00B74C43"/>
    <w:rsid w:val="00B77CCE"/>
    <w:rsid w:val="00B806BA"/>
    <w:rsid w:val="00B8494D"/>
    <w:rsid w:val="00BB1760"/>
    <w:rsid w:val="00BB54C2"/>
    <w:rsid w:val="00BB643C"/>
    <w:rsid w:val="00BC3D04"/>
    <w:rsid w:val="00BE2DE9"/>
    <w:rsid w:val="00BE2E87"/>
    <w:rsid w:val="00BE793B"/>
    <w:rsid w:val="00BE7AC5"/>
    <w:rsid w:val="00BF3272"/>
    <w:rsid w:val="00BF586E"/>
    <w:rsid w:val="00C01922"/>
    <w:rsid w:val="00C07FF7"/>
    <w:rsid w:val="00C17802"/>
    <w:rsid w:val="00C20162"/>
    <w:rsid w:val="00C26143"/>
    <w:rsid w:val="00C43E1E"/>
    <w:rsid w:val="00C50E2F"/>
    <w:rsid w:val="00C54E6E"/>
    <w:rsid w:val="00C55AAE"/>
    <w:rsid w:val="00C63285"/>
    <w:rsid w:val="00C646AE"/>
    <w:rsid w:val="00C70254"/>
    <w:rsid w:val="00C71D7E"/>
    <w:rsid w:val="00C7216D"/>
    <w:rsid w:val="00C72471"/>
    <w:rsid w:val="00C77C81"/>
    <w:rsid w:val="00C86763"/>
    <w:rsid w:val="00C87A5C"/>
    <w:rsid w:val="00C90C07"/>
    <w:rsid w:val="00C9202B"/>
    <w:rsid w:val="00C95669"/>
    <w:rsid w:val="00C967E8"/>
    <w:rsid w:val="00CB1ED2"/>
    <w:rsid w:val="00CB4550"/>
    <w:rsid w:val="00CB5D84"/>
    <w:rsid w:val="00CC4AD1"/>
    <w:rsid w:val="00CC5D80"/>
    <w:rsid w:val="00CD2018"/>
    <w:rsid w:val="00CD2566"/>
    <w:rsid w:val="00CD600E"/>
    <w:rsid w:val="00CF484F"/>
    <w:rsid w:val="00CF54E9"/>
    <w:rsid w:val="00CF5AB7"/>
    <w:rsid w:val="00D0726B"/>
    <w:rsid w:val="00D07D43"/>
    <w:rsid w:val="00D11E8E"/>
    <w:rsid w:val="00D121D4"/>
    <w:rsid w:val="00D233A7"/>
    <w:rsid w:val="00D23C62"/>
    <w:rsid w:val="00D2440E"/>
    <w:rsid w:val="00D25141"/>
    <w:rsid w:val="00D256F3"/>
    <w:rsid w:val="00D2697B"/>
    <w:rsid w:val="00D33729"/>
    <w:rsid w:val="00D3600C"/>
    <w:rsid w:val="00D3723C"/>
    <w:rsid w:val="00D4186C"/>
    <w:rsid w:val="00D47C62"/>
    <w:rsid w:val="00D50308"/>
    <w:rsid w:val="00D5212C"/>
    <w:rsid w:val="00D562C3"/>
    <w:rsid w:val="00D576C0"/>
    <w:rsid w:val="00D7440D"/>
    <w:rsid w:val="00D74F56"/>
    <w:rsid w:val="00D7580B"/>
    <w:rsid w:val="00DA0C49"/>
    <w:rsid w:val="00DA1D25"/>
    <w:rsid w:val="00DC6EDE"/>
    <w:rsid w:val="00DD31F1"/>
    <w:rsid w:val="00DD6752"/>
    <w:rsid w:val="00DD7838"/>
    <w:rsid w:val="00DE2563"/>
    <w:rsid w:val="00DF5FFF"/>
    <w:rsid w:val="00E075DC"/>
    <w:rsid w:val="00E079F9"/>
    <w:rsid w:val="00E12053"/>
    <w:rsid w:val="00E176F5"/>
    <w:rsid w:val="00E17D2E"/>
    <w:rsid w:val="00E22D7C"/>
    <w:rsid w:val="00E2739B"/>
    <w:rsid w:val="00E27576"/>
    <w:rsid w:val="00E31CAE"/>
    <w:rsid w:val="00E329E1"/>
    <w:rsid w:val="00E33526"/>
    <w:rsid w:val="00E34724"/>
    <w:rsid w:val="00E3706E"/>
    <w:rsid w:val="00E424A0"/>
    <w:rsid w:val="00E45E9C"/>
    <w:rsid w:val="00E47C8E"/>
    <w:rsid w:val="00E56A3F"/>
    <w:rsid w:val="00E573FE"/>
    <w:rsid w:val="00E57C90"/>
    <w:rsid w:val="00E60F9A"/>
    <w:rsid w:val="00E65E1E"/>
    <w:rsid w:val="00E71C4C"/>
    <w:rsid w:val="00E73235"/>
    <w:rsid w:val="00E86073"/>
    <w:rsid w:val="00E90A0C"/>
    <w:rsid w:val="00EA0A0B"/>
    <w:rsid w:val="00EA6EA6"/>
    <w:rsid w:val="00EB45F4"/>
    <w:rsid w:val="00ED4306"/>
    <w:rsid w:val="00ED55CD"/>
    <w:rsid w:val="00EE1F36"/>
    <w:rsid w:val="00EE54B2"/>
    <w:rsid w:val="00EF366E"/>
    <w:rsid w:val="00EF5EE5"/>
    <w:rsid w:val="00EF7780"/>
    <w:rsid w:val="00F0270D"/>
    <w:rsid w:val="00F05AFC"/>
    <w:rsid w:val="00F06EC7"/>
    <w:rsid w:val="00F07C21"/>
    <w:rsid w:val="00F12E04"/>
    <w:rsid w:val="00F26A66"/>
    <w:rsid w:val="00F27745"/>
    <w:rsid w:val="00F3015D"/>
    <w:rsid w:val="00F34398"/>
    <w:rsid w:val="00F372AE"/>
    <w:rsid w:val="00F40B29"/>
    <w:rsid w:val="00F42C10"/>
    <w:rsid w:val="00F45A69"/>
    <w:rsid w:val="00F55F80"/>
    <w:rsid w:val="00F70A5E"/>
    <w:rsid w:val="00F70F45"/>
    <w:rsid w:val="00F76439"/>
    <w:rsid w:val="00F846EE"/>
    <w:rsid w:val="00F8593C"/>
    <w:rsid w:val="00F9104E"/>
    <w:rsid w:val="00F91213"/>
    <w:rsid w:val="00F926ED"/>
    <w:rsid w:val="00F92941"/>
    <w:rsid w:val="00FA32CF"/>
    <w:rsid w:val="00FA6067"/>
    <w:rsid w:val="00FA6CDA"/>
    <w:rsid w:val="00FB42D3"/>
    <w:rsid w:val="00FD60F5"/>
    <w:rsid w:val="00FD7652"/>
    <w:rsid w:val="00FE0B69"/>
    <w:rsid w:val="00FF6662"/>
    <w:rsid w:val="108728F7"/>
    <w:rsid w:val="12A4456F"/>
    <w:rsid w:val="152DF462"/>
    <w:rsid w:val="242FD7C9"/>
    <w:rsid w:val="30946CDB"/>
    <w:rsid w:val="3B4C0FAE"/>
    <w:rsid w:val="40E10689"/>
    <w:rsid w:val="41D40155"/>
    <w:rsid w:val="42583377"/>
    <w:rsid w:val="4D26843A"/>
    <w:rsid w:val="59CB4C0A"/>
    <w:rsid w:val="682C7716"/>
    <w:rsid w:val="7103BD3B"/>
    <w:rsid w:val="74AB6A37"/>
    <w:rsid w:val="784A8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47770"/>
  <w15:docId w15:val="{8FD5EC69-E56B-465D-B45B-719E9283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EB45F4"/>
    <w:pPr>
      <w:spacing w:before="60" w:after="120" w:line="240" w:lineRule="atLeast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763BE3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33BB"/>
    <w:pPr>
      <w:keepNext/>
      <w:keepLines/>
      <w:spacing w:after="0"/>
      <w:outlineLvl w:val="3"/>
    </w:pPr>
    <w:rPr>
      <w:rFonts w:cstheme="majorBidi"/>
      <w:iCs/>
      <w:color w:val="2F5496" w:themeColor="accent1" w:themeShade="BF"/>
      <w:sz w:val="28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6D33BB"/>
    <w:pPr>
      <w:outlineLvl w:val="4"/>
    </w:pPr>
    <w:rPr>
      <w:color w:val="1F3864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2440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6D33BB"/>
    <w:rPr>
      <w:rFonts w:ascii="Franklin Gothic Medium" w:hAnsi="Franklin Gothic Medium" w:cstheme="majorBidi"/>
      <w:bCs/>
      <w:iCs/>
      <w:color w:val="1F3864" w:themeColor="accent1" w:themeShade="80"/>
      <w:sz w:val="22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6329B"/>
    <w:pPr>
      <w:numPr>
        <w:ilvl w:val="1"/>
      </w:numPr>
      <w:spacing w:before="0"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customStyle="1" w:styleId="Bullets">
    <w:name w:val="Bullets"/>
    <w:basedOn w:val="Numberedlist"/>
    <w:link w:val="BulletsChar"/>
    <w:qFormat/>
    <w:rsid w:val="00583125"/>
    <w:pPr>
      <w:numPr>
        <w:numId w:val="6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583125"/>
    <w:rPr>
      <w:rFonts w:ascii="Franklin Gothic Book" w:hAnsi="Franklin Gothic Book"/>
      <w:sz w:val="22"/>
    </w:rPr>
  </w:style>
  <w:style w:type="paragraph" w:styleId="Footer">
    <w:name w:val="footer"/>
    <w:basedOn w:val="Normal"/>
    <w:link w:val="FooterChar"/>
    <w:autoRedefine/>
    <w:uiPriority w:val="1"/>
    <w:unhideWhenUsed/>
    <w:qFormat/>
    <w:rsid w:val="00B74C43"/>
    <w:pPr>
      <w:tabs>
        <w:tab w:val="left" w:pos="4320"/>
      </w:tabs>
      <w:spacing w:before="0" w:after="0"/>
      <w:jc w:val="right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F12E04"/>
    <w:rPr>
      <w:rFonts w:ascii="Franklin Gothic Book" w:hAnsi="Franklin Gothic Book"/>
      <w:i/>
      <w:color w:val="0071CE"/>
      <w:sz w:val="18"/>
      <w:szCs w:val="18"/>
    </w:rPr>
  </w:style>
  <w:style w:type="paragraph" w:styleId="Title">
    <w:name w:val="Title"/>
    <w:basedOn w:val="Heading1"/>
    <w:next w:val="Normal"/>
    <w:link w:val="TitleChar"/>
    <w:rsid w:val="006D12EF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EB45F4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2E04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semiHidden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63BE3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customStyle="1" w:styleId="Contactcopy-9ptbottomright">
    <w:name w:val="Contact copy - 9pt (bottom right)"/>
    <w:basedOn w:val="Normal"/>
    <w:rsid w:val="00492F1D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ascii="SourceSansPro-Semibold" w:hAnsi="SourceSansPro-Semibold" w:cs="SourceSansPro-Semibold"/>
      <w:color w:val="000000"/>
      <w:spacing w:val="-4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E31CAE"/>
    <w:pPr>
      <w:tabs>
        <w:tab w:val="right" w:leader="dot" w:pos="9170"/>
      </w:tabs>
      <w:spacing w:after="100"/>
    </w:pPr>
  </w:style>
  <w:style w:type="character" w:styleId="Hyperlink">
    <w:name w:val="Hyperlink"/>
    <w:basedOn w:val="DefaultParagraphFont"/>
    <w:uiPriority w:val="99"/>
    <w:rsid w:val="00EB45F4"/>
    <w:rPr>
      <w:rFonts w:ascii="Franklin Gothic Book" w:hAnsi="Franklin Gothic Book"/>
      <w:color w:val="0563C1" w:themeColor="hyperlink"/>
      <w:sz w:val="22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EB45F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 w:line="280" w:lineRule="atLeast"/>
    </w:pPr>
  </w:style>
  <w:style w:type="character" w:customStyle="1" w:styleId="BodyChar">
    <w:name w:val="Body Char"/>
    <w:basedOn w:val="DefaultParagraphFont"/>
    <w:link w:val="Body"/>
    <w:locked/>
    <w:rsid w:val="00EB45F4"/>
    <w:rPr>
      <w:rFonts w:ascii="Franklin Gothic Book" w:hAnsi="Franklin Gothic Book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6D33BB"/>
    <w:rPr>
      <w:rFonts w:ascii="Franklin Gothic Medium" w:hAnsi="Franklin Gothic Medium" w:cstheme="majorBidi"/>
      <w:bCs/>
      <w:iCs/>
      <w:color w:val="2F5496" w:themeColor="accent1" w:themeShade="BF"/>
      <w:sz w:val="28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EB45F4"/>
    <w:pPr>
      <w:spacing w:after="0" w:line="240" w:lineRule="auto"/>
    </w:pPr>
    <w:rPr>
      <w:rFonts w:ascii="Franklin Gothic Book" w:hAnsi="Franklin Gothic Book" w:cs="Times New Roman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semiHidden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rsid w:val="00844A5A"/>
    <w:pPr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Contactstext">
    <w:name w:val="Contacts text"/>
    <w:link w:val="ContactstextChar"/>
    <w:uiPriority w:val="1"/>
    <w:qFormat/>
    <w:rsid w:val="00EB45F4"/>
    <w:rPr>
      <w:rFonts w:ascii="Franklin Gothic Book" w:hAnsi="Franklin Gothic Book"/>
      <w:sz w:val="22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character" w:customStyle="1" w:styleId="ContactstextChar">
    <w:name w:val="Contacts text Char"/>
    <w:basedOn w:val="DefaultParagraphFont"/>
    <w:link w:val="Contactstext"/>
    <w:uiPriority w:val="1"/>
    <w:rsid w:val="00EB45F4"/>
    <w:rPr>
      <w:rFonts w:ascii="Franklin Gothic Book" w:hAnsi="Franklin Gothic Book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  <w:pPr>
      <w:numPr>
        <w:numId w:val="1"/>
      </w:numPr>
    </w:pPr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CAE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CAE"/>
    <w:rPr>
      <w:rFonts w:ascii="Franklin Gothic Book" w:hAnsi="Franklin Gothic Book"/>
      <w:b/>
      <w:sz w:val="22"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99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  <w:pPr>
      <w:numPr>
        <w:numId w:val="4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numPr>
        <w:numId w:val="3"/>
      </w:numPr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  <w:sz w:val="22"/>
    </w:rPr>
  </w:style>
  <w:style w:type="numbering" w:customStyle="1" w:styleId="Style2">
    <w:name w:val="Style2"/>
    <w:uiPriority w:val="99"/>
    <w:rsid w:val="00EE1F36"/>
    <w:pPr>
      <w:numPr>
        <w:numId w:val="5"/>
      </w:numPr>
    </w:pPr>
  </w:style>
  <w:style w:type="paragraph" w:customStyle="1" w:styleId="Coverpagecontactinformation">
    <w:name w:val="Cover page contact information"/>
    <w:basedOn w:val="Body"/>
    <w:next w:val="Body"/>
    <w:qFormat/>
    <w:rsid w:val="00920D63"/>
    <w:pPr>
      <w:spacing w:before="0"/>
      <w:jc w:val="center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3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6A4"/>
    <w:rPr>
      <w:color w:val="954F72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077B8E"/>
    <w:pPr>
      <w:spacing w:before="0" w:after="100" w:line="259" w:lineRule="auto"/>
      <w:ind w:left="880"/>
    </w:pPr>
    <w:rPr>
      <w:rFonts w:asciiTheme="minorHAnsi" w:eastAsiaTheme="minorEastAsia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B8E"/>
    <w:pPr>
      <w:spacing w:before="0" w:after="100" w:line="259" w:lineRule="auto"/>
      <w:ind w:left="1100"/>
    </w:pPr>
    <w:rPr>
      <w:rFonts w:asciiTheme="minorHAnsi" w:eastAsiaTheme="minorEastAsia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B8E"/>
    <w:pPr>
      <w:spacing w:before="0" w:after="100" w:line="259" w:lineRule="auto"/>
      <w:ind w:left="1320"/>
    </w:pPr>
    <w:rPr>
      <w:rFonts w:asciiTheme="minorHAnsi" w:eastAsiaTheme="minorEastAsia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B8E"/>
    <w:pPr>
      <w:spacing w:before="0" w:after="100" w:line="259" w:lineRule="auto"/>
      <w:ind w:left="1540"/>
    </w:pPr>
    <w:rPr>
      <w:rFonts w:asciiTheme="minorHAnsi" w:eastAsiaTheme="minorEastAsia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B8E"/>
    <w:pPr>
      <w:spacing w:before="0" w:after="100" w:line="259" w:lineRule="auto"/>
      <w:ind w:left="1760"/>
    </w:pPr>
    <w:rPr>
      <w:rFonts w:asciiTheme="minorHAnsi" w:eastAsiaTheme="minorEastAsia" w:hAnsiTheme="minorHAnsi"/>
      <w:szCs w:val="22"/>
    </w:rPr>
  </w:style>
  <w:style w:type="table" w:styleId="PlainTable4">
    <w:name w:val="Plain Table 4"/>
    <w:basedOn w:val="TableNormal"/>
    <w:uiPriority w:val="44"/>
    <w:rsid w:val="00B41D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E2E87"/>
    <w:pPr>
      <w:spacing w:after="0" w:line="240" w:lineRule="auto"/>
    </w:pPr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ctc.edu/colleges-staff/collegeaccess/research-data/first-time-entering-student-outcomes-dashboar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D-XCHNG\Policy%20Research%20Team\_Dashboards\Tableau%20Workbooks\FTEC_Outcomes\Data%20Dictionary\DataDictionary_V2_230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9FD37CF12CB4A92EF058788CC2500" ma:contentTypeVersion="3" ma:contentTypeDescription="Create a new document." ma:contentTypeScope="" ma:versionID="408e8fa6389e4f3a85811e02feeb6a9e">
  <xsd:schema xmlns:xsd="http://www.w3.org/2001/XMLSchema" xmlns:xs="http://www.w3.org/2001/XMLSchema" xmlns:p="http://schemas.microsoft.com/office/2006/metadata/properties" xmlns:ns3="a48c48d7-cecf-44e1-87e4-ef7c105048e5" targetNamespace="http://schemas.microsoft.com/office/2006/metadata/properties" ma:root="true" ma:fieldsID="44fe5036951a59e91d6b020f9dc8095b" ns3:_="">
    <xsd:import namespace="a48c48d7-cecf-44e1-87e4-ef7c10504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48d7-cecf-44e1-87e4-ef7c1050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72718-70EA-4F34-B6DA-D50B55E96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6B898-34D6-467A-B5CC-C113DF3F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c48d7-cecf-44e1-87e4-ef7c10504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0165A-6BBE-46FF-9745-22FA6552F6D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a48c48d7-cecf-44e1-87e4-ef7c105048e5"/>
  </ds:schemaRefs>
</ds:datastoreItem>
</file>

<file path=customXml/itemProps4.xml><?xml version="1.0" encoding="utf-8"?>
<ds:datastoreItem xmlns:ds="http://schemas.openxmlformats.org/officeDocument/2006/customXml" ds:itemID="{D78DB517-2FDA-4C55-B567-FA702A80F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DataDictionary_V2_230315</Template>
  <TotalTime>2</TotalTime>
  <Pages>20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Cohort Common Reporting (ECCR) Data Dictionary</vt:lpstr>
    </vt:vector>
  </TitlesOfParts>
  <Company/>
  <LinksUpToDate>false</LinksUpToDate>
  <CharactersWithSpaces>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Cohort Common Reporting (ECCR) Data Dictionary</dc:title>
  <dc:subject/>
  <dc:creator>Diana Knight</dc:creator>
  <cp:lastModifiedBy>Diana Knight</cp:lastModifiedBy>
  <cp:revision>2</cp:revision>
  <cp:lastPrinted>2023-06-08T16:01:00Z</cp:lastPrinted>
  <dcterms:created xsi:type="dcterms:W3CDTF">2023-12-07T01:31:00Z</dcterms:created>
  <dcterms:modified xsi:type="dcterms:W3CDTF">2023-12-07T01:31:00Z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0x010100A9A9FD37CF12CB4A92EF058788CC2500</vt:lpwstr>
  </property>
  <property fmtid="{D5CDD505-2E9C-101B-9397-08002B2CF9AE}" pid="3" name="MediaServiceImageTags">
    <vt:lpwstr/>
  </property>
</Properties>
</file>