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2709" w14:textId="77777777" w:rsidR="003B6C24" w:rsidRDefault="003B6C24" w:rsidP="003134AB">
      <w:pPr>
        <w:pStyle w:val="Heading2"/>
      </w:pPr>
      <w:r>
        <w:t>C</w:t>
      </w:r>
      <w:r w:rsidRPr="009F1E62">
        <w:t>TCLINK COURSE MODALITY</w:t>
      </w:r>
    </w:p>
    <w:p w14:paraId="534E2610" w14:textId="609F4B2B" w:rsidR="003B6C24" w:rsidRPr="00EF7584" w:rsidRDefault="003B6C24" w:rsidP="000653B2">
      <w:pPr>
        <w:pStyle w:val="Heading2"/>
        <w:jc w:val="left"/>
      </w:pPr>
      <w:r w:rsidRPr="009F1E62">
        <w:t xml:space="preserve">Data Governance </w:t>
      </w:r>
      <w:r w:rsidRPr="00345667">
        <w:t>Committee</w:t>
      </w:r>
      <w:r w:rsidRPr="009F1E62">
        <w:t xml:space="preserve"> Proposal</w:t>
      </w:r>
      <w:r>
        <w:t xml:space="preserve">, </w:t>
      </w:r>
      <w:r w:rsidR="003134AB">
        <w:t>November</w:t>
      </w:r>
      <w:r w:rsidRPr="00EF7584">
        <w:t xml:space="preserve"> 2023</w:t>
      </w:r>
    </w:p>
    <w:p w14:paraId="78170A94" w14:textId="77777777" w:rsidR="003B6C24" w:rsidRPr="00CB26B6" w:rsidRDefault="003B6C24" w:rsidP="000653B2">
      <w:pPr>
        <w:pStyle w:val="Heading3"/>
      </w:pPr>
      <w:r w:rsidRPr="00CB26B6">
        <w:t>Background &amp; Introduction</w:t>
      </w:r>
    </w:p>
    <w:p w14:paraId="26FDB6A5" w14:textId="77777777" w:rsidR="003B6C24" w:rsidRPr="005C39E2" w:rsidRDefault="003B6C24" w:rsidP="003B6C24">
      <w:pPr>
        <w:pStyle w:val="Body"/>
      </w:pPr>
      <w:bookmarkStart w:id="0" w:name="_Hlk146711087"/>
      <w:r w:rsidRPr="005C39E2">
        <w:t>Washington’s statewide system of 34 community and technical colleges is at its best when it</w:t>
      </w:r>
      <w:r>
        <w:t xml:space="preserve"> leverages </w:t>
      </w:r>
      <w:r w:rsidRPr="005C39E2">
        <w:t xml:space="preserve">its collective strength. Whether pooling resources, knowledge, or data, our strength as a system </w:t>
      </w:r>
      <w:r>
        <w:t xml:space="preserve">exceeds that of </w:t>
      </w:r>
      <w:r w:rsidRPr="005C39E2">
        <w:t xml:space="preserve">any single institution. As we consider shared funding, policies, priorities, regulations, and accreditation, </w:t>
      </w:r>
      <w:r>
        <w:t xml:space="preserve">it is necessary </w:t>
      </w:r>
      <w:r w:rsidRPr="005C39E2">
        <w:t>to compare relevant and consistent data</w:t>
      </w:r>
      <w:r>
        <w:t xml:space="preserve"> across colleges.</w:t>
      </w:r>
    </w:p>
    <w:p w14:paraId="6E549A8D" w14:textId="77777777" w:rsidR="003B6C24" w:rsidRDefault="003B6C24" w:rsidP="003B6C24">
      <w:pPr>
        <w:pStyle w:val="Body"/>
      </w:pPr>
      <w:r>
        <w:t>Methods for coding</w:t>
      </w:r>
      <w:r w:rsidRPr="00924DBD">
        <w:t xml:space="preserve"> course modalities ha</w:t>
      </w:r>
      <w:r>
        <w:t>ve</w:t>
      </w:r>
      <w:r w:rsidRPr="00924DBD">
        <w:t xml:space="preserve"> </w:t>
      </w:r>
      <w:r>
        <w:t>varied widely</w:t>
      </w:r>
      <w:r w:rsidRPr="00F6142C">
        <w:t xml:space="preserve"> </w:t>
      </w:r>
      <w:r w:rsidRPr="00924DBD">
        <w:t>over the last two decades</w:t>
      </w:r>
      <w:r>
        <w:t>.</w:t>
      </w:r>
    </w:p>
    <w:p w14:paraId="3EB9FF6B" w14:textId="77777777" w:rsidR="003B6C24" w:rsidRDefault="003B6C24" w:rsidP="003B6C24">
      <w:pPr>
        <w:pStyle w:val="Body"/>
      </w:pPr>
      <w:r w:rsidRPr="00924DBD">
        <w:t xml:space="preserve">This proposal seeks to define a system of coding </w:t>
      </w:r>
      <w:r>
        <w:t>to</w:t>
      </w:r>
      <w:r w:rsidRPr="00924DBD">
        <w:t xml:space="preserve"> reduce inconsistencies by further clarifying </w:t>
      </w:r>
      <w:r>
        <w:t xml:space="preserve">how </w:t>
      </w:r>
      <w:r w:rsidRPr="00924DBD">
        <w:t>courses should be coded per modality.</w:t>
      </w:r>
      <w:r>
        <w:t xml:space="preserve"> Consistent</w:t>
      </w:r>
      <w:r w:rsidRPr="00924DBD">
        <w:t xml:space="preserve"> data will result in </w:t>
      </w:r>
      <w:r>
        <w:t xml:space="preserve">reliable and </w:t>
      </w:r>
      <w:r w:rsidRPr="00924DBD">
        <w:t>statistical</w:t>
      </w:r>
      <w:r>
        <w:t xml:space="preserve">ly valid findings and reports. </w:t>
      </w:r>
    </w:p>
    <w:bookmarkEnd w:id="0"/>
    <w:p w14:paraId="008890CE" w14:textId="77777777" w:rsidR="003B6C24" w:rsidRDefault="003B6C24" w:rsidP="00CB26B6">
      <w:pPr>
        <w:pStyle w:val="Heading3"/>
      </w:pPr>
      <w:r>
        <w:t>Why now?</w:t>
      </w:r>
    </w:p>
    <w:p w14:paraId="1227D5A7" w14:textId="77777777" w:rsidR="003B6C24" w:rsidRDefault="003B6C24" w:rsidP="003B6C24">
      <w:pPr>
        <w:pStyle w:val="Body"/>
      </w:pPr>
      <w:r>
        <w:t xml:space="preserve">The onset of COVID-19 restrictions drove systemwide discussions about course modality and how colleges could more accurately communicate course modality (i.e., modes of course delivery) to students as they search for classes. The terms “asynchronous” and “synchronous” became common when describing course modality. </w:t>
      </w:r>
    </w:p>
    <w:p w14:paraId="1D3C1E98" w14:textId="77777777" w:rsidR="003B6C24" w:rsidRDefault="003B6C24" w:rsidP="003B6C24">
      <w:pPr>
        <w:pStyle w:val="Body"/>
      </w:pPr>
      <w:r>
        <w:t>When in-person COVID-19 restrictions were lifted, it was evident how much our educational delivery methods had expanded and students are left struggling to decipher when, where, and how a class is taught and the in-person versus online requirements. This proposal aims to clarify course modality in ctcLink for students, staff, and faculty.</w:t>
      </w:r>
    </w:p>
    <w:p w14:paraId="19523709" w14:textId="77777777" w:rsidR="003B6C24" w:rsidRDefault="003B6C24" w:rsidP="003B6C24">
      <w:pPr>
        <w:pStyle w:val="Heading3"/>
        <w:rPr>
          <w:bCs w:val="0"/>
          <w:color w:val="003764"/>
          <w:sz w:val="40"/>
        </w:rPr>
      </w:pPr>
      <w:r>
        <w:t>Data Governance Guiding Principles</w:t>
      </w:r>
    </w:p>
    <w:p w14:paraId="0216055A" w14:textId="77777777" w:rsidR="003B6C24" w:rsidRDefault="003B6C24" w:rsidP="00D20F89">
      <w:pPr>
        <w:pStyle w:val="Body"/>
        <w:numPr>
          <w:ilvl w:val="0"/>
          <w:numId w:val="8"/>
        </w:numPr>
        <w:spacing w:before="0" w:after="60" w:line="260" w:lineRule="atLeast"/>
      </w:pPr>
      <w:r>
        <w:t>Keep it simple. Simplicity makes data easier to track, validate and to find coding issues.</w:t>
      </w:r>
    </w:p>
    <w:p w14:paraId="21D80033" w14:textId="77777777" w:rsidR="003B6C24" w:rsidRDefault="003B6C24" w:rsidP="00D20F89">
      <w:pPr>
        <w:pStyle w:val="Body"/>
        <w:numPr>
          <w:ilvl w:val="0"/>
          <w:numId w:val="8"/>
        </w:numPr>
        <w:spacing w:before="0" w:after="60" w:line="260" w:lineRule="atLeast"/>
      </w:pPr>
      <w:r>
        <w:t>Consider the effects of the decision to modify criteria from multiple perspectives including the student, college, district, SBCTC, and national viewpoints.</w:t>
      </w:r>
    </w:p>
    <w:p w14:paraId="768C6856" w14:textId="77777777" w:rsidR="003B6C24" w:rsidRDefault="003B6C24" w:rsidP="00D20F89">
      <w:pPr>
        <w:pStyle w:val="Body"/>
        <w:numPr>
          <w:ilvl w:val="0"/>
          <w:numId w:val="8"/>
        </w:numPr>
        <w:spacing w:before="0" w:after="60" w:line="260" w:lineRule="atLeast"/>
      </w:pPr>
      <w:r>
        <w:t>Understand the purpose. Is the data used to report externally, for state-level analysis, college-level analysis, or funding decisions? Is it used nationally?</w:t>
      </w:r>
    </w:p>
    <w:p w14:paraId="038BAAD9" w14:textId="77777777" w:rsidR="003B6C24" w:rsidRDefault="003B6C24" w:rsidP="00D20F89">
      <w:pPr>
        <w:pStyle w:val="Body"/>
        <w:numPr>
          <w:ilvl w:val="0"/>
          <w:numId w:val="8"/>
        </w:numPr>
        <w:spacing w:before="0" w:after="60" w:line="260" w:lineRule="atLeast"/>
      </w:pPr>
      <w:r>
        <w:t>Implementation timeline. Consider how the timing of change impacts how the data is used and viewed. Implement changes beginning in summer quarter whenever possible.</w:t>
      </w:r>
    </w:p>
    <w:p w14:paraId="20260733" w14:textId="77777777" w:rsidR="003B6C24" w:rsidRDefault="003B6C24" w:rsidP="00D20F89">
      <w:pPr>
        <w:pStyle w:val="Body"/>
        <w:numPr>
          <w:ilvl w:val="0"/>
          <w:numId w:val="8"/>
        </w:numPr>
        <w:spacing w:before="0" w:after="60" w:line="260" w:lineRule="atLeast"/>
      </w:pPr>
      <w:r>
        <w:t>Consider the effects of the change on trend analysis and historical reporting.</w:t>
      </w:r>
    </w:p>
    <w:p w14:paraId="6DEEE420" w14:textId="77777777" w:rsidR="003B6C24" w:rsidRDefault="003B6C24" w:rsidP="00D20F89">
      <w:pPr>
        <w:pStyle w:val="Body"/>
        <w:numPr>
          <w:ilvl w:val="0"/>
          <w:numId w:val="8"/>
        </w:numPr>
        <w:spacing w:before="0" w:after="60" w:line="260" w:lineRule="atLeast"/>
      </w:pPr>
      <w:r>
        <w:t>All recommendations and decisions should be fully documented to include the intent, purpose, definition, and impact. They should also be accompanied by a diagnostic evaluation of why there are issues with the current definition, how the data were represented under that definition, and how the data would look under the new definition.</w:t>
      </w:r>
    </w:p>
    <w:p w14:paraId="6152AC92" w14:textId="77777777" w:rsidR="000653B2" w:rsidRDefault="000653B2">
      <w:pPr>
        <w:spacing w:before="0" w:after="0" w:line="240" w:lineRule="auto"/>
        <w:rPr>
          <w:rFonts w:ascii="Franklin Gothic Medium" w:hAnsi="Franklin Gothic Medium" w:cs="SourceSansPro-Light"/>
          <w:bCs/>
          <w:color w:val="0071CE"/>
          <w:sz w:val="36"/>
          <w:szCs w:val="21"/>
        </w:rPr>
      </w:pPr>
      <w:r>
        <w:br w:type="page"/>
      </w:r>
    </w:p>
    <w:p w14:paraId="16651680" w14:textId="484522C0" w:rsidR="000653B2" w:rsidRPr="003B6C24" w:rsidRDefault="000653B2" w:rsidP="000653B2">
      <w:pPr>
        <w:pStyle w:val="Heading3"/>
      </w:pPr>
      <w:r>
        <w:lastRenderedPageBreak/>
        <w:t>What are Instruction Modes?</w:t>
      </w:r>
    </w:p>
    <w:p w14:paraId="3F1CF242" w14:textId="77777777" w:rsidR="000653B2" w:rsidRDefault="000653B2" w:rsidP="000653B2">
      <w:pPr>
        <w:pStyle w:val="Body"/>
      </w:pPr>
      <w:r>
        <w:t>The Instruction Mode data element in ctcLink is one factor of course modality. Instruction Modes were configured in ctcLink primarily based on the Legacy Distance Education codes. The last revision to Distance Education coding was implemented in 2010. Now, 13 years later, there is a strong business need to update the categories of distance education to reflect current course modality.</w:t>
      </w:r>
    </w:p>
    <w:p w14:paraId="5486ABF0" w14:textId="38173BFC" w:rsidR="000653B2" w:rsidRDefault="000653B2" w:rsidP="000653B2">
      <w:pPr>
        <w:pStyle w:val="Body"/>
      </w:pPr>
      <w:r>
        <w:t>The systemwide Data Governance Committee formed a Course Modality Subcommittee in January 2023, meeting monthly and then weekly and determined the following primary uses of Instruction Modes:</w:t>
      </w:r>
    </w:p>
    <w:p w14:paraId="4D7EE77C" w14:textId="77777777" w:rsidR="000653B2" w:rsidRDefault="000653B2" w:rsidP="000653B2">
      <w:pPr>
        <w:pStyle w:val="Body"/>
        <w:numPr>
          <w:ilvl w:val="0"/>
          <w:numId w:val="7"/>
        </w:numPr>
        <w:spacing w:before="0" w:after="60" w:line="240" w:lineRule="auto"/>
      </w:pPr>
      <w:r>
        <w:t xml:space="preserve">Communicate to the student what they can expect if they register for the </w:t>
      </w:r>
      <w:proofErr w:type="gramStart"/>
      <w:r>
        <w:t>class</w:t>
      </w:r>
      <w:proofErr w:type="gramEnd"/>
    </w:p>
    <w:p w14:paraId="18835CF6" w14:textId="77777777" w:rsidR="000653B2" w:rsidRDefault="000653B2" w:rsidP="000653B2">
      <w:pPr>
        <w:pStyle w:val="Body"/>
        <w:numPr>
          <w:ilvl w:val="0"/>
          <w:numId w:val="7"/>
        </w:numPr>
        <w:spacing w:before="0" w:after="60" w:line="240" w:lineRule="auto"/>
      </w:pPr>
      <w:r>
        <w:t>Class Search</w:t>
      </w:r>
    </w:p>
    <w:p w14:paraId="029205D7" w14:textId="77777777" w:rsidR="000653B2" w:rsidRDefault="000653B2" w:rsidP="000653B2">
      <w:pPr>
        <w:pStyle w:val="Body"/>
        <w:numPr>
          <w:ilvl w:val="0"/>
          <w:numId w:val="7"/>
        </w:numPr>
        <w:spacing w:before="0" w:after="60" w:line="240" w:lineRule="auto"/>
      </w:pPr>
      <w:r>
        <w:t>Local, state, and federal reporting, such as IPEDS</w:t>
      </w:r>
    </w:p>
    <w:p w14:paraId="36F6AC9F" w14:textId="77777777" w:rsidR="000653B2" w:rsidRDefault="000653B2" w:rsidP="000653B2">
      <w:pPr>
        <w:pStyle w:val="Body"/>
        <w:numPr>
          <w:ilvl w:val="0"/>
          <w:numId w:val="7"/>
        </w:numPr>
        <w:spacing w:before="0" w:after="60" w:line="240" w:lineRule="auto"/>
      </w:pPr>
      <w:r>
        <w:t>Charging class fees</w:t>
      </w:r>
    </w:p>
    <w:p w14:paraId="30492D5A" w14:textId="77777777" w:rsidR="000653B2" w:rsidRDefault="000653B2" w:rsidP="000653B2">
      <w:pPr>
        <w:pStyle w:val="Body"/>
      </w:pPr>
      <w:r>
        <w:t>The subcommittee compiled a list of usages from each college for each of the currently active Instruction Modes available in ctcLink and used this information to guide the development of this proposal.</w:t>
      </w:r>
    </w:p>
    <w:p w14:paraId="00B28D19" w14:textId="4F7547DC" w:rsidR="003B6C24" w:rsidRDefault="003B6C24" w:rsidP="003B6C24">
      <w:pPr>
        <w:pStyle w:val="Heading3"/>
      </w:pPr>
      <w:r>
        <w:t>Subcommittee General Considerations</w:t>
      </w:r>
    </w:p>
    <w:p w14:paraId="5CDBBA18" w14:textId="77777777" w:rsidR="003B6C24" w:rsidRDefault="003B6C24" w:rsidP="003B6C24">
      <w:pPr>
        <w:pStyle w:val="Body"/>
      </w:pPr>
      <w:r>
        <w:t>During the development of this proposal, much consideration was given to the impact any changes may have on students, reporting, or the charging of class fees.</w:t>
      </w:r>
    </w:p>
    <w:p w14:paraId="747F0588" w14:textId="77777777" w:rsidR="003B6C24" w:rsidRDefault="003B6C24" w:rsidP="003B6C24">
      <w:pPr>
        <w:pStyle w:val="Body"/>
      </w:pPr>
      <w:r>
        <w:t>The subcommittee aimed to be flexible in the Instruction Modes definitions to minimize the impact of change. For example, the subcommittee did not want to be prescriptive about how a college charges fees (i.e., at the class level or through term fees).</w:t>
      </w:r>
    </w:p>
    <w:p w14:paraId="48041D67" w14:textId="77777777" w:rsidR="003B6C24" w:rsidRDefault="003B6C24" w:rsidP="003B6C24">
      <w:pPr>
        <w:pStyle w:val="Body"/>
      </w:pPr>
      <w:r>
        <w:t xml:space="preserve">See the subcommittee member list in </w:t>
      </w:r>
      <w:hyperlink r:id="rId11" w:anchor="_Appendix_A" w:history="1">
        <w:r>
          <w:rPr>
            <w:rStyle w:val="Hyperlink"/>
          </w:rPr>
          <w:t>Appendix A</w:t>
        </w:r>
      </w:hyperlink>
      <w:r>
        <w:t>.</w:t>
      </w:r>
    </w:p>
    <w:p w14:paraId="60E8E0F1" w14:textId="77777777" w:rsidR="003B6C24" w:rsidRPr="003B6C24" w:rsidRDefault="003B6C24" w:rsidP="003B6C24">
      <w:pPr>
        <w:pStyle w:val="Heading40"/>
        <w:rPr>
          <w:rFonts w:eastAsia="Calibri"/>
        </w:rPr>
      </w:pPr>
      <w:r w:rsidRPr="003B6C24">
        <w:rPr>
          <w:rFonts w:eastAsia="Calibri"/>
        </w:rPr>
        <w:t>Class Financial Aid Eligibility</w:t>
      </w:r>
    </w:p>
    <w:p w14:paraId="610A664D" w14:textId="77777777" w:rsidR="003B6C24" w:rsidRDefault="003B6C24" w:rsidP="003B6C24">
      <w:pPr>
        <w:pStyle w:val="Body"/>
      </w:pPr>
      <w:r>
        <w:t xml:space="preserve">The subcommittee considered the impact of changing Instruction Modes on Financial Aid eligibility. The initial goal was to identify which Instruction Modes were not financial aid eligible. However, Instruction Modes are not the only factor of financial aid eligibility; other </w:t>
      </w:r>
      <w:proofErr w:type="gramStart"/>
      <w:r>
        <w:t>class</w:t>
      </w:r>
      <w:proofErr w:type="gramEnd"/>
      <w:r>
        <w:t xml:space="preserve"> and program attributes factor into this eligibility and it was determined not to provide guidance in this area within this document or coding matrix.</w:t>
      </w:r>
    </w:p>
    <w:p w14:paraId="67036F43" w14:textId="77777777" w:rsidR="003B6C24" w:rsidRPr="003B6C24" w:rsidRDefault="003B6C24" w:rsidP="003B6C24">
      <w:pPr>
        <w:pStyle w:val="Heading40"/>
        <w:rPr>
          <w:rFonts w:eastAsia="Calibri" w:cs="SourceSansPro-Light"/>
          <w:sz w:val="36"/>
          <w:szCs w:val="21"/>
        </w:rPr>
      </w:pPr>
      <w:r w:rsidRPr="003B6C24">
        <w:rPr>
          <w:rFonts w:eastAsia="Calibri"/>
        </w:rPr>
        <w:t>Reporting Instruction Modes</w:t>
      </w:r>
    </w:p>
    <w:p w14:paraId="09D04EA3" w14:textId="77777777" w:rsidR="003B6C24" w:rsidRDefault="003B6C24" w:rsidP="003B6C24">
      <w:pPr>
        <w:pStyle w:val="Body"/>
      </w:pPr>
      <w:r>
        <w:t xml:space="preserve">When reporting data using Instruction Mode during the implementation year and beyond, group the information as represented by the “Reportable As” indicator in the </w:t>
      </w:r>
      <w:hyperlink w:anchor="_Proposed_Instruction_Mode" w:history="1">
        <w:r w:rsidRPr="00516576">
          <w:rPr>
            <w:rStyle w:val="Hyperlink"/>
          </w:rPr>
          <w:t>Instruction Mode Coding Matrix</w:t>
        </w:r>
      </w:hyperlink>
      <w:r>
        <w:t xml:space="preserve"> for consistent reporting across all colleges. </w:t>
      </w:r>
    </w:p>
    <w:p w14:paraId="330C80FF" w14:textId="77777777" w:rsidR="000653B2" w:rsidRDefault="000653B2">
      <w:pPr>
        <w:spacing w:before="0" w:after="0" w:line="240" w:lineRule="auto"/>
        <w:rPr>
          <w:rFonts w:ascii="Franklin Gothic Medium" w:hAnsi="Franklin Gothic Medium" w:cs="SourceSansPro-Light"/>
          <w:bCs/>
          <w:color w:val="0071CE"/>
          <w:sz w:val="36"/>
          <w:szCs w:val="21"/>
        </w:rPr>
      </w:pPr>
      <w:r>
        <w:br w:type="page"/>
      </w:r>
    </w:p>
    <w:p w14:paraId="181B0375" w14:textId="6E64FB60" w:rsidR="003B6C24" w:rsidRDefault="003B6C24" w:rsidP="00CB26B6">
      <w:pPr>
        <w:pStyle w:val="Heading3"/>
        <w:rPr>
          <w:color w:val="003764"/>
          <w:sz w:val="40"/>
        </w:rPr>
      </w:pPr>
      <w:r>
        <w:lastRenderedPageBreak/>
        <w:t>Course Modality Terms Glossary</w:t>
      </w:r>
    </w:p>
    <w:p w14:paraId="5F605B4C" w14:textId="77777777" w:rsidR="003B6C24" w:rsidRDefault="003B6C24" w:rsidP="003B6C24">
      <w:pPr>
        <w:pStyle w:val="Heading40"/>
      </w:pPr>
      <w:r>
        <w:t>Course Modality</w:t>
      </w:r>
    </w:p>
    <w:p w14:paraId="0E9B4A81" w14:textId="77777777" w:rsidR="003B6C24" w:rsidRDefault="003B6C24" w:rsidP="00D20F89">
      <w:pPr>
        <w:pStyle w:val="Body"/>
        <w:numPr>
          <w:ilvl w:val="0"/>
          <w:numId w:val="10"/>
        </w:numPr>
        <w:spacing w:before="0" w:after="60" w:line="260" w:lineRule="atLeast"/>
      </w:pPr>
      <w:r>
        <w:t>Represents the where, when, and how the class is delivered.</w:t>
      </w:r>
    </w:p>
    <w:p w14:paraId="7685ECCF" w14:textId="77777777" w:rsidR="003B6C24" w:rsidRDefault="003B6C24" w:rsidP="00D20F89">
      <w:pPr>
        <w:pStyle w:val="Body"/>
        <w:numPr>
          <w:ilvl w:val="0"/>
          <w:numId w:val="10"/>
        </w:numPr>
        <w:spacing w:before="0" w:after="60" w:line="260" w:lineRule="atLeast"/>
      </w:pPr>
      <w:r>
        <w:t>From a data perspective, course modality is a combination of:</w:t>
      </w:r>
    </w:p>
    <w:p w14:paraId="0ADAB903" w14:textId="77777777" w:rsidR="003B6C24" w:rsidRDefault="003B6C24" w:rsidP="00D20F89">
      <w:pPr>
        <w:pStyle w:val="Body"/>
        <w:numPr>
          <w:ilvl w:val="1"/>
          <w:numId w:val="10"/>
        </w:numPr>
        <w:spacing w:before="0" w:after="60" w:line="240" w:lineRule="auto"/>
      </w:pPr>
      <w:r>
        <w:t>Instruction Mode (for example: Online or In-Person)</w:t>
      </w:r>
    </w:p>
    <w:p w14:paraId="03F86CA7" w14:textId="77777777" w:rsidR="003B6C24" w:rsidRDefault="003B6C24" w:rsidP="00D20F89">
      <w:pPr>
        <w:pStyle w:val="Body"/>
        <w:numPr>
          <w:ilvl w:val="1"/>
          <w:numId w:val="10"/>
        </w:numPr>
        <w:spacing w:before="0" w:after="60" w:line="240" w:lineRule="auto"/>
      </w:pPr>
      <w:r>
        <w:t>Class Location</w:t>
      </w:r>
    </w:p>
    <w:p w14:paraId="6C6CFDDC" w14:textId="77777777" w:rsidR="003B6C24" w:rsidRDefault="003B6C24" w:rsidP="00D20F89">
      <w:pPr>
        <w:pStyle w:val="Body"/>
        <w:numPr>
          <w:ilvl w:val="1"/>
          <w:numId w:val="10"/>
        </w:numPr>
        <w:spacing w:before="0" w:after="60" w:line="240" w:lineRule="auto"/>
      </w:pPr>
      <w:r>
        <w:t>Facility ID</w:t>
      </w:r>
    </w:p>
    <w:p w14:paraId="2C53CDCB" w14:textId="77777777" w:rsidR="003B6C24" w:rsidRDefault="003B6C24" w:rsidP="00D20F89">
      <w:pPr>
        <w:pStyle w:val="Body"/>
        <w:numPr>
          <w:ilvl w:val="1"/>
          <w:numId w:val="10"/>
        </w:numPr>
        <w:spacing w:before="0" w:after="60" w:line="240" w:lineRule="auto"/>
      </w:pPr>
      <w:r>
        <w:t>Meeting patterns</w:t>
      </w:r>
    </w:p>
    <w:p w14:paraId="260ABBBD" w14:textId="77777777" w:rsidR="003B6C24" w:rsidRDefault="003B6C24" w:rsidP="00D20F89">
      <w:pPr>
        <w:pStyle w:val="Body"/>
        <w:numPr>
          <w:ilvl w:val="1"/>
          <w:numId w:val="10"/>
        </w:numPr>
        <w:spacing w:before="0" w:after="60" w:line="240" w:lineRule="auto"/>
      </w:pPr>
      <w:r>
        <w:t xml:space="preserve">Class </w:t>
      </w:r>
      <w:bookmarkStart w:id="1" w:name="_Int_mttDI4Cb"/>
      <w:proofErr w:type="gramStart"/>
      <w:r>
        <w:t>start</w:t>
      </w:r>
      <w:bookmarkEnd w:id="1"/>
      <w:proofErr w:type="gramEnd"/>
      <w:r>
        <w:t xml:space="preserve"> and end dates</w:t>
      </w:r>
    </w:p>
    <w:p w14:paraId="04D11715" w14:textId="77777777" w:rsidR="003B6C24" w:rsidRDefault="003B6C24" w:rsidP="00D20F89">
      <w:pPr>
        <w:pStyle w:val="Body"/>
        <w:numPr>
          <w:ilvl w:val="1"/>
          <w:numId w:val="10"/>
        </w:numPr>
        <w:spacing w:before="0" w:after="60" w:line="240" w:lineRule="auto"/>
      </w:pPr>
      <w:r>
        <w:t>Class Notes (displayed to student during class search)</w:t>
      </w:r>
    </w:p>
    <w:p w14:paraId="646F36CD" w14:textId="77777777" w:rsidR="003B6C24" w:rsidRDefault="003B6C24" w:rsidP="00D20F89">
      <w:pPr>
        <w:pStyle w:val="Body"/>
        <w:numPr>
          <w:ilvl w:val="0"/>
          <w:numId w:val="10"/>
        </w:numPr>
        <w:spacing w:before="0" w:after="60" w:line="260" w:lineRule="atLeast"/>
      </w:pPr>
      <w:r>
        <w:t>Students use these fields to filter the class offerings, except for class notes. The system prevents the student from registering for overlapping classes which creates a challenge when instructors are unable to accurately depict what is happening in the classroom. Example: If a class is built with a specific meeting pattern, but is actually delivered in a flexible mode, this could conflict with other class offerings in which the student would like to enroll.</w:t>
      </w:r>
    </w:p>
    <w:p w14:paraId="19963CD4" w14:textId="77777777" w:rsidR="003B6C24" w:rsidRDefault="003B6C24" w:rsidP="003B6C24">
      <w:pPr>
        <w:pStyle w:val="Heading40"/>
      </w:pPr>
      <w:r>
        <w:t>Distance Education</w:t>
      </w:r>
    </w:p>
    <w:p w14:paraId="33A84923" w14:textId="77777777" w:rsidR="003B6C24" w:rsidRDefault="003B6C24" w:rsidP="00D20F89">
      <w:pPr>
        <w:pStyle w:val="Body"/>
        <w:numPr>
          <w:ilvl w:val="0"/>
          <w:numId w:val="11"/>
        </w:numPr>
        <w:spacing w:before="0" w:after="60" w:line="260" w:lineRule="atLeast"/>
        <w:rPr>
          <w:szCs w:val="24"/>
        </w:rPr>
      </w:pPr>
      <w:r>
        <w:t>Legacy data element (SBCTC-MISC-1 in SMS and DIST_ED in the Data Warehouse).</w:t>
      </w:r>
    </w:p>
    <w:p w14:paraId="5A0A9F6D" w14:textId="77777777" w:rsidR="003B6C24" w:rsidRDefault="003B6C24" w:rsidP="003B6C24">
      <w:pPr>
        <w:pStyle w:val="Heading40"/>
      </w:pPr>
      <w:r>
        <w:t>Instruction Mode</w:t>
      </w:r>
    </w:p>
    <w:p w14:paraId="6492FF06" w14:textId="77777777" w:rsidR="003B6C24" w:rsidRDefault="003B6C24" w:rsidP="00D20F89">
      <w:pPr>
        <w:pStyle w:val="Body"/>
        <w:numPr>
          <w:ilvl w:val="0"/>
          <w:numId w:val="11"/>
        </w:numPr>
        <w:spacing w:before="0" w:after="60" w:line="240" w:lineRule="auto"/>
      </w:pPr>
      <w:r>
        <w:t>A data element in ctcLink Campus Solutions (INSTRUCTION_MODE).</w:t>
      </w:r>
    </w:p>
    <w:p w14:paraId="764E6EA1" w14:textId="77777777" w:rsidR="003B6C24" w:rsidRDefault="003B6C24" w:rsidP="00D20F89">
      <w:pPr>
        <w:pStyle w:val="Body"/>
        <w:numPr>
          <w:ilvl w:val="0"/>
          <w:numId w:val="11"/>
        </w:numPr>
        <w:spacing w:before="0" w:after="60" w:line="240" w:lineRule="auto"/>
      </w:pPr>
      <w:r>
        <w:t>Required for each class and designates if the class is taught fully or partially at a distance.</w:t>
      </w:r>
    </w:p>
    <w:p w14:paraId="39F71472" w14:textId="77777777" w:rsidR="003B6C24" w:rsidRDefault="003B6C24" w:rsidP="00D20F89">
      <w:pPr>
        <w:pStyle w:val="Body"/>
        <w:numPr>
          <w:ilvl w:val="0"/>
          <w:numId w:val="11"/>
        </w:numPr>
        <w:spacing w:before="0" w:after="60" w:line="240" w:lineRule="auto"/>
      </w:pPr>
      <w:r>
        <w:t>Used for federal reporting such as IPEDS and NCS.</w:t>
      </w:r>
    </w:p>
    <w:p w14:paraId="56D819ED" w14:textId="77777777" w:rsidR="003B6C24" w:rsidRDefault="003B6C24" w:rsidP="00D20F89">
      <w:pPr>
        <w:pStyle w:val="Body"/>
        <w:numPr>
          <w:ilvl w:val="0"/>
          <w:numId w:val="11"/>
        </w:numPr>
        <w:spacing w:before="0" w:after="60" w:line="240" w:lineRule="auto"/>
      </w:pPr>
      <w:r>
        <w:t>Students use this field to search for classes that meet their scheduling needs.</w:t>
      </w:r>
    </w:p>
    <w:p w14:paraId="3B6781FF" w14:textId="77777777" w:rsidR="003B6C24" w:rsidRDefault="003B6C24" w:rsidP="003B6C24">
      <w:pPr>
        <w:pStyle w:val="Heading40"/>
      </w:pPr>
      <w:r>
        <w:t>Synchronous Instruction (scheduled)</w:t>
      </w:r>
    </w:p>
    <w:p w14:paraId="0CF2F8DE" w14:textId="77777777" w:rsidR="003B6C24" w:rsidRDefault="003B6C24" w:rsidP="00D20F89">
      <w:pPr>
        <w:pStyle w:val="Body"/>
        <w:numPr>
          <w:ilvl w:val="0"/>
          <w:numId w:val="12"/>
        </w:numPr>
        <w:spacing w:before="0" w:after="60" w:line="260" w:lineRule="atLeast"/>
      </w:pPr>
      <w:r>
        <w:t>Instructor-facilitated learning which happens in real-time with instructors and students. Students are expected to gather at a specified day and time, in a virtual or physical space, with the instructor based on a predictable and scheduled basis.</w:t>
      </w:r>
    </w:p>
    <w:p w14:paraId="60421F55" w14:textId="77777777" w:rsidR="003B6C24" w:rsidRDefault="003B6C24" w:rsidP="003B6C24">
      <w:pPr>
        <w:pStyle w:val="Heading40"/>
      </w:pPr>
      <w:r>
        <w:t>Asynchronous Instruction (unscheduled)</w:t>
      </w:r>
    </w:p>
    <w:p w14:paraId="63B8F30B" w14:textId="77777777" w:rsidR="003B6C24" w:rsidRDefault="003B6C24" w:rsidP="00D20F89">
      <w:pPr>
        <w:pStyle w:val="Body"/>
        <w:numPr>
          <w:ilvl w:val="0"/>
          <w:numId w:val="12"/>
        </w:numPr>
        <w:spacing w:before="0" w:after="60" w:line="260" w:lineRule="atLeast"/>
      </w:pPr>
      <w:r w:rsidRPr="002C0138">
        <w:t>Instructor</w:t>
      </w:r>
      <w:r>
        <w:t>-</w:t>
      </w:r>
      <w:r w:rsidRPr="002C0138">
        <w:t xml:space="preserve">facilitated learning with no specified meeting times and days. </w:t>
      </w:r>
      <w:bookmarkStart w:id="2" w:name="_Int_uKv1MHMk"/>
      <w:proofErr w:type="gramStart"/>
      <w:r w:rsidRPr="002C0138">
        <w:t>Students</w:t>
      </w:r>
      <w:bookmarkEnd w:id="2"/>
      <w:proofErr w:type="gramEnd"/>
      <w:r w:rsidRPr="002C0138">
        <w:t xml:space="preserve"> complete assignments, group projects, quizzes, discussions, and other activities </w:t>
      </w:r>
      <w:r>
        <w:t>following</w:t>
      </w:r>
      <w:r w:rsidRPr="002C0138">
        <w:t xml:space="preserve"> set deadlines. The instructor provides regular</w:t>
      </w:r>
      <w:r>
        <w:t>,</w:t>
      </w:r>
      <w:r w:rsidRPr="002C0138">
        <w:t xml:space="preserve"> substantive interaction.</w:t>
      </w:r>
    </w:p>
    <w:p w14:paraId="4950CDCE" w14:textId="77777777" w:rsidR="003B6C24" w:rsidRDefault="003B6C24" w:rsidP="00D20F89">
      <w:pPr>
        <w:pStyle w:val="Body"/>
        <w:numPr>
          <w:ilvl w:val="1"/>
          <w:numId w:val="12"/>
        </w:numPr>
        <w:spacing w:before="0" w:after="60" w:line="260" w:lineRule="atLeast"/>
      </w:pPr>
      <w:r w:rsidRPr="002C0138">
        <w:t>Some asynchronous classes require students to come to campus (or some other pre-determined location) for proctored tests or other in-person activities.</w:t>
      </w:r>
    </w:p>
    <w:p w14:paraId="3BF42563" w14:textId="77777777" w:rsidR="003B6C24" w:rsidRDefault="00CB26B6" w:rsidP="003B6C24">
      <w:pPr>
        <w:pStyle w:val="Heading40"/>
      </w:pPr>
      <w:r>
        <w:br w:type="page"/>
      </w:r>
      <w:proofErr w:type="spellStart"/>
      <w:r w:rsidR="003B6C24">
        <w:lastRenderedPageBreak/>
        <w:t>HyFlex</w:t>
      </w:r>
      <w:proofErr w:type="spellEnd"/>
    </w:p>
    <w:p w14:paraId="204B20BB" w14:textId="77777777" w:rsidR="003B6C24" w:rsidRDefault="003B6C24" w:rsidP="00D20F89">
      <w:pPr>
        <w:pStyle w:val="Body"/>
        <w:numPr>
          <w:ilvl w:val="0"/>
          <w:numId w:val="21"/>
        </w:numPr>
        <w:spacing w:before="0" w:after="0" w:line="260" w:lineRule="atLeast"/>
      </w:pPr>
      <w:proofErr w:type="spellStart"/>
      <w:r w:rsidRPr="00F160B8">
        <w:t>HyFlex</w:t>
      </w:r>
      <w:proofErr w:type="spellEnd"/>
      <w:r w:rsidRPr="00F160B8">
        <w:t>, short for Hybrid-Flexible, is a course design method and teaching approach designed to better accommodate student needs by combining online and classroom-based components.</w:t>
      </w:r>
    </w:p>
    <w:p w14:paraId="7D3370A2" w14:textId="77777777" w:rsidR="003B6C24" w:rsidRDefault="003B6C24" w:rsidP="00D20F89">
      <w:pPr>
        <w:pStyle w:val="Body"/>
        <w:numPr>
          <w:ilvl w:val="0"/>
          <w:numId w:val="21"/>
        </w:numPr>
        <w:spacing w:before="0" w:after="0" w:line="260" w:lineRule="atLeast"/>
      </w:pPr>
      <w:proofErr w:type="spellStart"/>
      <w:r>
        <w:t>HyFlex</w:t>
      </w:r>
      <w:proofErr w:type="spellEnd"/>
      <w:r>
        <w:t xml:space="preserve"> </w:t>
      </w:r>
      <w:r w:rsidRPr="00F160B8">
        <w:t>describe</w:t>
      </w:r>
      <w:r>
        <w:t>s</w:t>
      </w:r>
      <w:r w:rsidRPr="00F160B8">
        <w:t xml:space="preserve"> a single class offered in m</w:t>
      </w:r>
      <w:r>
        <w:t xml:space="preserve">ultiple </w:t>
      </w:r>
      <w:r w:rsidRPr="00F160B8">
        <w:t>instruction modes and the student determines which instruction mode meets their needs.</w:t>
      </w:r>
      <w:r>
        <w:t xml:space="preserve"> </w:t>
      </w:r>
      <w:r w:rsidRPr="00F160B8">
        <w:t>They may change instruction modes during the quarter.</w:t>
      </w:r>
    </w:p>
    <w:p w14:paraId="3974FABA" w14:textId="77777777" w:rsidR="003B6C24" w:rsidRDefault="003B6C24" w:rsidP="00D20F89">
      <w:pPr>
        <w:pStyle w:val="Body"/>
        <w:numPr>
          <w:ilvl w:val="0"/>
          <w:numId w:val="21"/>
        </w:numPr>
        <w:spacing w:before="0" w:after="0" w:line="260" w:lineRule="atLeast"/>
      </w:pPr>
      <w:r w:rsidRPr="00F160B8">
        <w:t>Students may take the class asynchronous</w:t>
      </w:r>
      <w:r>
        <w:t>ly</w:t>
      </w:r>
      <w:r w:rsidRPr="00F160B8">
        <w:t xml:space="preserve"> online, synchronous</w:t>
      </w:r>
      <w:r>
        <w:t>ly</w:t>
      </w:r>
      <w:r w:rsidRPr="00F160B8">
        <w:t xml:space="preserve"> in person, or synchronous</w:t>
      </w:r>
      <w:r>
        <w:t>ly</w:t>
      </w:r>
      <w:r w:rsidRPr="00F160B8">
        <w:t xml:space="preserve"> virtually (Zoom).</w:t>
      </w:r>
    </w:p>
    <w:p w14:paraId="57C37F6B" w14:textId="77777777" w:rsidR="003B6C24" w:rsidRDefault="003B6C24" w:rsidP="00D20F89">
      <w:pPr>
        <w:pStyle w:val="Body"/>
        <w:numPr>
          <w:ilvl w:val="0"/>
          <w:numId w:val="21"/>
        </w:numPr>
        <w:spacing w:before="0" w:after="0" w:line="260" w:lineRule="atLeast"/>
      </w:pPr>
      <w:r w:rsidRPr="00F160B8">
        <w:t>Often up to the instructor to decide wh</w:t>
      </w:r>
      <w:r>
        <w:t>ich</w:t>
      </w:r>
      <w:r w:rsidRPr="00F160B8">
        <w:t xml:space="preserve"> modes are available.</w:t>
      </w:r>
    </w:p>
    <w:p w14:paraId="01FC2183" w14:textId="77777777" w:rsidR="003B6C24" w:rsidRDefault="003B6C24" w:rsidP="00D20F89">
      <w:pPr>
        <w:pStyle w:val="Body"/>
        <w:numPr>
          <w:ilvl w:val="0"/>
          <w:numId w:val="21"/>
        </w:numPr>
        <w:spacing w:before="0" w:after="0" w:line="260" w:lineRule="atLeast"/>
      </w:pPr>
      <w:r w:rsidRPr="00F160B8">
        <w:t xml:space="preserve">This proposal uses the term “Flexible” as a synonym </w:t>
      </w:r>
      <w:r>
        <w:t>for</w:t>
      </w:r>
      <w:r w:rsidRPr="00F160B8">
        <w:t xml:space="preserve"> “</w:t>
      </w:r>
      <w:proofErr w:type="spellStart"/>
      <w:r w:rsidRPr="00F160B8">
        <w:t>HyFlex</w:t>
      </w:r>
      <w:proofErr w:type="spellEnd"/>
      <w:r>
        <w:t>.”</w:t>
      </w:r>
    </w:p>
    <w:p w14:paraId="409E58CF" w14:textId="0F799F30" w:rsidR="003B6C24" w:rsidRDefault="003B6C24" w:rsidP="00CB26B6">
      <w:pPr>
        <w:pStyle w:val="Heading3"/>
      </w:pPr>
      <w:bookmarkStart w:id="3" w:name="_Proposed_Instruction_Mode"/>
      <w:bookmarkEnd w:id="3"/>
      <w:r>
        <w:t xml:space="preserve">Proposed </w:t>
      </w:r>
      <w:r w:rsidR="003134AB">
        <w:t>Course Modality Enhancement Request</w:t>
      </w:r>
    </w:p>
    <w:p w14:paraId="59B7F0A5" w14:textId="3A61AC82" w:rsidR="003134AB" w:rsidRDefault="003134AB" w:rsidP="003134AB">
      <w:pPr>
        <w:pStyle w:val="Body"/>
      </w:pPr>
      <w:r>
        <w:t>This proposal includes two requests.  The first is a configuration change to update the INSTRUCTION_MODE coding schema</w:t>
      </w:r>
      <w:r w:rsidR="000653B2">
        <w:t xml:space="preserve"> and provide global definitions of each</w:t>
      </w:r>
      <w:r>
        <w:t xml:space="preserve">.  The second is an enhancement request to add helper text on the Class Search pages to clearly communicate to students what each instruction mode means to them.  </w:t>
      </w:r>
      <w:r w:rsidR="003B0C33">
        <w:t xml:space="preserve">Each </w:t>
      </w:r>
      <w:r w:rsidR="00F47070">
        <w:t>part is described in more detail in the following sections.</w:t>
      </w:r>
    </w:p>
    <w:p w14:paraId="03694B18" w14:textId="3614E019" w:rsidR="003134AB" w:rsidRDefault="00265686" w:rsidP="009C76AD">
      <w:pPr>
        <w:pStyle w:val="Heading4"/>
      </w:pPr>
      <w:r>
        <w:t xml:space="preserve">Proposal #1: Revised </w:t>
      </w:r>
      <w:r w:rsidR="003134AB">
        <w:t>Instruction Mode Coding Schema</w:t>
      </w:r>
    </w:p>
    <w:p w14:paraId="15C1DC37" w14:textId="32367050" w:rsidR="003B6C24" w:rsidRDefault="003B6C24" w:rsidP="003B6C24">
      <w:pPr>
        <w:pStyle w:val="Body"/>
        <w:rPr>
          <w:i/>
          <w:iCs/>
        </w:rPr>
      </w:pPr>
      <w:r>
        <w:t xml:space="preserve">The Data Governance Committee proposes the following configuration changes of the INSTRUCTION-MODE data element in PeopleSoft Campus Solutions.  </w:t>
      </w:r>
      <w:r w:rsidRPr="009C76AD">
        <w:rPr>
          <w:b/>
          <w:iCs/>
        </w:rPr>
        <w:t>It is not requested nor recommended to change Instruction Modes on any previously offered or current quarter classes.</w:t>
      </w:r>
    </w:p>
    <w:p w14:paraId="6D7F6D20" w14:textId="5E4246B2" w:rsidR="00265686" w:rsidRPr="00265686" w:rsidRDefault="00265686" w:rsidP="003B6C24">
      <w:pPr>
        <w:pStyle w:val="Body"/>
      </w:pPr>
      <w:r w:rsidRPr="00265686">
        <w:t xml:space="preserve">The Data Governance Committee subcommittee will provide </w:t>
      </w:r>
      <w:r w:rsidR="009C76AD">
        <w:t xml:space="preserve">an </w:t>
      </w:r>
      <w:r w:rsidRPr="00265686">
        <w:t>Instruction Mode Coding Guidance to include guidance and examples.</w:t>
      </w:r>
      <w:r>
        <w:t xml:space="preserve">  </w:t>
      </w:r>
    </w:p>
    <w:tbl>
      <w:tblPr>
        <w:tblW w:w="9892" w:type="dxa"/>
        <w:tblBorders>
          <w:top w:val="outset" w:sz="6" w:space="0" w:color="auto"/>
          <w:left w:val="outset" w:sz="6" w:space="0" w:color="auto"/>
          <w:bottom w:val="outset" w:sz="6" w:space="0" w:color="auto"/>
          <w:right w:val="outset" w:sz="6" w:space="0" w:color="auto"/>
        </w:tblBorders>
        <w:tblCellMar>
          <w:left w:w="43" w:type="dxa"/>
          <w:right w:w="29" w:type="dxa"/>
        </w:tblCellMar>
        <w:tblLook w:val="04A0" w:firstRow="1" w:lastRow="0" w:firstColumn="1" w:lastColumn="0" w:noHBand="0" w:noVBand="1"/>
      </w:tblPr>
      <w:tblGrid>
        <w:gridCol w:w="1833"/>
        <w:gridCol w:w="5539"/>
        <w:gridCol w:w="1289"/>
        <w:gridCol w:w="1231"/>
      </w:tblGrid>
      <w:tr w:rsidR="003B6C24" w14:paraId="04F9B018" w14:textId="77777777" w:rsidTr="003B6C24">
        <w:trPr>
          <w:trHeight w:val="300"/>
          <w:tblHeader/>
        </w:trPr>
        <w:tc>
          <w:tcPr>
            <w:tcW w:w="1833" w:type="dxa"/>
            <w:tcBorders>
              <w:top w:val="single" w:sz="6" w:space="0" w:color="auto"/>
              <w:left w:val="single" w:sz="6" w:space="0" w:color="auto"/>
              <w:bottom w:val="single" w:sz="6" w:space="0" w:color="auto"/>
              <w:right w:val="single" w:sz="6" w:space="0" w:color="auto"/>
            </w:tcBorders>
            <w:shd w:val="clear" w:color="auto" w:fill="D9E2F3"/>
            <w:hideMark/>
          </w:tcPr>
          <w:p w14:paraId="4929DA62" w14:textId="77777777" w:rsidR="003B6C24" w:rsidRPr="00AF1DA8" w:rsidRDefault="003B6C24" w:rsidP="00253215">
            <w:pPr>
              <w:pStyle w:val="Heading40"/>
            </w:pPr>
            <w:r w:rsidRPr="00AF1DA8">
              <w:t xml:space="preserve">Instruction Mode </w:t>
            </w:r>
          </w:p>
        </w:tc>
        <w:tc>
          <w:tcPr>
            <w:tcW w:w="5539" w:type="dxa"/>
            <w:tcBorders>
              <w:top w:val="single" w:sz="6" w:space="0" w:color="auto"/>
              <w:left w:val="single" w:sz="6" w:space="0" w:color="auto"/>
              <w:bottom w:val="single" w:sz="6" w:space="0" w:color="auto"/>
              <w:right w:val="single" w:sz="6" w:space="0" w:color="auto"/>
            </w:tcBorders>
            <w:shd w:val="clear" w:color="auto" w:fill="D9E2F3"/>
            <w:hideMark/>
          </w:tcPr>
          <w:p w14:paraId="65ABC87A" w14:textId="77777777" w:rsidR="003B6C24" w:rsidRPr="00AF1DA8" w:rsidRDefault="003B6C24" w:rsidP="00253215">
            <w:pPr>
              <w:pStyle w:val="Heading40"/>
            </w:pPr>
            <w:r w:rsidRPr="00AF1DA8">
              <w:t xml:space="preserve">Definition (for staff, not viewable to students) </w:t>
            </w:r>
          </w:p>
        </w:tc>
        <w:tc>
          <w:tcPr>
            <w:tcW w:w="1289" w:type="dxa"/>
            <w:tcBorders>
              <w:top w:val="single" w:sz="6" w:space="0" w:color="auto"/>
              <w:left w:val="single" w:sz="6" w:space="0" w:color="auto"/>
              <w:bottom w:val="single" w:sz="6" w:space="0" w:color="auto"/>
              <w:right w:val="single" w:sz="6" w:space="0" w:color="auto"/>
            </w:tcBorders>
            <w:shd w:val="clear" w:color="auto" w:fill="D9E2F3"/>
            <w:hideMark/>
          </w:tcPr>
          <w:p w14:paraId="0A36D939" w14:textId="77777777" w:rsidR="003B6C24" w:rsidRPr="00AF1DA8" w:rsidRDefault="003B6C24" w:rsidP="00253215">
            <w:pPr>
              <w:pStyle w:val="Heading40"/>
            </w:pPr>
            <w:r w:rsidRPr="00AF1DA8">
              <w:t>Instruction Mode Code </w:t>
            </w:r>
          </w:p>
        </w:tc>
        <w:tc>
          <w:tcPr>
            <w:tcW w:w="1231" w:type="dxa"/>
            <w:tcBorders>
              <w:top w:val="single" w:sz="6" w:space="0" w:color="auto"/>
              <w:left w:val="single" w:sz="6" w:space="0" w:color="auto"/>
              <w:bottom w:val="single" w:sz="6" w:space="0" w:color="auto"/>
              <w:right w:val="single" w:sz="6" w:space="0" w:color="auto"/>
            </w:tcBorders>
            <w:shd w:val="clear" w:color="auto" w:fill="D9E2F3"/>
            <w:hideMark/>
          </w:tcPr>
          <w:p w14:paraId="75381E92" w14:textId="77777777" w:rsidR="003B6C24" w:rsidRPr="00AF1DA8" w:rsidRDefault="003B6C24" w:rsidP="00253215">
            <w:pPr>
              <w:pStyle w:val="Heading40"/>
            </w:pPr>
            <w:r w:rsidRPr="00AF1DA8">
              <w:t>Reportable As </w:t>
            </w:r>
          </w:p>
        </w:tc>
      </w:tr>
      <w:tr w:rsidR="003B6C24" w14:paraId="4D691D4D"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79E52F4E"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Online Scheduled</w:t>
            </w:r>
          </w:p>
        </w:tc>
        <w:tc>
          <w:tcPr>
            <w:tcW w:w="5539" w:type="dxa"/>
            <w:tcBorders>
              <w:top w:val="single" w:sz="6" w:space="0" w:color="auto"/>
              <w:left w:val="single" w:sz="6" w:space="0" w:color="auto"/>
              <w:bottom w:val="single" w:sz="6" w:space="0" w:color="auto"/>
              <w:right w:val="single" w:sz="6" w:space="0" w:color="auto"/>
            </w:tcBorders>
            <w:hideMark/>
          </w:tcPr>
          <w:p w14:paraId="6854B214" w14:textId="77777777" w:rsidR="003B6C24" w:rsidRPr="00337A20" w:rsidRDefault="003B6C24" w:rsidP="00253215">
            <w:pPr>
              <w:pStyle w:val="TableText"/>
            </w:pPr>
            <w:r w:rsidRPr="00337A20">
              <w:t>An online class where instruction takes place synchronously (virtual meetings held at specific days and times noted in the class schedule) using internet/web-based tools.</w:t>
            </w:r>
          </w:p>
          <w:p w14:paraId="14409517" w14:textId="77777777" w:rsidR="003B6C24" w:rsidRDefault="003B6C24" w:rsidP="00253215">
            <w:pPr>
              <w:pStyle w:val="TableText"/>
            </w:pPr>
            <w:r w:rsidRPr="00337A20">
              <w:t>The class may include activities held asynchronously (without a set time to attend).</w:t>
            </w:r>
          </w:p>
          <w:p w14:paraId="0CA45572" w14:textId="77777777" w:rsidR="003B6C24" w:rsidRPr="00337A20" w:rsidRDefault="003B6C24" w:rsidP="00253215">
            <w:pPr>
              <w:pStyle w:val="TableText"/>
            </w:pPr>
            <w:r w:rsidRPr="00337A20">
              <w:t>Remote proctored exams are an allowable activity for this instruction mode. </w:t>
            </w:r>
          </w:p>
        </w:tc>
        <w:tc>
          <w:tcPr>
            <w:tcW w:w="1289" w:type="dxa"/>
            <w:tcBorders>
              <w:top w:val="single" w:sz="6" w:space="0" w:color="auto"/>
              <w:left w:val="single" w:sz="6" w:space="0" w:color="auto"/>
              <w:bottom w:val="single" w:sz="6" w:space="0" w:color="auto"/>
              <w:right w:val="single" w:sz="6" w:space="0" w:color="auto"/>
            </w:tcBorders>
            <w:hideMark/>
          </w:tcPr>
          <w:p w14:paraId="176EB1D6" w14:textId="77777777" w:rsidR="003B6C24" w:rsidRPr="00337A20" w:rsidRDefault="003B6C24" w:rsidP="00253215">
            <w:pPr>
              <w:pStyle w:val="TableText"/>
              <w:jc w:val="center"/>
            </w:pPr>
            <w:r w:rsidRPr="00337A20">
              <w:t>OS</w:t>
            </w:r>
          </w:p>
        </w:tc>
        <w:tc>
          <w:tcPr>
            <w:tcW w:w="1231" w:type="dxa"/>
            <w:tcBorders>
              <w:top w:val="single" w:sz="6" w:space="0" w:color="auto"/>
              <w:left w:val="single" w:sz="6" w:space="0" w:color="auto"/>
              <w:bottom w:val="single" w:sz="6" w:space="0" w:color="auto"/>
              <w:right w:val="single" w:sz="6" w:space="0" w:color="auto"/>
            </w:tcBorders>
            <w:hideMark/>
          </w:tcPr>
          <w:p w14:paraId="0CA913CB" w14:textId="77777777" w:rsidR="003B6C24" w:rsidRPr="00337A20" w:rsidRDefault="003B6C24" w:rsidP="00253215">
            <w:pPr>
              <w:pStyle w:val="TableText"/>
            </w:pPr>
            <w:r w:rsidRPr="00337A20">
              <w:t>Online</w:t>
            </w:r>
          </w:p>
        </w:tc>
      </w:tr>
      <w:tr w:rsidR="003B6C24" w14:paraId="1AF01FE0"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5495E28C"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Online Scheduled w/In-Person </w:t>
            </w:r>
          </w:p>
        </w:tc>
        <w:tc>
          <w:tcPr>
            <w:tcW w:w="5539" w:type="dxa"/>
            <w:tcBorders>
              <w:top w:val="single" w:sz="6" w:space="0" w:color="auto"/>
              <w:left w:val="single" w:sz="6" w:space="0" w:color="auto"/>
              <w:bottom w:val="single" w:sz="6" w:space="0" w:color="auto"/>
              <w:right w:val="single" w:sz="6" w:space="0" w:color="auto"/>
            </w:tcBorders>
            <w:hideMark/>
          </w:tcPr>
          <w:p w14:paraId="1520EAF4" w14:textId="77777777" w:rsidR="003B6C24" w:rsidRDefault="003B6C24" w:rsidP="00253215">
            <w:pPr>
              <w:pStyle w:val="TableText"/>
            </w:pPr>
            <w:r w:rsidRPr="00337A20">
              <w:t>An online class where instruction takes place synchronously (virtual meetings held at specific days and times noted in the class schedule) using internet/web-based tools.</w:t>
            </w:r>
          </w:p>
          <w:p w14:paraId="2AE2612B" w14:textId="77777777" w:rsidR="003B6C24" w:rsidRDefault="003B6C24" w:rsidP="00253215">
            <w:pPr>
              <w:pStyle w:val="TableText"/>
            </w:pPr>
            <w:r w:rsidRPr="00337A20">
              <w:t>In-person activities such as assessment, exam</w:t>
            </w:r>
            <w:r>
              <w:t>,</w:t>
            </w:r>
            <w:r w:rsidRPr="00337A20">
              <w:t xml:space="preserve"> and/or orientation are required for class completion.</w:t>
            </w:r>
          </w:p>
          <w:p w14:paraId="49B66FE2" w14:textId="77777777" w:rsidR="003B6C24" w:rsidRDefault="003B6C24" w:rsidP="00253215">
            <w:pPr>
              <w:pStyle w:val="TableText"/>
            </w:pPr>
            <w:r w:rsidRPr="00337A20">
              <w:t>The number of in-person activities must not be greater than the number of credits enrolled, e.g.</w:t>
            </w:r>
            <w:r>
              <w:t xml:space="preserve">, </w:t>
            </w:r>
            <w:r w:rsidRPr="00337A20">
              <w:t>a five</w:t>
            </w:r>
            <w:r>
              <w:t>-</w:t>
            </w:r>
            <w:r w:rsidRPr="00337A20">
              <w:t>credit class is limited to five in-person activities. If the number of in-person activities exceeds the number of credits enrolled, the class should use the Hybrid Instruction Mode.</w:t>
            </w:r>
          </w:p>
          <w:p w14:paraId="76EF12F4" w14:textId="77777777" w:rsidR="003B6C24" w:rsidRPr="00337A20" w:rsidRDefault="003B6C24" w:rsidP="00253215">
            <w:pPr>
              <w:pStyle w:val="TableText"/>
            </w:pPr>
            <w:r w:rsidRPr="00337A20">
              <w:t>The expectation of in-person activities must be included in the class notes and the meeting pattern added to the schedule, when known.</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4CB72362" w14:textId="77777777" w:rsidR="003B6C24" w:rsidRPr="00337A20" w:rsidRDefault="003B6C24" w:rsidP="00253215">
            <w:pPr>
              <w:pStyle w:val="TableText"/>
              <w:jc w:val="center"/>
            </w:pPr>
            <w:r w:rsidRPr="00337A20">
              <w:t>OW</w:t>
            </w:r>
          </w:p>
        </w:tc>
        <w:tc>
          <w:tcPr>
            <w:tcW w:w="1231" w:type="dxa"/>
            <w:tcBorders>
              <w:top w:val="single" w:sz="6" w:space="0" w:color="auto"/>
              <w:left w:val="single" w:sz="6" w:space="0" w:color="auto"/>
              <w:bottom w:val="single" w:sz="6" w:space="0" w:color="auto"/>
              <w:right w:val="single" w:sz="6" w:space="0" w:color="auto"/>
            </w:tcBorders>
            <w:hideMark/>
          </w:tcPr>
          <w:p w14:paraId="28D55379" w14:textId="77777777" w:rsidR="003B6C24" w:rsidRPr="00337A20" w:rsidRDefault="003B6C24" w:rsidP="00253215">
            <w:pPr>
              <w:pStyle w:val="TableText"/>
            </w:pPr>
            <w:r w:rsidRPr="00337A20">
              <w:t>Online </w:t>
            </w:r>
          </w:p>
        </w:tc>
      </w:tr>
      <w:tr w:rsidR="00F47070" w14:paraId="5048F457"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0903A2D4" w14:textId="20D5F6AB" w:rsidR="00F47070" w:rsidRPr="00345667" w:rsidRDefault="00F47070" w:rsidP="00F47070">
            <w:pPr>
              <w:pStyle w:val="TableText"/>
              <w:rPr>
                <w:rFonts w:ascii="Franklin Gothic Medium" w:hAnsi="Franklin Gothic Medium"/>
              </w:rPr>
            </w:pPr>
            <w:r w:rsidRPr="00345667">
              <w:rPr>
                <w:rFonts w:ascii="Franklin Gothic Medium" w:hAnsi="Franklin Gothic Medium"/>
              </w:rPr>
              <w:lastRenderedPageBreak/>
              <w:t>Online Asynchronous</w:t>
            </w:r>
          </w:p>
        </w:tc>
        <w:tc>
          <w:tcPr>
            <w:tcW w:w="5539" w:type="dxa"/>
            <w:tcBorders>
              <w:top w:val="single" w:sz="6" w:space="0" w:color="auto"/>
              <w:left w:val="single" w:sz="6" w:space="0" w:color="auto"/>
              <w:bottom w:val="single" w:sz="6" w:space="0" w:color="auto"/>
              <w:right w:val="single" w:sz="6" w:space="0" w:color="auto"/>
            </w:tcBorders>
            <w:hideMark/>
          </w:tcPr>
          <w:p w14:paraId="746AC4CE" w14:textId="691922C2" w:rsidR="00F47070" w:rsidRDefault="00F47070" w:rsidP="00F47070">
            <w:pPr>
              <w:pStyle w:val="TableText"/>
            </w:pPr>
            <w:r w:rsidRPr="00337A20">
              <w:t xml:space="preserve">A class </w:t>
            </w:r>
            <w:r>
              <w:t>in which</w:t>
            </w:r>
            <w:r w:rsidRPr="00337A20">
              <w:t xml:space="preserve"> all required instruction occurs online asynchronously (without a set time to attend but within a specified time frame) using web-based tools.</w:t>
            </w:r>
          </w:p>
          <w:p w14:paraId="33F2353A" w14:textId="0DE8C0CA" w:rsidR="005E4C32" w:rsidRPr="00A93057" w:rsidRDefault="005E4C32" w:rsidP="005E4C32">
            <w:pPr>
              <w:pStyle w:val="xmsonormal"/>
              <w:rPr>
                <w:rFonts w:ascii="Franklin Gothic Book" w:eastAsia="Times New Roman" w:hAnsi="Franklin Gothic Book" w:cs="Times New Roman"/>
                <w:bCs/>
                <w:sz w:val="20"/>
                <w:szCs w:val="20"/>
              </w:rPr>
            </w:pPr>
            <w:r w:rsidRPr="00A93057">
              <w:rPr>
                <w:rFonts w:ascii="Franklin Gothic Book" w:eastAsia="Times New Roman" w:hAnsi="Franklin Gothic Book" w:cs="Times New Roman"/>
                <w:bCs/>
                <w:sz w:val="20"/>
                <w:szCs w:val="20"/>
              </w:rPr>
              <w:t>There are no required real-time (synchronous) class meetings; however, the instructor may choose to offer optional hours and other activities where attendance is not required.</w:t>
            </w:r>
          </w:p>
          <w:p w14:paraId="5D6EB234" w14:textId="77777777" w:rsidR="00A93057" w:rsidRDefault="00A93057" w:rsidP="00F47070">
            <w:pPr>
              <w:pStyle w:val="TableText"/>
            </w:pPr>
          </w:p>
          <w:p w14:paraId="195FFBEE" w14:textId="3538C1C7" w:rsidR="00F47070" w:rsidRPr="00337A20" w:rsidRDefault="00F47070" w:rsidP="00F47070">
            <w:pPr>
              <w:pStyle w:val="TableText"/>
            </w:pPr>
            <w:r w:rsidRPr="00337A20">
              <w:t>Remote proctored exams are an allowable activity for this classification.</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1250AA63" w14:textId="77777777" w:rsidR="00F47070" w:rsidRPr="00337A20" w:rsidRDefault="00F47070" w:rsidP="00F47070">
            <w:pPr>
              <w:pStyle w:val="TableText"/>
              <w:jc w:val="center"/>
            </w:pPr>
            <w:r w:rsidRPr="00337A20">
              <w:t>OA</w:t>
            </w:r>
          </w:p>
        </w:tc>
        <w:tc>
          <w:tcPr>
            <w:tcW w:w="1231" w:type="dxa"/>
            <w:tcBorders>
              <w:top w:val="single" w:sz="6" w:space="0" w:color="auto"/>
              <w:left w:val="single" w:sz="6" w:space="0" w:color="auto"/>
              <w:bottom w:val="single" w:sz="6" w:space="0" w:color="auto"/>
              <w:right w:val="single" w:sz="6" w:space="0" w:color="auto"/>
            </w:tcBorders>
            <w:hideMark/>
          </w:tcPr>
          <w:p w14:paraId="3BA55209" w14:textId="77777777" w:rsidR="00F47070" w:rsidRPr="00337A20" w:rsidRDefault="00F47070" w:rsidP="00F47070">
            <w:pPr>
              <w:pStyle w:val="TableText"/>
            </w:pPr>
            <w:r w:rsidRPr="00337A20">
              <w:t>Online </w:t>
            </w:r>
          </w:p>
        </w:tc>
      </w:tr>
      <w:tr w:rsidR="003B6C24" w14:paraId="41C88CB0"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19D29BFA" w14:textId="5309E3C0" w:rsidR="003B6C24" w:rsidRPr="00345667" w:rsidRDefault="003B6C24" w:rsidP="00253215">
            <w:pPr>
              <w:pStyle w:val="TableText"/>
              <w:rPr>
                <w:rFonts w:ascii="Franklin Gothic Medium" w:hAnsi="Franklin Gothic Medium"/>
              </w:rPr>
            </w:pPr>
            <w:r w:rsidRPr="00345667">
              <w:rPr>
                <w:rFonts w:ascii="Franklin Gothic Medium" w:hAnsi="Franklin Gothic Medium"/>
              </w:rPr>
              <w:t xml:space="preserve">Online Asynchronous </w:t>
            </w:r>
            <w:r>
              <w:rPr>
                <w:rFonts w:ascii="Franklin Gothic Medium" w:hAnsi="Franklin Gothic Medium"/>
              </w:rPr>
              <w:br/>
            </w:r>
            <w:r w:rsidRPr="00345667">
              <w:rPr>
                <w:rFonts w:ascii="Franklin Gothic Medium" w:hAnsi="Franklin Gothic Medium"/>
              </w:rPr>
              <w:t>w/In-Pers</w:t>
            </w:r>
          </w:p>
        </w:tc>
        <w:tc>
          <w:tcPr>
            <w:tcW w:w="5539" w:type="dxa"/>
            <w:tcBorders>
              <w:top w:val="single" w:sz="6" w:space="0" w:color="auto"/>
              <w:left w:val="single" w:sz="6" w:space="0" w:color="auto"/>
              <w:bottom w:val="single" w:sz="6" w:space="0" w:color="auto"/>
              <w:right w:val="single" w:sz="6" w:space="0" w:color="auto"/>
            </w:tcBorders>
            <w:hideMark/>
          </w:tcPr>
          <w:p w14:paraId="3FB68EA7" w14:textId="01A99BAD" w:rsidR="003B6C24" w:rsidRDefault="003B6C24" w:rsidP="00253215">
            <w:pPr>
              <w:pStyle w:val="TableText"/>
            </w:pPr>
            <w:r w:rsidRPr="00337A20">
              <w:t xml:space="preserve">A class </w:t>
            </w:r>
            <w:r>
              <w:t xml:space="preserve">in which </w:t>
            </w:r>
            <w:r w:rsidRPr="00337A20">
              <w:t xml:space="preserve">all </w:t>
            </w:r>
            <w:r w:rsidR="00E958A9" w:rsidRPr="00337A20">
              <w:t>required</w:t>
            </w:r>
            <w:r w:rsidRPr="00337A20">
              <w:t xml:space="preserve"> instruction occurs online asynchronously (without a set time to attend but within a specified time frame) using web-based tools.</w:t>
            </w:r>
          </w:p>
          <w:p w14:paraId="598B656C" w14:textId="77777777" w:rsidR="003B6C24" w:rsidRDefault="003B6C24" w:rsidP="00253215">
            <w:pPr>
              <w:pStyle w:val="TableText"/>
            </w:pPr>
            <w:r w:rsidRPr="00337A20">
              <w:t>Scheduled in-person activities (assessment, exam and/or orientation) are required for class completion.</w:t>
            </w:r>
          </w:p>
          <w:p w14:paraId="53BEC862" w14:textId="77777777" w:rsidR="003B6C24" w:rsidRDefault="003B6C24" w:rsidP="00253215">
            <w:pPr>
              <w:pStyle w:val="TableText"/>
            </w:pPr>
            <w:r w:rsidRPr="00337A20">
              <w:t>The number of in-person activities must not be greater than the number of credits enrolled</w:t>
            </w:r>
            <w:r>
              <w:t xml:space="preserve"> (</w:t>
            </w:r>
            <w:r w:rsidRPr="00337A20">
              <w:t>e.g.</w:t>
            </w:r>
            <w:r>
              <w:t xml:space="preserve">, </w:t>
            </w:r>
            <w:r w:rsidRPr="00337A20">
              <w:t>a five</w:t>
            </w:r>
            <w:r>
              <w:t>-</w:t>
            </w:r>
            <w:r w:rsidRPr="00337A20">
              <w:t>credit class is limited to five in-person activities</w:t>
            </w:r>
            <w:r>
              <w:t>)</w:t>
            </w:r>
            <w:r w:rsidRPr="00337A20">
              <w:t>. If the number of in-person activities exceeds the number of credits enrolled, the class should use the Hybrid Instruction Mode.</w:t>
            </w:r>
          </w:p>
          <w:p w14:paraId="591A43DF" w14:textId="77777777" w:rsidR="003B6C24" w:rsidRPr="00337A20" w:rsidRDefault="003B6C24" w:rsidP="00253215">
            <w:pPr>
              <w:pStyle w:val="TableText"/>
            </w:pPr>
            <w:r w:rsidRPr="00337A20">
              <w:t>The expectation of in-person activities must be included in the class notes.</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5FAAADE8" w14:textId="77777777" w:rsidR="003B6C24" w:rsidRPr="00337A20" w:rsidRDefault="003B6C24" w:rsidP="00253215">
            <w:pPr>
              <w:pStyle w:val="TableText"/>
              <w:jc w:val="center"/>
            </w:pPr>
            <w:r w:rsidRPr="00337A20">
              <w:t>OB</w:t>
            </w:r>
          </w:p>
        </w:tc>
        <w:tc>
          <w:tcPr>
            <w:tcW w:w="1231" w:type="dxa"/>
            <w:tcBorders>
              <w:top w:val="single" w:sz="6" w:space="0" w:color="auto"/>
              <w:left w:val="single" w:sz="6" w:space="0" w:color="auto"/>
              <w:bottom w:val="single" w:sz="6" w:space="0" w:color="auto"/>
              <w:right w:val="single" w:sz="6" w:space="0" w:color="auto"/>
            </w:tcBorders>
            <w:hideMark/>
          </w:tcPr>
          <w:p w14:paraId="31DE8CB3" w14:textId="77777777" w:rsidR="003B6C24" w:rsidRPr="00337A20" w:rsidRDefault="003B6C24" w:rsidP="00253215">
            <w:pPr>
              <w:pStyle w:val="TableText"/>
            </w:pPr>
            <w:r w:rsidRPr="00337A20">
              <w:t>Online </w:t>
            </w:r>
          </w:p>
        </w:tc>
      </w:tr>
      <w:tr w:rsidR="003B6C24" w14:paraId="59CBE6A0"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45CA17BA"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In-Person</w:t>
            </w:r>
          </w:p>
        </w:tc>
        <w:tc>
          <w:tcPr>
            <w:tcW w:w="5539" w:type="dxa"/>
            <w:tcBorders>
              <w:top w:val="single" w:sz="6" w:space="0" w:color="auto"/>
              <w:left w:val="single" w:sz="6" w:space="0" w:color="auto"/>
              <w:bottom w:val="single" w:sz="6" w:space="0" w:color="auto"/>
              <w:right w:val="single" w:sz="6" w:space="0" w:color="auto"/>
            </w:tcBorders>
            <w:hideMark/>
          </w:tcPr>
          <w:p w14:paraId="74FD0199" w14:textId="77777777" w:rsidR="003B6C24" w:rsidRPr="00337A20" w:rsidRDefault="003B6C24" w:rsidP="00253215">
            <w:pPr>
              <w:pStyle w:val="TableText"/>
            </w:pPr>
            <w:r w:rsidRPr="00337A20">
              <w:t xml:space="preserve">A face-to-face class with scheduled meeting times </w:t>
            </w:r>
            <w:r>
              <w:t>which</w:t>
            </w:r>
            <w:r w:rsidRPr="00337A20">
              <w:t xml:space="preserve"> does not require the use of web-based tools.</w:t>
            </w:r>
          </w:p>
        </w:tc>
        <w:tc>
          <w:tcPr>
            <w:tcW w:w="1289" w:type="dxa"/>
            <w:tcBorders>
              <w:top w:val="single" w:sz="6" w:space="0" w:color="auto"/>
              <w:left w:val="single" w:sz="6" w:space="0" w:color="auto"/>
              <w:bottom w:val="single" w:sz="6" w:space="0" w:color="auto"/>
              <w:right w:val="single" w:sz="6" w:space="0" w:color="auto"/>
            </w:tcBorders>
            <w:hideMark/>
          </w:tcPr>
          <w:p w14:paraId="29335247" w14:textId="77777777" w:rsidR="003B6C24" w:rsidRPr="00337A20" w:rsidRDefault="003B6C24" w:rsidP="00253215">
            <w:pPr>
              <w:pStyle w:val="TableText"/>
              <w:jc w:val="center"/>
            </w:pPr>
            <w:r w:rsidRPr="00337A20">
              <w:t>P</w:t>
            </w:r>
          </w:p>
        </w:tc>
        <w:tc>
          <w:tcPr>
            <w:tcW w:w="1231" w:type="dxa"/>
            <w:tcBorders>
              <w:top w:val="single" w:sz="6" w:space="0" w:color="auto"/>
              <w:left w:val="single" w:sz="6" w:space="0" w:color="auto"/>
              <w:bottom w:val="single" w:sz="6" w:space="0" w:color="auto"/>
              <w:right w:val="single" w:sz="6" w:space="0" w:color="auto"/>
            </w:tcBorders>
            <w:hideMark/>
          </w:tcPr>
          <w:p w14:paraId="30E845D6" w14:textId="77777777" w:rsidR="003B6C24" w:rsidRPr="00337A20" w:rsidRDefault="003B6C24" w:rsidP="00253215">
            <w:pPr>
              <w:pStyle w:val="TableText"/>
            </w:pPr>
            <w:r w:rsidRPr="00337A20">
              <w:t>In-Person </w:t>
            </w:r>
          </w:p>
        </w:tc>
      </w:tr>
      <w:tr w:rsidR="003B6C24" w14:paraId="71EDA35B"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7E5B77B1"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In-Person (Web Enhanced) </w:t>
            </w:r>
          </w:p>
        </w:tc>
        <w:tc>
          <w:tcPr>
            <w:tcW w:w="5539" w:type="dxa"/>
            <w:tcBorders>
              <w:top w:val="single" w:sz="6" w:space="0" w:color="auto"/>
              <w:left w:val="single" w:sz="6" w:space="0" w:color="auto"/>
              <w:bottom w:val="single" w:sz="6" w:space="0" w:color="auto"/>
              <w:right w:val="single" w:sz="6" w:space="0" w:color="auto"/>
            </w:tcBorders>
            <w:hideMark/>
          </w:tcPr>
          <w:p w14:paraId="160BACE7" w14:textId="77777777" w:rsidR="003B6C24" w:rsidRPr="00337A20" w:rsidRDefault="003B6C24" w:rsidP="00253215">
            <w:pPr>
              <w:pStyle w:val="TableText"/>
            </w:pPr>
            <w:r w:rsidRPr="00337A20">
              <w:t xml:space="preserve">A face-to-face class with scheduled meeting times </w:t>
            </w:r>
            <w:r>
              <w:t>which</w:t>
            </w:r>
            <w:r w:rsidRPr="00337A20">
              <w:t xml:space="preserve"> requires the use of web-based tools.</w:t>
            </w:r>
          </w:p>
        </w:tc>
        <w:tc>
          <w:tcPr>
            <w:tcW w:w="1289" w:type="dxa"/>
            <w:tcBorders>
              <w:top w:val="single" w:sz="6" w:space="0" w:color="auto"/>
              <w:left w:val="single" w:sz="6" w:space="0" w:color="auto"/>
              <w:bottom w:val="single" w:sz="6" w:space="0" w:color="auto"/>
              <w:right w:val="single" w:sz="6" w:space="0" w:color="auto"/>
            </w:tcBorders>
            <w:hideMark/>
          </w:tcPr>
          <w:p w14:paraId="58F4C719" w14:textId="77777777" w:rsidR="003B6C24" w:rsidRPr="00337A20" w:rsidRDefault="003B6C24" w:rsidP="00253215">
            <w:pPr>
              <w:pStyle w:val="TableText"/>
              <w:jc w:val="center"/>
            </w:pPr>
            <w:r w:rsidRPr="00337A20">
              <w:t>WE</w:t>
            </w:r>
          </w:p>
        </w:tc>
        <w:tc>
          <w:tcPr>
            <w:tcW w:w="1231" w:type="dxa"/>
            <w:tcBorders>
              <w:top w:val="single" w:sz="6" w:space="0" w:color="auto"/>
              <w:left w:val="single" w:sz="6" w:space="0" w:color="auto"/>
              <w:bottom w:val="single" w:sz="6" w:space="0" w:color="auto"/>
              <w:right w:val="single" w:sz="6" w:space="0" w:color="auto"/>
            </w:tcBorders>
            <w:hideMark/>
          </w:tcPr>
          <w:p w14:paraId="4186F83A" w14:textId="77777777" w:rsidR="003B6C24" w:rsidRPr="00337A20" w:rsidRDefault="003B6C24" w:rsidP="00253215">
            <w:pPr>
              <w:pStyle w:val="TableText"/>
            </w:pPr>
            <w:r w:rsidRPr="00337A20">
              <w:t>In-Person </w:t>
            </w:r>
          </w:p>
        </w:tc>
      </w:tr>
      <w:tr w:rsidR="003B6C24" w14:paraId="11F1A1CD"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44A0D58A"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Hybrid</w:t>
            </w:r>
          </w:p>
        </w:tc>
        <w:tc>
          <w:tcPr>
            <w:tcW w:w="5539" w:type="dxa"/>
            <w:tcBorders>
              <w:top w:val="single" w:sz="6" w:space="0" w:color="auto"/>
              <w:left w:val="single" w:sz="6" w:space="0" w:color="auto"/>
              <w:bottom w:val="single" w:sz="6" w:space="0" w:color="auto"/>
              <w:right w:val="single" w:sz="6" w:space="0" w:color="auto"/>
            </w:tcBorders>
            <w:hideMark/>
          </w:tcPr>
          <w:p w14:paraId="692CF628" w14:textId="77777777" w:rsidR="003B6C24" w:rsidRPr="00337A20" w:rsidRDefault="003B6C24" w:rsidP="00253215">
            <w:pPr>
              <w:pStyle w:val="TableText"/>
            </w:pPr>
            <w:r w:rsidRPr="00337A20">
              <w:t>A class that displaces some, but not all face-to-face instruction time with web-based tools.</w:t>
            </w:r>
          </w:p>
          <w:p w14:paraId="7CEC535D" w14:textId="77777777" w:rsidR="003B6C24" w:rsidRPr="00337A20" w:rsidRDefault="003B6C24" w:rsidP="00253215">
            <w:pPr>
              <w:pStyle w:val="TableText"/>
            </w:pPr>
            <w:r w:rsidRPr="00337A20">
              <w:t xml:space="preserve">On-site or </w:t>
            </w:r>
            <w:proofErr w:type="gramStart"/>
            <w:r w:rsidRPr="00337A20">
              <w:t>remotely</w:t>
            </w:r>
            <w:r>
              <w:t>-</w:t>
            </w:r>
            <w:r w:rsidRPr="00337A20">
              <w:t>proctored</w:t>
            </w:r>
            <w:proofErr w:type="gramEnd"/>
            <w:r w:rsidRPr="00337A20">
              <w:t xml:space="preserve"> exams are allowed for this classification.</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11471A23" w14:textId="77777777" w:rsidR="003B6C24" w:rsidRPr="00337A20" w:rsidRDefault="003B6C24" w:rsidP="00253215">
            <w:pPr>
              <w:pStyle w:val="TableText"/>
              <w:jc w:val="center"/>
            </w:pPr>
            <w:r w:rsidRPr="00337A20">
              <w:t>HY</w:t>
            </w:r>
          </w:p>
        </w:tc>
        <w:tc>
          <w:tcPr>
            <w:tcW w:w="1231" w:type="dxa"/>
            <w:tcBorders>
              <w:top w:val="single" w:sz="6" w:space="0" w:color="auto"/>
              <w:left w:val="single" w:sz="6" w:space="0" w:color="auto"/>
              <w:bottom w:val="single" w:sz="6" w:space="0" w:color="auto"/>
              <w:right w:val="single" w:sz="6" w:space="0" w:color="auto"/>
            </w:tcBorders>
            <w:hideMark/>
          </w:tcPr>
          <w:p w14:paraId="6FC27439" w14:textId="77777777" w:rsidR="003B6C24" w:rsidRPr="00337A20" w:rsidRDefault="003B6C24" w:rsidP="00253215">
            <w:pPr>
              <w:pStyle w:val="TableText"/>
            </w:pPr>
            <w:r w:rsidRPr="00337A20">
              <w:t>Hybrid </w:t>
            </w:r>
          </w:p>
        </w:tc>
      </w:tr>
      <w:tr w:rsidR="003B6C24" w14:paraId="552E74EA"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7DD8E8F2"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Flexible</w:t>
            </w:r>
          </w:p>
        </w:tc>
        <w:tc>
          <w:tcPr>
            <w:tcW w:w="5539" w:type="dxa"/>
            <w:tcBorders>
              <w:top w:val="single" w:sz="6" w:space="0" w:color="auto"/>
              <w:left w:val="single" w:sz="6" w:space="0" w:color="auto"/>
              <w:bottom w:val="single" w:sz="6" w:space="0" w:color="auto"/>
              <w:right w:val="single" w:sz="6" w:space="0" w:color="auto"/>
            </w:tcBorders>
            <w:hideMark/>
          </w:tcPr>
          <w:p w14:paraId="056D83F4" w14:textId="77777777" w:rsidR="003B6C24" w:rsidRPr="00337A20" w:rsidRDefault="003B6C24" w:rsidP="00253215">
            <w:pPr>
              <w:pStyle w:val="TableText"/>
            </w:pPr>
            <w:r w:rsidRPr="00337A20">
              <w:t>A class in which the student can choose to attend face-to-face or take the class using a mix of online scheduled or online asynchronous.</w:t>
            </w:r>
            <w:r>
              <w:t xml:space="preserve"> </w:t>
            </w:r>
            <w:r w:rsidRPr="00337A20">
              <w:t xml:space="preserve">Students </w:t>
            </w:r>
            <w:r>
              <w:t xml:space="preserve">may </w:t>
            </w:r>
            <w:r w:rsidRPr="00337A20">
              <w:t>switch between modes throughout the term.</w:t>
            </w:r>
          </w:p>
          <w:p w14:paraId="556BDAD1" w14:textId="77777777" w:rsidR="003B6C24" w:rsidRDefault="003B6C24" w:rsidP="00253215">
            <w:pPr>
              <w:pStyle w:val="TableText"/>
            </w:pPr>
            <w:r w:rsidRPr="00337A20">
              <w:t>The class must include at least one of the following instruction mode combinations:</w:t>
            </w:r>
          </w:p>
          <w:p w14:paraId="25B66017" w14:textId="77777777" w:rsidR="003B6C24" w:rsidRDefault="003B6C24" w:rsidP="00D20F89">
            <w:pPr>
              <w:pStyle w:val="TableText"/>
              <w:numPr>
                <w:ilvl w:val="0"/>
                <w:numId w:val="13"/>
              </w:numPr>
            </w:pPr>
            <w:r w:rsidRPr="00337A20">
              <w:t>In-Person and Online Asynchronous</w:t>
            </w:r>
          </w:p>
          <w:p w14:paraId="609115DD" w14:textId="77777777" w:rsidR="003B6C24" w:rsidRDefault="003B6C24" w:rsidP="00D20F89">
            <w:pPr>
              <w:pStyle w:val="TableText"/>
              <w:numPr>
                <w:ilvl w:val="0"/>
                <w:numId w:val="13"/>
              </w:numPr>
            </w:pPr>
            <w:r w:rsidRPr="00337A20">
              <w:t>In-Person and Online Scheduled</w:t>
            </w:r>
          </w:p>
          <w:p w14:paraId="3900B260" w14:textId="77777777" w:rsidR="003B6C24" w:rsidRDefault="003B6C24" w:rsidP="00D20F89">
            <w:pPr>
              <w:pStyle w:val="TableText"/>
              <w:numPr>
                <w:ilvl w:val="0"/>
                <w:numId w:val="13"/>
              </w:numPr>
            </w:pPr>
            <w:r w:rsidRPr="00337A20">
              <w:t>In-Person, Online Scheduled, and Online Asynchronous</w:t>
            </w:r>
          </w:p>
          <w:p w14:paraId="6AC7E6B6" w14:textId="77777777" w:rsidR="003B6C24" w:rsidRPr="00337A20" w:rsidRDefault="003B6C24" w:rsidP="00253215">
            <w:pPr>
              <w:pStyle w:val="TableText"/>
            </w:pPr>
            <w:r w:rsidRPr="00337A20">
              <w:t xml:space="preserve">The exact mix of modes </w:t>
            </w:r>
            <w:r w:rsidRPr="00D26A28">
              <w:rPr>
                <w:u w:val="single"/>
              </w:rPr>
              <w:t>must</w:t>
            </w:r>
            <w:r w:rsidRPr="00337A20">
              <w:t xml:space="preserve"> be included in the class notes.</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11EACC28" w14:textId="77777777" w:rsidR="003B6C24" w:rsidRPr="00337A20" w:rsidRDefault="003B6C24" w:rsidP="00253215">
            <w:pPr>
              <w:pStyle w:val="TableText"/>
              <w:jc w:val="center"/>
            </w:pPr>
            <w:r w:rsidRPr="00337A20">
              <w:t>FL</w:t>
            </w:r>
          </w:p>
        </w:tc>
        <w:tc>
          <w:tcPr>
            <w:tcW w:w="1231" w:type="dxa"/>
            <w:tcBorders>
              <w:top w:val="single" w:sz="6" w:space="0" w:color="auto"/>
              <w:left w:val="single" w:sz="6" w:space="0" w:color="auto"/>
              <w:bottom w:val="single" w:sz="6" w:space="0" w:color="auto"/>
              <w:right w:val="single" w:sz="6" w:space="0" w:color="auto"/>
            </w:tcBorders>
            <w:hideMark/>
          </w:tcPr>
          <w:p w14:paraId="77A6CDB4" w14:textId="77777777" w:rsidR="003B6C24" w:rsidRPr="00337A20" w:rsidRDefault="003B6C24" w:rsidP="00253215">
            <w:pPr>
              <w:pStyle w:val="TableText"/>
            </w:pPr>
            <w:r w:rsidRPr="00337A20">
              <w:t>Flexible </w:t>
            </w:r>
          </w:p>
        </w:tc>
      </w:tr>
    </w:tbl>
    <w:p w14:paraId="62C572DC" w14:textId="77777777" w:rsidR="00265686" w:rsidRDefault="00265686">
      <w:r>
        <w:rPr>
          <w:bCs/>
        </w:rPr>
        <w:br w:type="page"/>
      </w:r>
    </w:p>
    <w:tbl>
      <w:tblPr>
        <w:tblW w:w="9892" w:type="dxa"/>
        <w:tblBorders>
          <w:top w:val="outset" w:sz="6" w:space="0" w:color="auto"/>
          <w:left w:val="outset" w:sz="6" w:space="0" w:color="auto"/>
          <w:bottom w:val="outset" w:sz="6" w:space="0" w:color="auto"/>
          <w:right w:val="outset" w:sz="6" w:space="0" w:color="auto"/>
        </w:tblBorders>
        <w:tblCellMar>
          <w:left w:w="43" w:type="dxa"/>
          <w:right w:w="29" w:type="dxa"/>
        </w:tblCellMar>
        <w:tblLook w:val="04A0" w:firstRow="1" w:lastRow="0" w:firstColumn="1" w:lastColumn="0" w:noHBand="0" w:noVBand="1"/>
      </w:tblPr>
      <w:tblGrid>
        <w:gridCol w:w="1833"/>
        <w:gridCol w:w="5539"/>
        <w:gridCol w:w="1289"/>
        <w:gridCol w:w="1231"/>
      </w:tblGrid>
      <w:tr w:rsidR="00265686" w14:paraId="573240E6" w14:textId="77777777" w:rsidTr="0079403F">
        <w:trPr>
          <w:trHeight w:val="300"/>
          <w:tblHeader/>
        </w:trPr>
        <w:tc>
          <w:tcPr>
            <w:tcW w:w="1833" w:type="dxa"/>
            <w:tcBorders>
              <w:top w:val="single" w:sz="6" w:space="0" w:color="auto"/>
              <w:left w:val="single" w:sz="6" w:space="0" w:color="auto"/>
              <w:bottom w:val="single" w:sz="6" w:space="0" w:color="auto"/>
              <w:right w:val="single" w:sz="6" w:space="0" w:color="auto"/>
            </w:tcBorders>
            <w:shd w:val="clear" w:color="auto" w:fill="D9E2F3"/>
            <w:hideMark/>
          </w:tcPr>
          <w:p w14:paraId="6F0B769A" w14:textId="77777777" w:rsidR="00265686" w:rsidRPr="00AF1DA8" w:rsidRDefault="00265686" w:rsidP="0079403F">
            <w:pPr>
              <w:pStyle w:val="Heading40"/>
            </w:pPr>
            <w:r w:rsidRPr="00AF1DA8">
              <w:lastRenderedPageBreak/>
              <w:t xml:space="preserve">Instruction Mode </w:t>
            </w:r>
          </w:p>
        </w:tc>
        <w:tc>
          <w:tcPr>
            <w:tcW w:w="5539" w:type="dxa"/>
            <w:tcBorders>
              <w:top w:val="single" w:sz="6" w:space="0" w:color="auto"/>
              <w:left w:val="single" w:sz="6" w:space="0" w:color="auto"/>
              <w:bottom w:val="single" w:sz="6" w:space="0" w:color="auto"/>
              <w:right w:val="single" w:sz="6" w:space="0" w:color="auto"/>
            </w:tcBorders>
            <w:shd w:val="clear" w:color="auto" w:fill="D9E2F3"/>
            <w:hideMark/>
          </w:tcPr>
          <w:p w14:paraId="25D1D4C7" w14:textId="77777777" w:rsidR="00265686" w:rsidRPr="00AF1DA8" w:rsidRDefault="00265686" w:rsidP="0079403F">
            <w:pPr>
              <w:pStyle w:val="Heading40"/>
            </w:pPr>
            <w:r w:rsidRPr="00AF1DA8">
              <w:t xml:space="preserve">Definition (for staff, not viewable to students) </w:t>
            </w:r>
          </w:p>
        </w:tc>
        <w:tc>
          <w:tcPr>
            <w:tcW w:w="1289" w:type="dxa"/>
            <w:tcBorders>
              <w:top w:val="single" w:sz="6" w:space="0" w:color="auto"/>
              <w:left w:val="single" w:sz="6" w:space="0" w:color="auto"/>
              <w:bottom w:val="single" w:sz="6" w:space="0" w:color="auto"/>
              <w:right w:val="single" w:sz="6" w:space="0" w:color="auto"/>
            </w:tcBorders>
            <w:shd w:val="clear" w:color="auto" w:fill="D9E2F3"/>
            <w:hideMark/>
          </w:tcPr>
          <w:p w14:paraId="7DDCA03E" w14:textId="77777777" w:rsidR="00265686" w:rsidRPr="00AF1DA8" w:rsidRDefault="00265686" w:rsidP="0079403F">
            <w:pPr>
              <w:pStyle w:val="Heading40"/>
            </w:pPr>
            <w:r w:rsidRPr="00AF1DA8">
              <w:t>Instruction Mode Code </w:t>
            </w:r>
          </w:p>
        </w:tc>
        <w:tc>
          <w:tcPr>
            <w:tcW w:w="1231" w:type="dxa"/>
            <w:tcBorders>
              <w:top w:val="single" w:sz="6" w:space="0" w:color="auto"/>
              <w:left w:val="single" w:sz="6" w:space="0" w:color="auto"/>
              <w:bottom w:val="single" w:sz="6" w:space="0" w:color="auto"/>
              <w:right w:val="single" w:sz="6" w:space="0" w:color="auto"/>
            </w:tcBorders>
            <w:shd w:val="clear" w:color="auto" w:fill="D9E2F3"/>
            <w:hideMark/>
          </w:tcPr>
          <w:p w14:paraId="13FC7572" w14:textId="77777777" w:rsidR="00265686" w:rsidRPr="00AF1DA8" w:rsidRDefault="00265686" w:rsidP="0079403F">
            <w:pPr>
              <w:pStyle w:val="Heading40"/>
            </w:pPr>
            <w:r w:rsidRPr="00AF1DA8">
              <w:t>Reportable As </w:t>
            </w:r>
          </w:p>
        </w:tc>
      </w:tr>
      <w:tr w:rsidR="003B6C24" w14:paraId="6A6D9B89"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72481F07" w14:textId="59E5DFBE" w:rsidR="003B6C24" w:rsidRPr="00345667" w:rsidRDefault="003B6C24" w:rsidP="00253215">
            <w:pPr>
              <w:pStyle w:val="TableText"/>
              <w:rPr>
                <w:rFonts w:ascii="Franklin Gothic Medium" w:hAnsi="Franklin Gothic Medium"/>
              </w:rPr>
            </w:pPr>
            <w:r w:rsidRPr="00345667">
              <w:rPr>
                <w:rFonts w:ascii="Franklin Gothic Medium" w:hAnsi="Franklin Gothic Medium"/>
              </w:rPr>
              <w:t>Self-Paced </w:t>
            </w:r>
          </w:p>
        </w:tc>
        <w:tc>
          <w:tcPr>
            <w:tcW w:w="5539" w:type="dxa"/>
            <w:tcBorders>
              <w:top w:val="single" w:sz="6" w:space="0" w:color="auto"/>
              <w:left w:val="single" w:sz="6" w:space="0" w:color="auto"/>
              <w:bottom w:val="single" w:sz="6" w:space="0" w:color="auto"/>
              <w:right w:val="single" w:sz="6" w:space="0" w:color="auto"/>
            </w:tcBorders>
            <w:hideMark/>
          </w:tcPr>
          <w:p w14:paraId="53DB5092" w14:textId="77777777" w:rsidR="003B6C24" w:rsidRDefault="003B6C24" w:rsidP="00253215">
            <w:pPr>
              <w:pStyle w:val="TableText"/>
            </w:pPr>
            <w:r w:rsidRPr="00337A20">
              <w:t>Conducted asynchronously online. Students use web-based tools to follow a syllabus, list of required readings, and instructions on how to complete lessons. Instructors grade assignments and give feedback online.</w:t>
            </w:r>
          </w:p>
          <w:p w14:paraId="0E737961" w14:textId="7C2E7ECF" w:rsidR="003B6C24" w:rsidRPr="00337A20" w:rsidRDefault="003B6C24" w:rsidP="00253215">
            <w:pPr>
              <w:pStyle w:val="TableText"/>
            </w:pPr>
            <w:r w:rsidRPr="00337A20">
              <w:t>Uses same FTE calculations as all other instruction modes.</w:t>
            </w:r>
          </w:p>
        </w:tc>
        <w:tc>
          <w:tcPr>
            <w:tcW w:w="1289" w:type="dxa"/>
            <w:tcBorders>
              <w:top w:val="single" w:sz="6" w:space="0" w:color="auto"/>
              <w:left w:val="single" w:sz="6" w:space="0" w:color="auto"/>
              <w:bottom w:val="single" w:sz="6" w:space="0" w:color="auto"/>
              <w:right w:val="single" w:sz="6" w:space="0" w:color="auto"/>
            </w:tcBorders>
            <w:hideMark/>
          </w:tcPr>
          <w:p w14:paraId="7F044857" w14:textId="77777777" w:rsidR="003B6C24" w:rsidRPr="00337A20" w:rsidRDefault="003B6C24" w:rsidP="00253215">
            <w:pPr>
              <w:pStyle w:val="TableText"/>
              <w:jc w:val="center"/>
            </w:pPr>
            <w:r w:rsidRPr="00337A20">
              <w:t>OZ</w:t>
            </w:r>
          </w:p>
        </w:tc>
        <w:tc>
          <w:tcPr>
            <w:tcW w:w="1231" w:type="dxa"/>
            <w:tcBorders>
              <w:top w:val="single" w:sz="6" w:space="0" w:color="auto"/>
              <w:left w:val="single" w:sz="6" w:space="0" w:color="auto"/>
              <w:bottom w:val="single" w:sz="6" w:space="0" w:color="auto"/>
              <w:right w:val="single" w:sz="6" w:space="0" w:color="auto"/>
            </w:tcBorders>
            <w:hideMark/>
          </w:tcPr>
          <w:p w14:paraId="62582418" w14:textId="77777777" w:rsidR="003B6C24" w:rsidRPr="00337A20" w:rsidRDefault="003B6C24" w:rsidP="00253215">
            <w:pPr>
              <w:pStyle w:val="TableText"/>
            </w:pPr>
            <w:r w:rsidRPr="00337A20">
              <w:t>Online </w:t>
            </w:r>
          </w:p>
        </w:tc>
      </w:tr>
      <w:tr w:rsidR="003B6C24" w14:paraId="04C763C1"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0EDF978A" w14:textId="5C9E057C" w:rsidR="003B6C24" w:rsidRPr="00345667" w:rsidRDefault="001D7F91" w:rsidP="00253215">
            <w:pPr>
              <w:pStyle w:val="TableText"/>
              <w:rPr>
                <w:rFonts w:ascii="Franklin Gothic Medium" w:hAnsi="Franklin Gothic Medium"/>
              </w:rPr>
            </w:pPr>
            <w:r>
              <w:br w:type="page"/>
            </w:r>
            <w:r w:rsidR="003B6C24" w:rsidRPr="00345667">
              <w:rPr>
                <w:rFonts w:ascii="Franklin Gothic Medium" w:hAnsi="Franklin Gothic Medium"/>
              </w:rPr>
              <w:t>Individualized Instruction</w:t>
            </w:r>
          </w:p>
        </w:tc>
        <w:tc>
          <w:tcPr>
            <w:tcW w:w="5539" w:type="dxa"/>
            <w:tcBorders>
              <w:top w:val="single" w:sz="6" w:space="0" w:color="auto"/>
              <w:left w:val="single" w:sz="6" w:space="0" w:color="auto"/>
              <w:bottom w:val="single" w:sz="6" w:space="0" w:color="auto"/>
              <w:right w:val="single" w:sz="6" w:space="0" w:color="auto"/>
            </w:tcBorders>
            <w:hideMark/>
          </w:tcPr>
          <w:p w14:paraId="32C54D2B" w14:textId="77777777" w:rsidR="003B6C24" w:rsidRPr="00337A20" w:rsidRDefault="003B6C24" w:rsidP="00253215">
            <w:pPr>
              <w:pStyle w:val="TableText"/>
            </w:pPr>
            <w:r w:rsidRPr="00337A20">
              <w:t>One-to-one instruction in which a student meets individually with an instructor according to a mutually agreed upon schedule and plan.</w:t>
            </w:r>
          </w:p>
          <w:p w14:paraId="562E41C3" w14:textId="77777777" w:rsidR="003B6C24" w:rsidRPr="00337A20" w:rsidRDefault="003B6C24" w:rsidP="00253215">
            <w:pPr>
              <w:pStyle w:val="TableText"/>
            </w:pPr>
            <w:r w:rsidRPr="00337A20">
              <w:t>This instruction mode may include internships, personalized tutoring, or specialized content classes where students collaborate with faculty or staff to develop individualized learning agreements and/or learning outcomes.</w:t>
            </w:r>
          </w:p>
          <w:p w14:paraId="479DB932" w14:textId="77777777" w:rsidR="003B6C24" w:rsidRPr="00337A20" w:rsidRDefault="003B6C24" w:rsidP="00253215">
            <w:pPr>
              <w:pStyle w:val="TableText"/>
            </w:pPr>
            <w:r w:rsidRPr="00337A20">
              <w:t>May also include practicums, co-ops, or service-learning activities.</w:t>
            </w:r>
          </w:p>
        </w:tc>
        <w:tc>
          <w:tcPr>
            <w:tcW w:w="1289" w:type="dxa"/>
            <w:tcBorders>
              <w:top w:val="single" w:sz="6" w:space="0" w:color="auto"/>
              <w:left w:val="single" w:sz="6" w:space="0" w:color="auto"/>
              <w:bottom w:val="single" w:sz="6" w:space="0" w:color="auto"/>
              <w:right w:val="single" w:sz="6" w:space="0" w:color="auto"/>
            </w:tcBorders>
            <w:hideMark/>
          </w:tcPr>
          <w:p w14:paraId="08D68776" w14:textId="77777777" w:rsidR="003B6C24" w:rsidRPr="00337A20" w:rsidRDefault="003B6C24" w:rsidP="00253215">
            <w:pPr>
              <w:pStyle w:val="TableText"/>
              <w:jc w:val="center"/>
            </w:pPr>
            <w:r w:rsidRPr="00337A20">
              <w:t>IS</w:t>
            </w:r>
          </w:p>
        </w:tc>
        <w:tc>
          <w:tcPr>
            <w:tcW w:w="1231" w:type="dxa"/>
            <w:tcBorders>
              <w:top w:val="single" w:sz="6" w:space="0" w:color="auto"/>
              <w:left w:val="single" w:sz="6" w:space="0" w:color="auto"/>
              <w:bottom w:val="single" w:sz="6" w:space="0" w:color="auto"/>
              <w:right w:val="single" w:sz="6" w:space="0" w:color="auto"/>
            </w:tcBorders>
            <w:hideMark/>
          </w:tcPr>
          <w:p w14:paraId="29177A9B" w14:textId="77777777" w:rsidR="003B6C24" w:rsidRPr="00337A20" w:rsidRDefault="003B6C24" w:rsidP="00253215">
            <w:pPr>
              <w:pStyle w:val="TableText"/>
            </w:pPr>
            <w:r w:rsidRPr="00337A20">
              <w:t>Individualized Instruction</w:t>
            </w:r>
          </w:p>
        </w:tc>
      </w:tr>
      <w:tr w:rsidR="003B6C24" w14:paraId="2E4E5AF1" w14:textId="77777777" w:rsidTr="00253215">
        <w:trPr>
          <w:trHeight w:val="300"/>
        </w:trPr>
        <w:tc>
          <w:tcPr>
            <w:tcW w:w="1833" w:type="dxa"/>
            <w:tcBorders>
              <w:top w:val="single" w:sz="6" w:space="0" w:color="auto"/>
              <w:left w:val="single" w:sz="6" w:space="0" w:color="auto"/>
              <w:bottom w:val="single" w:sz="6" w:space="0" w:color="auto"/>
              <w:right w:val="single" w:sz="6" w:space="0" w:color="auto"/>
            </w:tcBorders>
            <w:hideMark/>
          </w:tcPr>
          <w:p w14:paraId="704A959D" w14:textId="77777777" w:rsidR="003B6C24" w:rsidRPr="00345667" w:rsidRDefault="003B6C24" w:rsidP="00253215">
            <w:pPr>
              <w:pStyle w:val="TableText"/>
              <w:rPr>
                <w:rFonts w:ascii="Franklin Gothic Medium" w:hAnsi="Franklin Gothic Medium"/>
              </w:rPr>
            </w:pPr>
            <w:r w:rsidRPr="00345667">
              <w:rPr>
                <w:rFonts w:ascii="Franklin Gothic Medium" w:hAnsi="Franklin Gothic Medium"/>
              </w:rPr>
              <w:t>Other</w:t>
            </w:r>
          </w:p>
        </w:tc>
        <w:tc>
          <w:tcPr>
            <w:tcW w:w="5539" w:type="dxa"/>
            <w:tcBorders>
              <w:top w:val="single" w:sz="6" w:space="0" w:color="auto"/>
              <w:left w:val="single" w:sz="6" w:space="0" w:color="auto"/>
              <w:bottom w:val="single" w:sz="6" w:space="0" w:color="auto"/>
              <w:right w:val="single" w:sz="6" w:space="0" w:color="auto"/>
            </w:tcBorders>
            <w:hideMark/>
          </w:tcPr>
          <w:p w14:paraId="785A9235" w14:textId="77777777" w:rsidR="003B6C24" w:rsidRPr="00337A20" w:rsidRDefault="003B6C24" w:rsidP="00253215">
            <w:pPr>
              <w:pStyle w:val="TableText"/>
            </w:pPr>
            <w:r w:rsidRPr="00337A20">
              <w:t>A class that uses other modes of delivery that do not fit within the listed instruction mode categories.</w:t>
            </w:r>
            <w:r>
              <w:t xml:space="preserve"> </w:t>
            </w:r>
          </w:p>
        </w:tc>
        <w:tc>
          <w:tcPr>
            <w:tcW w:w="1289" w:type="dxa"/>
            <w:tcBorders>
              <w:top w:val="single" w:sz="6" w:space="0" w:color="auto"/>
              <w:left w:val="single" w:sz="6" w:space="0" w:color="auto"/>
              <w:bottom w:val="single" w:sz="6" w:space="0" w:color="auto"/>
              <w:right w:val="single" w:sz="6" w:space="0" w:color="auto"/>
            </w:tcBorders>
            <w:hideMark/>
          </w:tcPr>
          <w:p w14:paraId="45A7E3EE" w14:textId="77777777" w:rsidR="003B6C24" w:rsidRPr="00337A20" w:rsidRDefault="003B6C24" w:rsidP="00253215">
            <w:pPr>
              <w:pStyle w:val="TableText"/>
              <w:jc w:val="center"/>
            </w:pPr>
            <w:r w:rsidRPr="00337A20">
              <w:t>Z</w:t>
            </w:r>
          </w:p>
        </w:tc>
        <w:tc>
          <w:tcPr>
            <w:tcW w:w="1231" w:type="dxa"/>
            <w:tcBorders>
              <w:top w:val="single" w:sz="6" w:space="0" w:color="auto"/>
              <w:left w:val="single" w:sz="6" w:space="0" w:color="auto"/>
              <w:bottom w:val="single" w:sz="6" w:space="0" w:color="auto"/>
              <w:right w:val="single" w:sz="6" w:space="0" w:color="auto"/>
            </w:tcBorders>
            <w:hideMark/>
          </w:tcPr>
          <w:p w14:paraId="54DFF1DC" w14:textId="77777777" w:rsidR="003B6C24" w:rsidRPr="00337A20" w:rsidRDefault="003B6C24" w:rsidP="00253215">
            <w:pPr>
              <w:pStyle w:val="TableText"/>
            </w:pPr>
            <w:r w:rsidRPr="00337A20">
              <w:t>Other </w:t>
            </w:r>
          </w:p>
        </w:tc>
      </w:tr>
    </w:tbl>
    <w:p w14:paraId="17C8D28F" w14:textId="77777777" w:rsidR="003B6C24" w:rsidRDefault="003B6C24" w:rsidP="003B6C24">
      <w:pPr>
        <w:pStyle w:val="Heading3"/>
        <w:rPr>
          <w:bCs w:val="0"/>
          <w:color w:val="003764"/>
          <w:sz w:val="40"/>
        </w:rPr>
      </w:pPr>
      <w:r>
        <w:t>Summary of Proposed Changes</w:t>
      </w:r>
    </w:p>
    <w:tbl>
      <w:tblPr>
        <w:tblStyle w:val="TableGrid"/>
        <w:tblW w:w="10140" w:type="dxa"/>
        <w:tblLook w:val="04A0" w:firstRow="1" w:lastRow="0" w:firstColumn="1" w:lastColumn="0" w:noHBand="0" w:noVBand="1"/>
      </w:tblPr>
      <w:tblGrid>
        <w:gridCol w:w="2785"/>
        <w:gridCol w:w="7355"/>
      </w:tblGrid>
      <w:tr w:rsidR="003B6C24" w14:paraId="48AB8F4E" w14:textId="77777777" w:rsidTr="003B6C24">
        <w:trPr>
          <w:trHeight w:val="512"/>
        </w:trPr>
        <w:tc>
          <w:tcPr>
            <w:tcW w:w="2785" w:type="dxa"/>
            <w:shd w:val="clear" w:color="auto" w:fill="D9E2F3"/>
            <w:noWrap/>
            <w:vAlign w:val="center"/>
            <w:hideMark/>
          </w:tcPr>
          <w:p w14:paraId="0E427312" w14:textId="77777777" w:rsidR="003B6C24" w:rsidRPr="000A0152" w:rsidRDefault="003B6C24" w:rsidP="00253215">
            <w:pPr>
              <w:pStyle w:val="Heading40"/>
            </w:pPr>
            <w:r w:rsidRPr="000A0152">
              <w:t>Current Instruction Mode</w:t>
            </w:r>
          </w:p>
        </w:tc>
        <w:tc>
          <w:tcPr>
            <w:tcW w:w="7355" w:type="dxa"/>
            <w:shd w:val="clear" w:color="auto" w:fill="D9E2F3"/>
            <w:noWrap/>
            <w:vAlign w:val="center"/>
            <w:hideMark/>
          </w:tcPr>
          <w:p w14:paraId="26453915" w14:textId="77777777" w:rsidR="003B6C24" w:rsidRPr="000A0152" w:rsidRDefault="003B6C24" w:rsidP="00253215">
            <w:pPr>
              <w:pStyle w:val="Heading40"/>
            </w:pPr>
            <w:r w:rsidRPr="000A0152">
              <w:t>Proposed Change</w:t>
            </w:r>
          </w:p>
        </w:tc>
      </w:tr>
      <w:tr w:rsidR="003B6C24" w14:paraId="61921D72" w14:textId="77777777" w:rsidTr="00253215">
        <w:trPr>
          <w:trHeight w:val="290"/>
        </w:trPr>
        <w:tc>
          <w:tcPr>
            <w:tcW w:w="2785" w:type="dxa"/>
            <w:noWrap/>
            <w:hideMark/>
          </w:tcPr>
          <w:p w14:paraId="78A57168" w14:textId="77777777" w:rsidR="003B6C24" w:rsidRPr="00AF1DA8" w:rsidRDefault="003B6C24" w:rsidP="00253215">
            <w:pPr>
              <w:pStyle w:val="TableText"/>
            </w:pPr>
            <w:r w:rsidRPr="00AF1DA8">
              <w:t>Correspondence</w:t>
            </w:r>
          </w:p>
        </w:tc>
        <w:tc>
          <w:tcPr>
            <w:tcW w:w="7355" w:type="dxa"/>
            <w:noWrap/>
            <w:hideMark/>
          </w:tcPr>
          <w:p w14:paraId="7DFCAD52" w14:textId="77777777" w:rsidR="003B6C24" w:rsidRPr="00AF1DA8" w:rsidRDefault="003B6C24" w:rsidP="00253215">
            <w:pPr>
              <w:pStyle w:val="TableText"/>
            </w:pPr>
            <w:r w:rsidRPr="00AF1DA8">
              <w:t>Retire</w:t>
            </w:r>
          </w:p>
        </w:tc>
      </w:tr>
      <w:tr w:rsidR="003B6C24" w14:paraId="22EF9573" w14:textId="77777777" w:rsidTr="00253215">
        <w:trPr>
          <w:trHeight w:val="290"/>
        </w:trPr>
        <w:tc>
          <w:tcPr>
            <w:tcW w:w="2785" w:type="dxa"/>
            <w:noWrap/>
            <w:hideMark/>
          </w:tcPr>
          <w:p w14:paraId="3D808597" w14:textId="77777777" w:rsidR="003B6C24" w:rsidRPr="00AF1DA8" w:rsidRDefault="003B6C24" w:rsidP="00253215">
            <w:pPr>
              <w:pStyle w:val="TableText"/>
            </w:pPr>
            <w:r w:rsidRPr="00AF1DA8">
              <w:t>Hybrid</w:t>
            </w:r>
          </w:p>
        </w:tc>
        <w:tc>
          <w:tcPr>
            <w:tcW w:w="7355" w:type="dxa"/>
            <w:noWrap/>
            <w:hideMark/>
          </w:tcPr>
          <w:p w14:paraId="0691D045" w14:textId="77777777" w:rsidR="003B6C24" w:rsidRPr="00AF1DA8" w:rsidRDefault="003B6C24" w:rsidP="00253215">
            <w:pPr>
              <w:pStyle w:val="TableText"/>
            </w:pPr>
            <w:r w:rsidRPr="00AF1DA8">
              <w:t>No Change</w:t>
            </w:r>
          </w:p>
        </w:tc>
      </w:tr>
      <w:tr w:rsidR="003B6C24" w14:paraId="39E38A87" w14:textId="77777777" w:rsidTr="00253215">
        <w:trPr>
          <w:trHeight w:val="290"/>
        </w:trPr>
        <w:tc>
          <w:tcPr>
            <w:tcW w:w="2785" w:type="dxa"/>
            <w:noWrap/>
            <w:hideMark/>
          </w:tcPr>
          <w:p w14:paraId="5C4520F6" w14:textId="77777777" w:rsidR="003B6C24" w:rsidRPr="00AF1DA8" w:rsidRDefault="003B6C24" w:rsidP="00253215">
            <w:pPr>
              <w:pStyle w:val="TableText"/>
            </w:pPr>
            <w:r w:rsidRPr="00AF1DA8">
              <w:t>Independent Studies</w:t>
            </w:r>
          </w:p>
        </w:tc>
        <w:tc>
          <w:tcPr>
            <w:tcW w:w="7355" w:type="dxa"/>
            <w:noWrap/>
            <w:hideMark/>
          </w:tcPr>
          <w:p w14:paraId="630E6272" w14:textId="77777777" w:rsidR="003B6C24" w:rsidRPr="00AF1DA8" w:rsidRDefault="003B6C24" w:rsidP="00253215">
            <w:pPr>
              <w:pStyle w:val="TableText"/>
            </w:pPr>
            <w:r w:rsidRPr="00AF1DA8">
              <w:t>Rename to Individualized Instruction</w:t>
            </w:r>
          </w:p>
        </w:tc>
      </w:tr>
      <w:tr w:rsidR="003B6C24" w14:paraId="1F7E0552" w14:textId="77777777" w:rsidTr="00253215">
        <w:trPr>
          <w:trHeight w:val="290"/>
        </w:trPr>
        <w:tc>
          <w:tcPr>
            <w:tcW w:w="2785" w:type="dxa"/>
            <w:noWrap/>
            <w:hideMark/>
          </w:tcPr>
          <w:p w14:paraId="69463216" w14:textId="77777777" w:rsidR="003B6C24" w:rsidRPr="00AF1DA8" w:rsidRDefault="003B6C24" w:rsidP="00253215">
            <w:pPr>
              <w:pStyle w:val="TableText"/>
            </w:pPr>
            <w:r w:rsidRPr="00AF1DA8">
              <w:t>Interactive Television</w:t>
            </w:r>
          </w:p>
        </w:tc>
        <w:tc>
          <w:tcPr>
            <w:tcW w:w="7355" w:type="dxa"/>
            <w:noWrap/>
            <w:hideMark/>
          </w:tcPr>
          <w:p w14:paraId="44FC560D" w14:textId="77777777" w:rsidR="003B6C24" w:rsidRPr="00AF1DA8" w:rsidRDefault="003B6C24" w:rsidP="00253215">
            <w:pPr>
              <w:pStyle w:val="TableText"/>
            </w:pPr>
            <w:r w:rsidRPr="00AF1DA8">
              <w:t>Retire</w:t>
            </w:r>
          </w:p>
        </w:tc>
      </w:tr>
      <w:tr w:rsidR="003B6C24" w14:paraId="14869C7F" w14:textId="77777777" w:rsidTr="00253215">
        <w:trPr>
          <w:trHeight w:val="580"/>
        </w:trPr>
        <w:tc>
          <w:tcPr>
            <w:tcW w:w="2785" w:type="dxa"/>
            <w:noWrap/>
            <w:hideMark/>
          </w:tcPr>
          <w:p w14:paraId="409ED10A" w14:textId="77777777" w:rsidR="003B6C24" w:rsidRPr="00AF1DA8" w:rsidRDefault="003B6C24" w:rsidP="00253215">
            <w:pPr>
              <w:pStyle w:val="TableText"/>
            </w:pPr>
            <w:r w:rsidRPr="00AF1DA8">
              <w:t>Online</w:t>
            </w:r>
          </w:p>
        </w:tc>
        <w:tc>
          <w:tcPr>
            <w:tcW w:w="7355" w:type="dxa"/>
            <w:hideMark/>
          </w:tcPr>
          <w:p w14:paraId="27C63397" w14:textId="77777777" w:rsidR="003B6C24" w:rsidRPr="00AF1DA8" w:rsidRDefault="003B6C24" w:rsidP="00253215">
            <w:pPr>
              <w:pStyle w:val="TableText"/>
            </w:pPr>
            <w:r w:rsidRPr="00AF1DA8">
              <w:t xml:space="preserve">Split into four categories: </w:t>
            </w:r>
          </w:p>
          <w:p w14:paraId="79B60237" w14:textId="77777777" w:rsidR="003B6C24" w:rsidRPr="00AF1DA8" w:rsidRDefault="003B6C24" w:rsidP="00D20F89">
            <w:pPr>
              <w:pStyle w:val="TableText"/>
              <w:numPr>
                <w:ilvl w:val="0"/>
                <w:numId w:val="15"/>
              </w:numPr>
              <w:spacing w:after="0"/>
            </w:pPr>
            <w:r w:rsidRPr="00AF1DA8">
              <w:t>Online Asynchronous</w:t>
            </w:r>
          </w:p>
          <w:p w14:paraId="567FFA6E" w14:textId="77777777" w:rsidR="003B6C24" w:rsidRPr="00AF1DA8" w:rsidRDefault="003B6C24" w:rsidP="00D20F89">
            <w:pPr>
              <w:pStyle w:val="TableText"/>
              <w:numPr>
                <w:ilvl w:val="0"/>
                <w:numId w:val="15"/>
              </w:numPr>
              <w:spacing w:after="0"/>
            </w:pPr>
            <w:r w:rsidRPr="00AF1DA8">
              <w:t>Online Asynchronous w/In-Person Activities</w:t>
            </w:r>
          </w:p>
          <w:p w14:paraId="06B730F2" w14:textId="77777777" w:rsidR="003B6C24" w:rsidRPr="00AF1DA8" w:rsidRDefault="003B6C24" w:rsidP="00D20F89">
            <w:pPr>
              <w:pStyle w:val="TableText"/>
              <w:numPr>
                <w:ilvl w:val="0"/>
                <w:numId w:val="15"/>
              </w:numPr>
              <w:spacing w:after="0"/>
            </w:pPr>
            <w:r w:rsidRPr="00AF1DA8">
              <w:t>Online Scheduled</w:t>
            </w:r>
          </w:p>
          <w:p w14:paraId="3CDD655E" w14:textId="77777777" w:rsidR="003B6C24" w:rsidRPr="00AF1DA8" w:rsidRDefault="003B6C24" w:rsidP="00D20F89">
            <w:pPr>
              <w:pStyle w:val="TableText"/>
              <w:numPr>
                <w:ilvl w:val="0"/>
                <w:numId w:val="15"/>
              </w:numPr>
              <w:spacing w:after="0"/>
            </w:pPr>
            <w:r w:rsidRPr="00AF1DA8">
              <w:t>Online Scheduled w/In-Person Activities</w:t>
            </w:r>
          </w:p>
        </w:tc>
      </w:tr>
      <w:tr w:rsidR="003B6C24" w14:paraId="31383C60" w14:textId="77777777" w:rsidTr="00253215">
        <w:trPr>
          <w:trHeight w:val="290"/>
        </w:trPr>
        <w:tc>
          <w:tcPr>
            <w:tcW w:w="2785" w:type="dxa"/>
            <w:noWrap/>
            <w:hideMark/>
          </w:tcPr>
          <w:p w14:paraId="0B2E6358" w14:textId="77777777" w:rsidR="003B6C24" w:rsidRPr="00AF1DA8" w:rsidRDefault="003B6C24" w:rsidP="00253215">
            <w:pPr>
              <w:pStyle w:val="TableText"/>
            </w:pPr>
            <w:r w:rsidRPr="00AF1DA8">
              <w:t>Optional - F2F or OL</w:t>
            </w:r>
          </w:p>
        </w:tc>
        <w:tc>
          <w:tcPr>
            <w:tcW w:w="7355" w:type="dxa"/>
            <w:noWrap/>
            <w:hideMark/>
          </w:tcPr>
          <w:p w14:paraId="0DA5EB15" w14:textId="77777777" w:rsidR="003B6C24" w:rsidRPr="00AF1DA8" w:rsidRDefault="003B6C24" w:rsidP="00253215">
            <w:pPr>
              <w:pStyle w:val="TableText"/>
            </w:pPr>
            <w:r w:rsidRPr="00AF1DA8">
              <w:t>Rename to Flexible</w:t>
            </w:r>
          </w:p>
        </w:tc>
      </w:tr>
      <w:tr w:rsidR="003B6C24" w14:paraId="765A47AF" w14:textId="77777777" w:rsidTr="00253215">
        <w:trPr>
          <w:trHeight w:val="290"/>
        </w:trPr>
        <w:tc>
          <w:tcPr>
            <w:tcW w:w="2785" w:type="dxa"/>
            <w:noWrap/>
            <w:hideMark/>
          </w:tcPr>
          <w:p w14:paraId="55710E1C" w14:textId="77777777" w:rsidR="003B6C24" w:rsidRPr="00AF1DA8" w:rsidRDefault="003B6C24" w:rsidP="00253215">
            <w:pPr>
              <w:pStyle w:val="TableText"/>
            </w:pPr>
            <w:r w:rsidRPr="00AF1DA8">
              <w:t>Other</w:t>
            </w:r>
          </w:p>
        </w:tc>
        <w:tc>
          <w:tcPr>
            <w:tcW w:w="7355" w:type="dxa"/>
            <w:noWrap/>
            <w:hideMark/>
          </w:tcPr>
          <w:p w14:paraId="6D371CD7" w14:textId="77777777" w:rsidR="003B6C24" w:rsidRPr="00AF1DA8" w:rsidRDefault="003B6C24" w:rsidP="00253215">
            <w:pPr>
              <w:pStyle w:val="TableText"/>
            </w:pPr>
            <w:r w:rsidRPr="00AF1DA8">
              <w:t>No Change</w:t>
            </w:r>
          </w:p>
        </w:tc>
      </w:tr>
      <w:tr w:rsidR="003B6C24" w14:paraId="27D58573" w14:textId="77777777" w:rsidTr="00253215">
        <w:trPr>
          <w:trHeight w:val="290"/>
        </w:trPr>
        <w:tc>
          <w:tcPr>
            <w:tcW w:w="2785" w:type="dxa"/>
            <w:noWrap/>
            <w:hideMark/>
          </w:tcPr>
          <w:p w14:paraId="007CEDDA" w14:textId="77777777" w:rsidR="003B6C24" w:rsidRPr="00AF1DA8" w:rsidRDefault="003B6C24" w:rsidP="00253215">
            <w:pPr>
              <w:pStyle w:val="TableText"/>
            </w:pPr>
            <w:r w:rsidRPr="00AF1DA8">
              <w:t>In Person</w:t>
            </w:r>
          </w:p>
        </w:tc>
        <w:tc>
          <w:tcPr>
            <w:tcW w:w="7355" w:type="dxa"/>
            <w:noWrap/>
            <w:hideMark/>
          </w:tcPr>
          <w:p w14:paraId="53BD7F9D" w14:textId="77777777" w:rsidR="003B6C24" w:rsidRPr="00AF1DA8" w:rsidRDefault="003B6C24" w:rsidP="00253215">
            <w:pPr>
              <w:pStyle w:val="TableText"/>
            </w:pPr>
            <w:r w:rsidRPr="00AF1DA8">
              <w:t>No Change</w:t>
            </w:r>
          </w:p>
        </w:tc>
      </w:tr>
      <w:tr w:rsidR="003B6C24" w14:paraId="4B57AC81" w14:textId="77777777" w:rsidTr="00253215">
        <w:trPr>
          <w:trHeight w:val="290"/>
        </w:trPr>
        <w:tc>
          <w:tcPr>
            <w:tcW w:w="2785" w:type="dxa"/>
            <w:noWrap/>
            <w:hideMark/>
          </w:tcPr>
          <w:p w14:paraId="456D62CC" w14:textId="77777777" w:rsidR="003B6C24" w:rsidRPr="00AF1DA8" w:rsidRDefault="003B6C24" w:rsidP="00253215">
            <w:pPr>
              <w:pStyle w:val="TableText"/>
            </w:pPr>
            <w:r w:rsidRPr="00AF1DA8">
              <w:t>Tele-course</w:t>
            </w:r>
          </w:p>
        </w:tc>
        <w:tc>
          <w:tcPr>
            <w:tcW w:w="7355" w:type="dxa"/>
            <w:noWrap/>
            <w:hideMark/>
          </w:tcPr>
          <w:p w14:paraId="1073F3AB" w14:textId="77777777" w:rsidR="003B6C24" w:rsidRPr="00AF1DA8" w:rsidRDefault="003B6C24" w:rsidP="00253215">
            <w:pPr>
              <w:pStyle w:val="TableText"/>
            </w:pPr>
            <w:r w:rsidRPr="00AF1DA8">
              <w:t>Retire</w:t>
            </w:r>
          </w:p>
        </w:tc>
      </w:tr>
      <w:tr w:rsidR="003B6C24" w14:paraId="6C04A90C" w14:textId="77777777" w:rsidTr="00253215">
        <w:trPr>
          <w:trHeight w:val="290"/>
        </w:trPr>
        <w:tc>
          <w:tcPr>
            <w:tcW w:w="2785" w:type="dxa"/>
            <w:noWrap/>
            <w:hideMark/>
          </w:tcPr>
          <w:p w14:paraId="7D81B257" w14:textId="77777777" w:rsidR="003B6C24" w:rsidRPr="00AF1DA8" w:rsidRDefault="003B6C24" w:rsidP="00253215">
            <w:pPr>
              <w:pStyle w:val="TableText"/>
            </w:pPr>
            <w:r w:rsidRPr="00AF1DA8">
              <w:t>Tele-class</w:t>
            </w:r>
          </w:p>
        </w:tc>
        <w:tc>
          <w:tcPr>
            <w:tcW w:w="7355" w:type="dxa"/>
            <w:noWrap/>
            <w:hideMark/>
          </w:tcPr>
          <w:p w14:paraId="73A3BFDE" w14:textId="77777777" w:rsidR="003B6C24" w:rsidRPr="00AF1DA8" w:rsidRDefault="003B6C24" w:rsidP="00253215">
            <w:pPr>
              <w:pStyle w:val="TableText"/>
            </w:pPr>
            <w:r w:rsidRPr="00AF1DA8">
              <w:t>Retire</w:t>
            </w:r>
          </w:p>
        </w:tc>
      </w:tr>
      <w:tr w:rsidR="003B6C24" w14:paraId="638A3DD2" w14:textId="77777777" w:rsidTr="00253215">
        <w:trPr>
          <w:trHeight w:val="290"/>
        </w:trPr>
        <w:tc>
          <w:tcPr>
            <w:tcW w:w="2785" w:type="dxa"/>
            <w:noWrap/>
            <w:hideMark/>
          </w:tcPr>
          <w:p w14:paraId="09D625E0" w14:textId="77777777" w:rsidR="003B6C24" w:rsidRPr="00AF1DA8" w:rsidRDefault="003B6C24" w:rsidP="00253215">
            <w:pPr>
              <w:pStyle w:val="TableText"/>
            </w:pPr>
            <w:r w:rsidRPr="00AF1DA8">
              <w:t>Washington Online</w:t>
            </w:r>
          </w:p>
        </w:tc>
        <w:tc>
          <w:tcPr>
            <w:tcW w:w="7355" w:type="dxa"/>
            <w:noWrap/>
            <w:hideMark/>
          </w:tcPr>
          <w:p w14:paraId="7777C73B" w14:textId="77777777" w:rsidR="003B6C24" w:rsidRPr="00AF1DA8" w:rsidRDefault="003B6C24" w:rsidP="00253215">
            <w:pPr>
              <w:pStyle w:val="TableText"/>
            </w:pPr>
            <w:r w:rsidRPr="00AF1DA8">
              <w:t>Retire and replace with “System Shared Classes</w:t>
            </w:r>
            <w:r>
              <w:t>.</w:t>
            </w:r>
            <w:r w:rsidRPr="00AF1DA8">
              <w:t>”</w:t>
            </w:r>
          </w:p>
          <w:p w14:paraId="49231FDD" w14:textId="77777777" w:rsidR="003B6C24" w:rsidRPr="00AF1DA8" w:rsidRDefault="003B6C24" w:rsidP="00253215">
            <w:pPr>
              <w:pStyle w:val="TableText"/>
            </w:pPr>
            <w:r w:rsidRPr="00AF1DA8">
              <w:t>It is also proposed these classes be tracked through the use of Course Attributes and removed from Instruction Mode.</w:t>
            </w:r>
          </w:p>
        </w:tc>
      </w:tr>
      <w:tr w:rsidR="003B6C24" w14:paraId="782CAA86" w14:textId="77777777" w:rsidTr="00253215">
        <w:trPr>
          <w:trHeight w:val="290"/>
        </w:trPr>
        <w:tc>
          <w:tcPr>
            <w:tcW w:w="2785" w:type="dxa"/>
            <w:noWrap/>
            <w:hideMark/>
          </w:tcPr>
          <w:p w14:paraId="497287A4" w14:textId="77777777" w:rsidR="003B6C24" w:rsidRPr="00AF1DA8" w:rsidRDefault="003B6C24" w:rsidP="00253215">
            <w:pPr>
              <w:pStyle w:val="TableText"/>
            </w:pPr>
            <w:r w:rsidRPr="00AF1DA8">
              <w:t>Self-Paced</w:t>
            </w:r>
          </w:p>
        </w:tc>
        <w:tc>
          <w:tcPr>
            <w:tcW w:w="7355" w:type="dxa"/>
            <w:noWrap/>
            <w:hideMark/>
          </w:tcPr>
          <w:p w14:paraId="49CA7D10" w14:textId="77777777" w:rsidR="003B6C24" w:rsidRPr="00AF1DA8" w:rsidRDefault="003B6C24" w:rsidP="00253215">
            <w:pPr>
              <w:pStyle w:val="TableText"/>
            </w:pPr>
            <w:r w:rsidRPr="00AF1DA8">
              <w:t>New</w:t>
            </w:r>
          </w:p>
        </w:tc>
      </w:tr>
      <w:tr w:rsidR="003B6C24" w14:paraId="3AEAB3CD" w14:textId="77777777" w:rsidTr="00253215">
        <w:trPr>
          <w:trHeight w:val="300"/>
        </w:trPr>
        <w:tc>
          <w:tcPr>
            <w:tcW w:w="2785" w:type="dxa"/>
            <w:noWrap/>
            <w:hideMark/>
          </w:tcPr>
          <w:p w14:paraId="6496BD1B" w14:textId="77777777" w:rsidR="003B6C24" w:rsidRPr="00AF1DA8" w:rsidRDefault="003B6C24" w:rsidP="00253215">
            <w:pPr>
              <w:pStyle w:val="TableText"/>
            </w:pPr>
            <w:r w:rsidRPr="00AF1DA8">
              <w:t>Web-Enhanced</w:t>
            </w:r>
          </w:p>
        </w:tc>
        <w:tc>
          <w:tcPr>
            <w:tcW w:w="7355" w:type="dxa"/>
            <w:noWrap/>
            <w:hideMark/>
          </w:tcPr>
          <w:p w14:paraId="05E19A57" w14:textId="77777777" w:rsidR="003B6C24" w:rsidRPr="00AF1DA8" w:rsidRDefault="003B6C24" w:rsidP="00253215">
            <w:pPr>
              <w:pStyle w:val="TableText"/>
            </w:pPr>
            <w:r w:rsidRPr="00AF1DA8">
              <w:t>Change description to “In-Person (Web Enhanced)”</w:t>
            </w:r>
          </w:p>
        </w:tc>
      </w:tr>
    </w:tbl>
    <w:p w14:paraId="5900A227" w14:textId="7A47B2FB" w:rsidR="00CB26B6" w:rsidRDefault="00265686" w:rsidP="009C76AD">
      <w:pPr>
        <w:pStyle w:val="Heading4"/>
      </w:pPr>
      <w:bookmarkStart w:id="4" w:name="_Proposal_#2:_Enhancement"/>
      <w:bookmarkStart w:id="5" w:name="_Hlk146710542"/>
      <w:bookmarkEnd w:id="4"/>
      <w:r>
        <w:lastRenderedPageBreak/>
        <w:t xml:space="preserve">Proposal </w:t>
      </w:r>
      <w:r w:rsidR="00F47070">
        <w:t>#2</w:t>
      </w:r>
      <w:r>
        <w:t xml:space="preserve">: </w:t>
      </w:r>
      <w:r w:rsidR="00F47070">
        <w:t>Enhancement to Class Search Pages</w:t>
      </w:r>
    </w:p>
    <w:p w14:paraId="1BE2DB26" w14:textId="0BE56C5A" w:rsidR="00F47070" w:rsidRDefault="00CB4CA5" w:rsidP="00F47070">
      <w:pPr>
        <w:pStyle w:val="Body"/>
      </w:pPr>
      <w:r>
        <w:t>The Data Governance Committee proposes the following helper text be added to the Class Search pages</w:t>
      </w:r>
      <w:r w:rsidR="009C76AD">
        <w:t xml:space="preserve"> to assist </w:t>
      </w:r>
      <w:proofErr w:type="gramStart"/>
      <w:r w:rsidR="009C76AD">
        <w:t>students</w:t>
      </w:r>
      <w:proofErr w:type="gramEnd"/>
      <w:r w:rsidR="009C76AD">
        <w:t xml:space="preserve"> making the appropriate decisions when registering for classes</w:t>
      </w:r>
      <w:r>
        <w:t xml:space="preserve">. </w:t>
      </w:r>
    </w:p>
    <w:tbl>
      <w:tblPr>
        <w:tblStyle w:val="TableGrid"/>
        <w:tblW w:w="0" w:type="auto"/>
        <w:tblLook w:val="04A0" w:firstRow="1" w:lastRow="0" w:firstColumn="1" w:lastColumn="0" w:noHBand="0" w:noVBand="1"/>
      </w:tblPr>
      <w:tblGrid>
        <w:gridCol w:w="1795"/>
        <w:gridCol w:w="8275"/>
      </w:tblGrid>
      <w:tr w:rsidR="00F47070" w14:paraId="2613FDA2" w14:textId="77777777" w:rsidTr="00F47070">
        <w:tc>
          <w:tcPr>
            <w:tcW w:w="1795" w:type="dxa"/>
            <w:shd w:val="clear" w:color="auto" w:fill="D9E2F3" w:themeFill="accent1" w:themeFillTint="33"/>
          </w:tcPr>
          <w:p w14:paraId="07CD87A7" w14:textId="6F00EBEF" w:rsidR="00F47070" w:rsidRDefault="00F47070" w:rsidP="00F47070">
            <w:pPr>
              <w:pStyle w:val="Heading40"/>
            </w:pPr>
            <w:r>
              <w:t>Instruction Mode</w:t>
            </w:r>
          </w:p>
        </w:tc>
        <w:tc>
          <w:tcPr>
            <w:tcW w:w="8275" w:type="dxa"/>
            <w:shd w:val="clear" w:color="auto" w:fill="D9E2F3" w:themeFill="accent1" w:themeFillTint="33"/>
          </w:tcPr>
          <w:p w14:paraId="72D9BC26" w14:textId="775D1C68" w:rsidR="00F47070" w:rsidRDefault="00F47070" w:rsidP="00F47070">
            <w:pPr>
              <w:pStyle w:val="Heading40"/>
            </w:pPr>
            <w:r>
              <w:t>Helper Text Viewable by Students During Class Search</w:t>
            </w:r>
          </w:p>
        </w:tc>
      </w:tr>
      <w:tr w:rsidR="00F47070" w14:paraId="72B80467" w14:textId="77777777" w:rsidTr="00F47070">
        <w:tc>
          <w:tcPr>
            <w:tcW w:w="1795" w:type="dxa"/>
          </w:tcPr>
          <w:p w14:paraId="67F60531" w14:textId="68C70D31" w:rsidR="00F47070" w:rsidRPr="00F47070" w:rsidRDefault="00F47070" w:rsidP="00F47070">
            <w:pPr>
              <w:pStyle w:val="Body"/>
            </w:pPr>
            <w:r w:rsidRPr="00F47070">
              <w:rPr>
                <w:rFonts w:ascii="Franklin Gothic Medium" w:hAnsi="Franklin Gothic Medium"/>
              </w:rPr>
              <w:t xml:space="preserve">Online </w:t>
            </w:r>
            <w:r w:rsidR="00AD0F25">
              <w:rPr>
                <w:rFonts w:ascii="Franklin Gothic Medium" w:hAnsi="Franklin Gothic Medium"/>
              </w:rPr>
              <w:t>Scheduled</w:t>
            </w:r>
          </w:p>
        </w:tc>
        <w:tc>
          <w:tcPr>
            <w:tcW w:w="8275" w:type="dxa"/>
          </w:tcPr>
          <w:p w14:paraId="46ABF7F5" w14:textId="77777777" w:rsidR="00AD0F25" w:rsidRPr="00337A20" w:rsidRDefault="00AD0F25" w:rsidP="00AD0F25">
            <w:pPr>
              <w:pStyle w:val="TableText"/>
            </w:pPr>
            <w:r w:rsidRPr="00337A20">
              <w:t>An online class where instruction takes place synchronously (virtual meetings held at specific days and times noted in the class schedule) using internet/web-based tools.</w:t>
            </w:r>
          </w:p>
          <w:p w14:paraId="4E5447CC" w14:textId="77777777" w:rsidR="00AD0F25" w:rsidRDefault="00AD0F25" w:rsidP="00AD0F25">
            <w:pPr>
              <w:pStyle w:val="TableText"/>
            </w:pPr>
            <w:r w:rsidRPr="00337A20">
              <w:t>The class may include activities held asynchronously (without a set time to attend).</w:t>
            </w:r>
          </w:p>
          <w:p w14:paraId="643224BB" w14:textId="3EBCB41E" w:rsidR="00BF0A04" w:rsidRDefault="00BF0A04" w:rsidP="00AD0F25">
            <w:pPr>
              <w:pStyle w:val="TableText"/>
            </w:pPr>
            <w:r>
              <w:t xml:space="preserve">Please see the Class Notes for additional information related to the specific class.  </w:t>
            </w:r>
          </w:p>
        </w:tc>
      </w:tr>
      <w:tr w:rsidR="00F47070" w14:paraId="5A973B7B" w14:textId="77777777" w:rsidTr="00F47070">
        <w:tc>
          <w:tcPr>
            <w:tcW w:w="1795" w:type="dxa"/>
          </w:tcPr>
          <w:p w14:paraId="188DE7E5" w14:textId="4FBA3264" w:rsidR="00F47070" w:rsidRPr="00F47070" w:rsidRDefault="00F47070" w:rsidP="00F47070">
            <w:pPr>
              <w:pStyle w:val="Body"/>
            </w:pPr>
            <w:r w:rsidRPr="00F47070">
              <w:rPr>
                <w:rFonts w:ascii="Franklin Gothic Medium" w:hAnsi="Franklin Gothic Medium"/>
              </w:rPr>
              <w:t>Online Scheduled w/In-Person </w:t>
            </w:r>
          </w:p>
        </w:tc>
        <w:tc>
          <w:tcPr>
            <w:tcW w:w="8275" w:type="dxa"/>
          </w:tcPr>
          <w:p w14:paraId="352C111A" w14:textId="77777777" w:rsidR="00F47070" w:rsidRDefault="00F47070" w:rsidP="00F47070">
            <w:pPr>
              <w:pStyle w:val="TableText"/>
            </w:pPr>
            <w:r w:rsidRPr="00337A20">
              <w:t>An online class where instruction takes place synchronously (virtual meetings held at specific days and times noted in the class schedule) using internet/web-based tools.</w:t>
            </w:r>
          </w:p>
          <w:p w14:paraId="4F9DFAF4" w14:textId="77777777" w:rsidR="00F47070" w:rsidRDefault="00F47070" w:rsidP="00F47070">
            <w:pPr>
              <w:pStyle w:val="TableText"/>
            </w:pPr>
            <w:r w:rsidRPr="00337A20">
              <w:t>In-person activities such as assessment, exam</w:t>
            </w:r>
            <w:r>
              <w:t>,</w:t>
            </w:r>
            <w:r w:rsidRPr="00337A20">
              <w:t xml:space="preserve"> and/or orientation are required for class completion.</w:t>
            </w:r>
          </w:p>
          <w:p w14:paraId="1705F511" w14:textId="7AB14C23" w:rsidR="00BF0A04" w:rsidRDefault="00BF0A04" w:rsidP="00F47070">
            <w:pPr>
              <w:pStyle w:val="TableText"/>
            </w:pPr>
            <w:r>
              <w:t xml:space="preserve">Please see the Class Notes for additional information related to the specific class.  </w:t>
            </w:r>
          </w:p>
        </w:tc>
      </w:tr>
      <w:tr w:rsidR="00F47070" w14:paraId="7FB758DE" w14:textId="77777777" w:rsidTr="00F47070">
        <w:tc>
          <w:tcPr>
            <w:tcW w:w="1795" w:type="dxa"/>
          </w:tcPr>
          <w:p w14:paraId="76D1C143" w14:textId="57C83410" w:rsidR="00F47070" w:rsidRDefault="00F47070" w:rsidP="00F47070">
            <w:pPr>
              <w:pStyle w:val="Body"/>
            </w:pPr>
            <w:r w:rsidRPr="00345667">
              <w:rPr>
                <w:rFonts w:ascii="Franklin Gothic Medium" w:hAnsi="Franklin Gothic Medium"/>
              </w:rPr>
              <w:t>Online Asynchronous</w:t>
            </w:r>
          </w:p>
        </w:tc>
        <w:tc>
          <w:tcPr>
            <w:tcW w:w="8275" w:type="dxa"/>
          </w:tcPr>
          <w:p w14:paraId="36823F87" w14:textId="77777777" w:rsidR="00F47070" w:rsidRDefault="00F47070" w:rsidP="00F47070">
            <w:pPr>
              <w:pStyle w:val="TableText"/>
            </w:pPr>
            <w:r w:rsidRPr="00337A20">
              <w:t xml:space="preserve">A class </w:t>
            </w:r>
            <w:r>
              <w:t>in which</w:t>
            </w:r>
            <w:r w:rsidRPr="00337A20">
              <w:t xml:space="preserve"> all required instruction occurs online asynchronously (without a set time to attend but within a specified time frame) using web-based tools.</w:t>
            </w:r>
          </w:p>
          <w:p w14:paraId="66820006" w14:textId="77777777" w:rsidR="00A93057" w:rsidRPr="00A93057" w:rsidRDefault="00A93057" w:rsidP="00A93057">
            <w:pPr>
              <w:pStyle w:val="xmsonormal"/>
              <w:rPr>
                <w:rFonts w:ascii="Franklin Gothic Book" w:eastAsia="Times New Roman" w:hAnsi="Franklin Gothic Book" w:cs="Times New Roman"/>
                <w:bCs/>
                <w:sz w:val="20"/>
                <w:szCs w:val="20"/>
              </w:rPr>
            </w:pPr>
            <w:r w:rsidRPr="00A93057">
              <w:rPr>
                <w:rFonts w:ascii="Franklin Gothic Book" w:eastAsia="Times New Roman" w:hAnsi="Franklin Gothic Book" w:cs="Times New Roman"/>
                <w:bCs/>
                <w:sz w:val="20"/>
                <w:szCs w:val="20"/>
              </w:rPr>
              <w:t>There are no required real-time (synchronous) class meetings; however, the instructor may choose to offer optional hours and other activities where attendance is not required.</w:t>
            </w:r>
          </w:p>
          <w:p w14:paraId="73B4A269" w14:textId="77777777" w:rsidR="00A93057" w:rsidRDefault="00A93057" w:rsidP="00F47070">
            <w:pPr>
              <w:pStyle w:val="TableText"/>
            </w:pPr>
          </w:p>
          <w:p w14:paraId="67F01089" w14:textId="2447DB4B" w:rsidR="00BF0A04" w:rsidRDefault="00BF0A04" w:rsidP="00F47070">
            <w:pPr>
              <w:pStyle w:val="TableText"/>
            </w:pPr>
            <w:r>
              <w:t xml:space="preserve">Please see the Class Notes for additional information related to the specific class.  </w:t>
            </w:r>
          </w:p>
        </w:tc>
      </w:tr>
      <w:tr w:rsidR="00265686" w14:paraId="5F39291D" w14:textId="77777777" w:rsidTr="0079403F">
        <w:tc>
          <w:tcPr>
            <w:tcW w:w="1795" w:type="dxa"/>
          </w:tcPr>
          <w:p w14:paraId="07EFC578" w14:textId="75BE67D7" w:rsidR="00265686" w:rsidRDefault="00265686" w:rsidP="0079403F">
            <w:pPr>
              <w:pStyle w:val="Body"/>
            </w:pPr>
            <w:r w:rsidRPr="00345667">
              <w:rPr>
                <w:rFonts w:ascii="Franklin Gothic Medium" w:hAnsi="Franklin Gothic Medium"/>
              </w:rPr>
              <w:t xml:space="preserve">Online Asynchronous </w:t>
            </w:r>
            <w:r>
              <w:rPr>
                <w:rFonts w:ascii="Franklin Gothic Medium" w:hAnsi="Franklin Gothic Medium"/>
              </w:rPr>
              <w:br/>
            </w:r>
            <w:r w:rsidRPr="00345667">
              <w:rPr>
                <w:rFonts w:ascii="Franklin Gothic Medium" w:hAnsi="Franklin Gothic Medium"/>
              </w:rPr>
              <w:t>w/In-Pers</w:t>
            </w:r>
            <w:r>
              <w:rPr>
                <w:rFonts w:ascii="Franklin Gothic Medium" w:hAnsi="Franklin Gothic Medium"/>
              </w:rPr>
              <w:t>on</w:t>
            </w:r>
          </w:p>
        </w:tc>
        <w:tc>
          <w:tcPr>
            <w:tcW w:w="8275" w:type="dxa"/>
          </w:tcPr>
          <w:p w14:paraId="0575F9EC" w14:textId="77777777" w:rsidR="00265686" w:rsidRDefault="00265686" w:rsidP="00265686">
            <w:pPr>
              <w:pStyle w:val="TableText"/>
            </w:pPr>
            <w:r w:rsidRPr="00337A20">
              <w:t xml:space="preserve">A class </w:t>
            </w:r>
            <w:r>
              <w:t xml:space="preserve">in which </w:t>
            </w:r>
            <w:r w:rsidRPr="00337A20">
              <w:t>all required instruction occurs online asynchronously (without a set time to attend but within a specified time frame) using web-based tools.</w:t>
            </w:r>
          </w:p>
          <w:p w14:paraId="1A017308" w14:textId="77777777" w:rsidR="00265686" w:rsidRDefault="00265686" w:rsidP="00265686">
            <w:pPr>
              <w:pStyle w:val="TableText"/>
            </w:pPr>
            <w:r w:rsidRPr="00337A20">
              <w:t>Scheduled in-person activities (assessment, exam and/or orientation) are required for class completion.</w:t>
            </w:r>
          </w:p>
          <w:p w14:paraId="11575A8A" w14:textId="13CB9DEB" w:rsidR="00265686" w:rsidRDefault="00265686" w:rsidP="0079403F">
            <w:pPr>
              <w:pStyle w:val="TableText"/>
            </w:pPr>
            <w:r>
              <w:t xml:space="preserve">Please see the Class Notes for additional information related to the specific class.  </w:t>
            </w:r>
          </w:p>
        </w:tc>
      </w:tr>
      <w:tr w:rsidR="00F47070" w14:paraId="0ECCA028" w14:textId="77777777" w:rsidTr="00F47070">
        <w:tc>
          <w:tcPr>
            <w:tcW w:w="1795" w:type="dxa"/>
          </w:tcPr>
          <w:p w14:paraId="291F3C32" w14:textId="32FAF805" w:rsidR="00F47070" w:rsidRDefault="00CB4CA5" w:rsidP="00F47070">
            <w:pPr>
              <w:pStyle w:val="Body"/>
            </w:pPr>
            <w:r>
              <w:rPr>
                <w:rFonts w:ascii="Franklin Gothic Medium" w:hAnsi="Franklin Gothic Medium"/>
              </w:rPr>
              <w:t>I</w:t>
            </w:r>
            <w:r w:rsidR="00F47070" w:rsidRPr="00345667">
              <w:rPr>
                <w:rFonts w:ascii="Franklin Gothic Medium" w:hAnsi="Franklin Gothic Medium"/>
              </w:rPr>
              <w:t>n-Person</w:t>
            </w:r>
          </w:p>
        </w:tc>
        <w:tc>
          <w:tcPr>
            <w:tcW w:w="8275" w:type="dxa"/>
          </w:tcPr>
          <w:p w14:paraId="5AA1CD98" w14:textId="77777777" w:rsidR="00F47070" w:rsidRDefault="00F47070" w:rsidP="00F47070">
            <w:pPr>
              <w:pStyle w:val="Body"/>
              <w:rPr>
                <w:rFonts w:eastAsia="Times New Roman"/>
                <w:bCs/>
                <w:sz w:val="20"/>
                <w:szCs w:val="20"/>
              </w:rPr>
            </w:pPr>
            <w:r w:rsidRPr="00F47070">
              <w:rPr>
                <w:rFonts w:eastAsia="Times New Roman"/>
                <w:bCs/>
                <w:sz w:val="20"/>
                <w:szCs w:val="20"/>
              </w:rPr>
              <w:t>A face-to-face class with scheduled meeting times which does not require the use of web-based tools.</w:t>
            </w:r>
          </w:p>
          <w:p w14:paraId="2E5505CF" w14:textId="0C593197" w:rsidR="00BF0A04" w:rsidRPr="00F47070" w:rsidRDefault="00BF0A04" w:rsidP="00F47070">
            <w:pPr>
              <w:pStyle w:val="Body"/>
              <w:rPr>
                <w:rFonts w:eastAsia="Times New Roman"/>
                <w:bCs/>
                <w:sz w:val="20"/>
                <w:szCs w:val="20"/>
              </w:rPr>
            </w:pPr>
            <w:r w:rsidRPr="00BF0A04">
              <w:rPr>
                <w:rFonts w:eastAsia="Times New Roman"/>
                <w:bCs/>
                <w:sz w:val="20"/>
                <w:szCs w:val="20"/>
              </w:rPr>
              <w:t>Please see the Class Notes for additional information related to the specific class.</w:t>
            </w:r>
            <w:r>
              <w:t xml:space="preserve">  </w:t>
            </w:r>
          </w:p>
        </w:tc>
      </w:tr>
      <w:tr w:rsidR="00F47070" w14:paraId="5EC010CF" w14:textId="77777777" w:rsidTr="00F47070">
        <w:tc>
          <w:tcPr>
            <w:tcW w:w="1795" w:type="dxa"/>
          </w:tcPr>
          <w:p w14:paraId="5B28DCB8" w14:textId="35E093DE" w:rsidR="00F47070" w:rsidRDefault="00F47070" w:rsidP="00F47070">
            <w:pPr>
              <w:pStyle w:val="Body"/>
            </w:pPr>
            <w:r w:rsidRPr="00345667">
              <w:rPr>
                <w:rFonts w:ascii="Franklin Gothic Medium" w:hAnsi="Franklin Gothic Medium"/>
              </w:rPr>
              <w:t>In-Person (Web Enhanced) </w:t>
            </w:r>
          </w:p>
        </w:tc>
        <w:tc>
          <w:tcPr>
            <w:tcW w:w="8275" w:type="dxa"/>
          </w:tcPr>
          <w:p w14:paraId="3AF17436" w14:textId="77777777" w:rsidR="00F47070" w:rsidRDefault="00F47070" w:rsidP="00F47070">
            <w:pPr>
              <w:pStyle w:val="Body"/>
              <w:rPr>
                <w:rFonts w:eastAsia="Times New Roman"/>
                <w:bCs/>
                <w:sz w:val="20"/>
                <w:szCs w:val="20"/>
              </w:rPr>
            </w:pPr>
            <w:r w:rsidRPr="00F47070">
              <w:rPr>
                <w:rFonts w:eastAsia="Times New Roman"/>
                <w:bCs/>
                <w:sz w:val="20"/>
                <w:szCs w:val="20"/>
              </w:rPr>
              <w:t>A face-to-face class with scheduled meeting times which requires the use of web-based tools.</w:t>
            </w:r>
          </w:p>
          <w:p w14:paraId="49A875E8" w14:textId="5C040B7D" w:rsidR="00BF0A04" w:rsidRPr="00F47070" w:rsidRDefault="00BF0A04" w:rsidP="00F47070">
            <w:pPr>
              <w:pStyle w:val="Body"/>
              <w:rPr>
                <w:rFonts w:eastAsia="Times New Roman"/>
                <w:bCs/>
                <w:sz w:val="20"/>
                <w:szCs w:val="20"/>
              </w:rPr>
            </w:pPr>
            <w:r w:rsidRPr="00BF0A04">
              <w:rPr>
                <w:rFonts w:eastAsia="Times New Roman"/>
                <w:bCs/>
                <w:sz w:val="20"/>
                <w:szCs w:val="20"/>
              </w:rPr>
              <w:t>Please see the Class Notes for additional information related to the specific class.</w:t>
            </w:r>
            <w:r>
              <w:t xml:space="preserve">  </w:t>
            </w:r>
          </w:p>
        </w:tc>
      </w:tr>
      <w:tr w:rsidR="00F47070" w14:paraId="6CDB387A" w14:textId="77777777" w:rsidTr="00F47070">
        <w:tc>
          <w:tcPr>
            <w:tcW w:w="1795" w:type="dxa"/>
          </w:tcPr>
          <w:p w14:paraId="0951B2A3" w14:textId="16074DEF" w:rsidR="00F47070" w:rsidRDefault="00F47070" w:rsidP="00F47070">
            <w:pPr>
              <w:pStyle w:val="Body"/>
            </w:pPr>
            <w:r w:rsidRPr="00345667">
              <w:rPr>
                <w:rFonts w:ascii="Franklin Gothic Medium" w:hAnsi="Franklin Gothic Medium"/>
              </w:rPr>
              <w:t>Hybrid</w:t>
            </w:r>
          </w:p>
        </w:tc>
        <w:tc>
          <w:tcPr>
            <w:tcW w:w="8275" w:type="dxa"/>
          </w:tcPr>
          <w:p w14:paraId="1996C348" w14:textId="77777777" w:rsidR="00F47070" w:rsidRDefault="00F47070" w:rsidP="00F47070">
            <w:pPr>
              <w:pStyle w:val="TableText"/>
            </w:pPr>
            <w:r w:rsidRPr="00337A20">
              <w:t>A class that displaces some, but not all face-to-face instruction time with web-based tools.</w:t>
            </w:r>
          </w:p>
          <w:p w14:paraId="1E3EDE19" w14:textId="47CE63EB" w:rsidR="00BF0A04" w:rsidRPr="00F47070" w:rsidRDefault="00BF0A04" w:rsidP="00F47070">
            <w:pPr>
              <w:pStyle w:val="TableText"/>
            </w:pPr>
            <w:r w:rsidRPr="00BF0A04">
              <w:rPr>
                <w:bCs w:val="0"/>
              </w:rPr>
              <w:t>Please see the Class Notes for additional information related to the specific class.</w:t>
            </w:r>
            <w:r>
              <w:t xml:space="preserve">  </w:t>
            </w:r>
          </w:p>
        </w:tc>
      </w:tr>
    </w:tbl>
    <w:p w14:paraId="4C6FC603" w14:textId="77777777" w:rsidR="00CB4CA5" w:rsidRDefault="00CB4CA5">
      <w:r>
        <w:br w:type="page"/>
      </w:r>
    </w:p>
    <w:tbl>
      <w:tblPr>
        <w:tblStyle w:val="TableGrid"/>
        <w:tblW w:w="0" w:type="auto"/>
        <w:tblLook w:val="04A0" w:firstRow="1" w:lastRow="0" w:firstColumn="1" w:lastColumn="0" w:noHBand="0" w:noVBand="1"/>
      </w:tblPr>
      <w:tblGrid>
        <w:gridCol w:w="1795"/>
        <w:gridCol w:w="8275"/>
      </w:tblGrid>
      <w:tr w:rsidR="00CB4CA5" w14:paraId="2C5DF517" w14:textId="77777777" w:rsidTr="00253215">
        <w:tc>
          <w:tcPr>
            <w:tcW w:w="1795" w:type="dxa"/>
            <w:shd w:val="clear" w:color="auto" w:fill="D9E2F3" w:themeFill="accent1" w:themeFillTint="33"/>
          </w:tcPr>
          <w:p w14:paraId="770C44F7" w14:textId="77777777" w:rsidR="00CB4CA5" w:rsidRDefault="00CB4CA5" w:rsidP="00253215">
            <w:pPr>
              <w:pStyle w:val="Heading40"/>
            </w:pPr>
            <w:r>
              <w:lastRenderedPageBreak/>
              <w:t>Instruction Mode</w:t>
            </w:r>
          </w:p>
        </w:tc>
        <w:tc>
          <w:tcPr>
            <w:tcW w:w="8275" w:type="dxa"/>
            <w:shd w:val="clear" w:color="auto" w:fill="D9E2F3" w:themeFill="accent1" w:themeFillTint="33"/>
          </w:tcPr>
          <w:p w14:paraId="2CBEBCCE" w14:textId="77777777" w:rsidR="00CB4CA5" w:rsidRDefault="00CB4CA5" w:rsidP="00253215">
            <w:pPr>
              <w:pStyle w:val="Heading40"/>
            </w:pPr>
            <w:r>
              <w:t>Helper Text Viewable by Students During Class Search</w:t>
            </w:r>
          </w:p>
        </w:tc>
      </w:tr>
      <w:tr w:rsidR="00F47070" w14:paraId="2CE60ED8" w14:textId="77777777" w:rsidTr="00F47070">
        <w:tc>
          <w:tcPr>
            <w:tcW w:w="1795" w:type="dxa"/>
          </w:tcPr>
          <w:p w14:paraId="13D5E84E" w14:textId="6109B4F3" w:rsidR="00F47070" w:rsidRPr="00345667" w:rsidRDefault="00F47070" w:rsidP="00F47070">
            <w:pPr>
              <w:pStyle w:val="Body"/>
              <w:rPr>
                <w:rFonts w:ascii="Franklin Gothic Medium" w:hAnsi="Franklin Gothic Medium"/>
              </w:rPr>
            </w:pPr>
            <w:r w:rsidRPr="00345667">
              <w:rPr>
                <w:rFonts w:ascii="Franklin Gothic Medium" w:hAnsi="Franklin Gothic Medium"/>
              </w:rPr>
              <w:t>Flexible</w:t>
            </w:r>
          </w:p>
        </w:tc>
        <w:tc>
          <w:tcPr>
            <w:tcW w:w="8275" w:type="dxa"/>
          </w:tcPr>
          <w:p w14:paraId="78700B92" w14:textId="77777777" w:rsidR="00F47070" w:rsidRDefault="00F47070" w:rsidP="00F47070">
            <w:pPr>
              <w:pStyle w:val="TableText"/>
            </w:pPr>
            <w:r w:rsidRPr="00337A20">
              <w:t>A class in which the student can choose to attend face-to-face or take the class using a mix of online scheduled or online asynchronous</w:t>
            </w:r>
            <w:r w:rsidR="00BF0A04">
              <w:t xml:space="preserve"> (non-scheduled)</w:t>
            </w:r>
            <w:r w:rsidRPr="00337A20">
              <w:t>.</w:t>
            </w:r>
            <w:r>
              <w:t xml:space="preserve"> </w:t>
            </w:r>
            <w:r w:rsidRPr="00337A20">
              <w:t xml:space="preserve">Students </w:t>
            </w:r>
            <w:r>
              <w:t xml:space="preserve">may </w:t>
            </w:r>
            <w:r w:rsidRPr="00337A20">
              <w:t>switch between modes throughout the term.</w:t>
            </w:r>
          </w:p>
          <w:p w14:paraId="103DC61D" w14:textId="7D78E901" w:rsidR="00BF0A04" w:rsidRPr="00337A20" w:rsidRDefault="00BF0A04" w:rsidP="00F47070">
            <w:pPr>
              <w:pStyle w:val="TableText"/>
            </w:pPr>
            <w:r w:rsidRPr="00BF0A04">
              <w:rPr>
                <w:bCs w:val="0"/>
              </w:rPr>
              <w:t>Please see the Class Notes for additional information related to the specific class.</w:t>
            </w:r>
            <w:r>
              <w:t xml:space="preserve">  </w:t>
            </w:r>
          </w:p>
        </w:tc>
      </w:tr>
      <w:tr w:rsidR="00BF0A04" w14:paraId="1BF4B608" w14:textId="77777777" w:rsidTr="00F47070">
        <w:tc>
          <w:tcPr>
            <w:tcW w:w="1795" w:type="dxa"/>
          </w:tcPr>
          <w:p w14:paraId="22B49F2F" w14:textId="460DC645" w:rsidR="00BF0A04" w:rsidRPr="00345667" w:rsidRDefault="00BF0A04" w:rsidP="00BF0A04">
            <w:pPr>
              <w:pStyle w:val="Body"/>
              <w:rPr>
                <w:rFonts w:ascii="Franklin Gothic Medium" w:hAnsi="Franklin Gothic Medium"/>
              </w:rPr>
            </w:pPr>
            <w:r w:rsidRPr="00345667">
              <w:rPr>
                <w:rFonts w:ascii="Franklin Gothic Medium" w:hAnsi="Franklin Gothic Medium"/>
              </w:rPr>
              <w:t>Self-Paced </w:t>
            </w:r>
          </w:p>
        </w:tc>
        <w:tc>
          <w:tcPr>
            <w:tcW w:w="8275" w:type="dxa"/>
          </w:tcPr>
          <w:p w14:paraId="01BAC8D7" w14:textId="77777777" w:rsidR="00BF0A04" w:rsidRDefault="00BF0A04" w:rsidP="00BF0A04">
            <w:pPr>
              <w:pStyle w:val="TableText"/>
            </w:pPr>
            <w:r w:rsidRPr="00337A20">
              <w:t>Conducted asynchronously</w:t>
            </w:r>
            <w:r>
              <w:t xml:space="preserve"> (non-scheduled)</w:t>
            </w:r>
            <w:r w:rsidRPr="00337A20">
              <w:t xml:space="preserve"> online. Students use web-based tools to follow a syllabus, list of required readings, and instructions on how to complete lessons. Instructors grade assignments and give feedback online.</w:t>
            </w:r>
          </w:p>
          <w:p w14:paraId="064B908A" w14:textId="75B79467" w:rsidR="00BF0A04" w:rsidRPr="00337A20" w:rsidRDefault="00BF0A04" w:rsidP="00BF0A04">
            <w:pPr>
              <w:pStyle w:val="TableText"/>
            </w:pPr>
            <w:r w:rsidRPr="00BF0A04">
              <w:rPr>
                <w:bCs w:val="0"/>
              </w:rPr>
              <w:t>Please see the Class Notes for additional information related to the specific class.</w:t>
            </w:r>
            <w:r>
              <w:t xml:space="preserve">  </w:t>
            </w:r>
          </w:p>
        </w:tc>
      </w:tr>
      <w:tr w:rsidR="00BF0A04" w14:paraId="02E10F9D" w14:textId="77777777" w:rsidTr="00F47070">
        <w:tc>
          <w:tcPr>
            <w:tcW w:w="1795" w:type="dxa"/>
          </w:tcPr>
          <w:p w14:paraId="15F817B7" w14:textId="2FE44C41" w:rsidR="00BF0A04" w:rsidRPr="00345667" w:rsidRDefault="00BF0A04" w:rsidP="00BF0A04">
            <w:pPr>
              <w:pStyle w:val="Body"/>
              <w:rPr>
                <w:rFonts w:ascii="Franklin Gothic Medium" w:hAnsi="Franklin Gothic Medium"/>
              </w:rPr>
            </w:pPr>
            <w:r>
              <w:rPr>
                <w:bCs/>
              </w:rPr>
              <w:br w:type="page"/>
            </w:r>
            <w:r w:rsidRPr="00345667">
              <w:rPr>
                <w:rFonts w:ascii="Franklin Gothic Medium" w:hAnsi="Franklin Gothic Medium"/>
              </w:rPr>
              <w:t>Individualized Instruction</w:t>
            </w:r>
          </w:p>
        </w:tc>
        <w:tc>
          <w:tcPr>
            <w:tcW w:w="8275" w:type="dxa"/>
          </w:tcPr>
          <w:p w14:paraId="644E394B" w14:textId="77777777" w:rsidR="00BF0A04" w:rsidRPr="00337A20" w:rsidRDefault="00BF0A04" w:rsidP="00BF0A04">
            <w:pPr>
              <w:pStyle w:val="TableText"/>
            </w:pPr>
            <w:r w:rsidRPr="00337A20">
              <w:t>One-to-one instruction in which a student meets individually with an instructor according to a mutually agreed upon schedule and plan.</w:t>
            </w:r>
          </w:p>
          <w:p w14:paraId="27F8F0BA" w14:textId="77777777" w:rsidR="00BF0A04" w:rsidRPr="00337A20" w:rsidRDefault="00BF0A04" w:rsidP="00BF0A04">
            <w:pPr>
              <w:pStyle w:val="TableText"/>
            </w:pPr>
            <w:r w:rsidRPr="00337A20">
              <w:t>This instruction mode may include internships, personalized tutoring, or specialized content classes where students collaborate with faculty or staff to develop individualized learning agreements and/or learning outcomes.</w:t>
            </w:r>
          </w:p>
          <w:p w14:paraId="0D1E11AA" w14:textId="77777777" w:rsidR="00BF0A04" w:rsidRDefault="00BF0A04" w:rsidP="00BF0A04">
            <w:pPr>
              <w:pStyle w:val="TableText"/>
            </w:pPr>
            <w:r w:rsidRPr="00337A20">
              <w:t>May also include practicums, co-ops, or service-learning activities.</w:t>
            </w:r>
          </w:p>
          <w:p w14:paraId="69B293E8" w14:textId="55987009" w:rsidR="00BF0A04" w:rsidRPr="00337A20" w:rsidRDefault="00BF0A04" w:rsidP="00BF0A04">
            <w:pPr>
              <w:pStyle w:val="TableText"/>
            </w:pPr>
            <w:r w:rsidRPr="00BF0A04">
              <w:rPr>
                <w:bCs w:val="0"/>
              </w:rPr>
              <w:t>Please see the Class Notes for additional information related to the specific class.</w:t>
            </w:r>
            <w:r>
              <w:t xml:space="preserve">  </w:t>
            </w:r>
          </w:p>
        </w:tc>
      </w:tr>
      <w:tr w:rsidR="00BF0A04" w14:paraId="2ADB8099" w14:textId="77777777" w:rsidTr="00F47070">
        <w:tc>
          <w:tcPr>
            <w:tcW w:w="1795" w:type="dxa"/>
          </w:tcPr>
          <w:p w14:paraId="0F20B5D5" w14:textId="3DC34CAF" w:rsidR="00BF0A04" w:rsidRPr="00345667" w:rsidRDefault="00BF0A04" w:rsidP="00BF0A04">
            <w:pPr>
              <w:pStyle w:val="Body"/>
              <w:rPr>
                <w:rFonts w:ascii="Franklin Gothic Medium" w:hAnsi="Franklin Gothic Medium"/>
              </w:rPr>
            </w:pPr>
            <w:r w:rsidRPr="00345667">
              <w:rPr>
                <w:rFonts w:ascii="Franklin Gothic Medium" w:hAnsi="Franklin Gothic Medium"/>
              </w:rPr>
              <w:t>Other</w:t>
            </w:r>
          </w:p>
        </w:tc>
        <w:tc>
          <w:tcPr>
            <w:tcW w:w="8275" w:type="dxa"/>
          </w:tcPr>
          <w:p w14:paraId="5DE0102A" w14:textId="77777777" w:rsidR="00BF0A04" w:rsidRDefault="00BF0A04" w:rsidP="00BF0A04">
            <w:pPr>
              <w:pStyle w:val="TableText"/>
            </w:pPr>
            <w:r w:rsidRPr="00337A20">
              <w:t>A class that uses other modes of delivery that do not fit within the listed instruction mode categories.</w:t>
            </w:r>
            <w:r>
              <w:t xml:space="preserve"> </w:t>
            </w:r>
          </w:p>
          <w:p w14:paraId="74EC5DE8" w14:textId="77D909C6" w:rsidR="00BF0A04" w:rsidRPr="00337A20" w:rsidRDefault="00BF0A04" w:rsidP="00BF0A04">
            <w:pPr>
              <w:pStyle w:val="TableText"/>
            </w:pPr>
            <w:r w:rsidRPr="00BF0A04">
              <w:rPr>
                <w:bCs w:val="0"/>
              </w:rPr>
              <w:t>Please see the Class Notes for additional information related to the specific class.</w:t>
            </w:r>
            <w:r>
              <w:t xml:space="preserve">  </w:t>
            </w:r>
          </w:p>
        </w:tc>
      </w:tr>
    </w:tbl>
    <w:p w14:paraId="4541E2EB" w14:textId="77777777" w:rsidR="00F47070" w:rsidRPr="00F47070" w:rsidRDefault="00F47070" w:rsidP="00F47070">
      <w:pPr>
        <w:pStyle w:val="Body"/>
      </w:pPr>
    </w:p>
    <w:p w14:paraId="1EDBA8AC" w14:textId="77777777" w:rsidR="00CB4CA5" w:rsidRDefault="00CB4CA5" w:rsidP="00CB26B6">
      <w:pPr>
        <w:pStyle w:val="Heading3"/>
      </w:pPr>
      <w:r>
        <w:t>Feedback Received on Proposal</w:t>
      </w:r>
    </w:p>
    <w:p w14:paraId="2E8656E9" w14:textId="1AA41A63" w:rsidR="00EC3330" w:rsidRDefault="00CB4CA5" w:rsidP="00EC3330">
      <w:pPr>
        <w:pStyle w:val="Body"/>
        <w:rPr>
          <w:rStyle w:val="BodyChar"/>
        </w:rPr>
      </w:pPr>
      <w:r w:rsidRPr="00C6283B">
        <w:rPr>
          <w:rStyle w:val="BodyChar"/>
        </w:rPr>
        <w:t xml:space="preserve">The Data Governance Committee </w:t>
      </w:r>
      <w:r w:rsidR="000653B2">
        <w:rPr>
          <w:rStyle w:val="BodyChar"/>
        </w:rPr>
        <w:t>solicited</w:t>
      </w:r>
      <w:r w:rsidRPr="00C6283B">
        <w:rPr>
          <w:rStyle w:val="BodyChar"/>
        </w:rPr>
        <w:t xml:space="preserve"> system-wide feedback</w:t>
      </w:r>
      <w:r w:rsidR="000653B2">
        <w:rPr>
          <w:rStyle w:val="BodyChar"/>
        </w:rPr>
        <w:t xml:space="preserve"> in </w:t>
      </w:r>
      <w:proofErr w:type="gramStart"/>
      <w:r w:rsidR="000653B2">
        <w:rPr>
          <w:rStyle w:val="BodyChar"/>
        </w:rPr>
        <w:t>October,</w:t>
      </w:r>
      <w:proofErr w:type="gramEnd"/>
      <w:r w:rsidR="000653B2">
        <w:rPr>
          <w:rStyle w:val="BodyChar"/>
        </w:rPr>
        <w:t xml:space="preserve"> 2023,</w:t>
      </w:r>
      <w:r w:rsidRPr="00C6283B">
        <w:rPr>
          <w:rStyle w:val="BodyChar"/>
        </w:rPr>
        <w:t xml:space="preserve"> prior to voting</w:t>
      </w:r>
      <w:r w:rsidR="000653B2">
        <w:rPr>
          <w:rStyle w:val="BodyChar"/>
        </w:rPr>
        <w:t xml:space="preserve">. </w:t>
      </w:r>
      <w:r w:rsidRPr="00C6283B">
        <w:rPr>
          <w:rStyle w:val="BodyChar"/>
        </w:rPr>
        <w:t>Most commissions and councils responded with feedback</w:t>
      </w:r>
      <w:r w:rsidR="00C6283B">
        <w:rPr>
          <w:rStyle w:val="BodyChar"/>
        </w:rPr>
        <w:t xml:space="preserve">. </w:t>
      </w:r>
      <w:r w:rsidR="00EC3330">
        <w:rPr>
          <w:rStyle w:val="BodyChar"/>
        </w:rPr>
        <w:t xml:space="preserve">Below is a summary of the </w:t>
      </w:r>
      <w:r w:rsidR="009C76AD">
        <w:rPr>
          <w:rStyle w:val="BodyChar"/>
        </w:rPr>
        <w:t xml:space="preserve">common </w:t>
      </w:r>
      <w:r w:rsidR="00EC3330">
        <w:rPr>
          <w:rStyle w:val="BodyChar"/>
        </w:rPr>
        <w:t>feedback received</w:t>
      </w:r>
      <w:r w:rsidR="009C76AD">
        <w:rPr>
          <w:rStyle w:val="BodyChar"/>
        </w:rPr>
        <w:t xml:space="preserve"> including the </w:t>
      </w:r>
      <w:r w:rsidR="000653B2">
        <w:rPr>
          <w:rStyle w:val="BodyChar"/>
        </w:rPr>
        <w:t>sub</w:t>
      </w:r>
      <w:r w:rsidR="009C76AD">
        <w:rPr>
          <w:rStyle w:val="BodyChar"/>
        </w:rPr>
        <w:t xml:space="preserve">committee’s response.  </w:t>
      </w:r>
    </w:p>
    <w:p w14:paraId="4550D02D" w14:textId="77777777" w:rsidR="00555345" w:rsidRDefault="0079403F" w:rsidP="00D20F89">
      <w:pPr>
        <w:pStyle w:val="Body"/>
        <w:numPr>
          <w:ilvl w:val="0"/>
          <w:numId w:val="9"/>
        </w:numPr>
        <w:spacing w:before="0" w:after="0" w:line="260" w:lineRule="atLeast"/>
      </w:pPr>
      <w:r w:rsidRPr="00DE4EF1">
        <w:rPr>
          <w:u w:val="single"/>
        </w:rPr>
        <w:t>Feedback:</w:t>
      </w:r>
      <w:r>
        <w:t xml:space="preserve">  </w:t>
      </w:r>
      <w:r w:rsidR="00EC3330" w:rsidRPr="00EC3330">
        <w:t>Too many nuances that will be confusing to students</w:t>
      </w:r>
      <w:r w:rsidR="00555345">
        <w:t>,</w:t>
      </w:r>
    </w:p>
    <w:p w14:paraId="52714B12" w14:textId="4C9683F3" w:rsidR="00DE4EF1" w:rsidRPr="00555345" w:rsidRDefault="00EC3330" w:rsidP="00555345">
      <w:pPr>
        <w:pStyle w:val="Body"/>
        <w:spacing w:before="0" w:after="0" w:line="260" w:lineRule="atLeast"/>
        <w:ind w:left="360"/>
      </w:pPr>
      <w:r w:rsidRPr="00555345">
        <w:rPr>
          <w:u w:val="single"/>
        </w:rPr>
        <w:t xml:space="preserve">Subcommittee Response: </w:t>
      </w:r>
    </w:p>
    <w:p w14:paraId="167FD8DA" w14:textId="77777777" w:rsidR="000653B2" w:rsidRDefault="00EA77BE" w:rsidP="000653B2">
      <w:pPr>
        <w:pStyle w:val="Body"/>
        <w:numPr>
          <w:ilvl w:val="0"/>
          <w:numId w:val="20"/>
        </w:numPr>
        <w:spacing w:after="0" w:line="260" w:lineRule="atLeast"/>
        <w:rPr>
          <w:rStyle w:val="BodyChar"/>
        </w:rPr>
      </w:pPr>
      <w:r w:rsidRPr="00DE4EF1">
        <w:rPr>
          <w:rStyle w:val="BodyChar"/>
        </w:rPr>
        <w:t>The nuance is intentional, if the variance of class offerings is not described in the Instruction Mode, we lose the opportunity to communicate the nuances to the students.  </w:t>
      </w:r>
      <w:r w:rsidR="00DE4EF1" w:rsidRPr="00DE4EF1">
        <w:rPr>
          <w:rStyle w:val="BodyChar"/>
        </w:rPr>
        <w:t xml:space="preserve">By having additional instruction modes, we are able to provide a clearer description of what is happening in the </w:t>
      </w:r>
      <w:proofErr w:type="gramStart"/>
      <w:r w:rsidR="00DE4EF1" w:rsidRPr="00DE4EF1">
        <w:rPr>
          <w:rStyle w:val="BodyChar"/>
        </w:rPr>
        <w:t>class room</w:t>
      </w:r>
      <w:proofErr w:type="gramEnd"/>
      <w:r w:rsidR="00DE4EF1" w:rsidRPr="00DE4EF1">
        <w:rPr>
          <w:rStyle w:val="BodyChar"/>
        </w:rPr>
        <w:t xml:space="preserve">.  An example are the four options for Online, they allow the students to make better decisions </w:t>
      </w:r>
      <w:r w:rsidR="009C76AD">
        <w:rPr>
          <w:rStyle w:val="BodyChar"/>
        </w:rPr>
        <w:t>when registering for clas</w:t>
      </w:r>
      <w:r w:rsidR="00555345">
        <w:rPr>
          <w:rStyle w:val="BodyChar"/>
        </w:rPr>
        <w:t xml:space="preserve">ses. </w:t>
      </w:r>
    </w:p>
    <w:p w14:paraId="474DD21E" w14:textId="5D6F6B9A" w:rsidR="00EA77BE" w:rsidRPr="000653B2" w:rsidRDefault="00EA77BE" w:rsidP="000653B2">
      <w:pPr>
        <w:pStyle w:val="Body"/>
        <w:numPr>
          <w:ilvl w:val="0"/>
          <w:numId w:val="20"/>
        </w:numPr>
        <w:spacing w:after="0" w:line="260" w:lineRule="atLeast"/>
        <w:rPr>
          <w:rStyle w:val="BodyChar"/>
        </w:rPr>
      </w:pPr>
      <w:r w:rsidRPr="000653B2">
        <w:rPr>
          <w:rStyle w:val="BodyChar"/>
        </w:rPr>
        <w:t xml:space="preserve">Students will only see the Instruction Modes in Class Search that have been used </w:t>
      </w:r>
      <w:proofErr w:type="gramStart"/>
      <w:r w:rsidRPr="000653B2">
        <w:rPr>
          <w:rStyle w:val="BodyChar"/>
        </w:rPr>
        <w:t>on</w:t>
      </w:r>
      <w:proofErr w:type="gramEnd"/>
      <w:r w:rsidRPr="000653B2">
        <w:rPr>
          <w:rStyle w:val="BodyChar"/>
        </w:rPr>
        <w:t xml:space="preserve"> the classes at that institution during the term searched. </w:t>
      </w:r>
    </w:p>
    <w:p w14:paraId="429C0146" w14:textId="77777777" w:rsidR="00EA77BE" w:rsidRPr="00DE4EF1" w:rsidRDefault="00EC3330" w:rsidP="000653B2">
      <w:pPr>
        <w:pStyle w:val="paragraph"/>
        <w:numPr>
          <w:ilvl w:val="0"/>
          <w:numId w:val="20"/>
        </w:numPr>
        <w:spacing w:before="120" w:beforeAutospacing="0" w:after="0" w:afterAutospacing="0"/>
        <w:textAlignment w:val="baseline"/>
        <w:rPr>
          <w:rStyle w:val="BodyChar"/>
          <w:rFonts w:eastAsia="Calibri"/>
        </w:rPr>
      </w:pPr>
      <w:r w:rsidRPr="00DE4EF1">
        <w:rPr>
          <w:rStyle w:val="BodyChar"/>
          <w:rFonts w:eastAsia="Calibri"/>
        </w:rPr>
        <w:t xml:space="preserve">The instruction modes are configured globally, but a college </w:t>
      </w:r>
      <w:r w:rsidR="00253215" w:rsidRPr="00DE4EF1">
        <w:rPr>
          <w:rStyle w:val="BodyChar"/>
          <w:rFonts w:eastAsia="Calibri"/>
        </w:rPr>
        <w:t xml:space="preserve">has the option of choosing which to use.  </w:t>
      </w:r>
      <w:r w:rsidRPr="00DE4EF1">
        <w:rPr>
          <w:rStyle w:val="BodyChar"/>
          <w:rFonts w:eastAsia="Calibri"/>
        </w:rPr>
        <w:t xml:space="preserve">Only the instruction modes that are associated with the classes </w:t>
      </w:r>
      <w:r w:rsidR="00265686" w:rsidRPr="00DE4EF1">
        <w:rPr>
          <w:rStyle w:val="BodyChar"/>
          <w:rFonts w:eastAsia="Calibri"/>
        </w:rPr>
        <w:t xml:space="preserve">offered by your college during the quarter </w:t>
      </w:r>
      <w:r w:rsidRPr="00DE4EF1">
        <w:rPr>
          <w:rStyle w:val="BodyChar"/>
          <w:rFonts w:eastAsia="Calibri"/>
        </w:rPr>
        <w:t>will show in the student’s search.  </w:t>
      </w:r>
      <w:r w:rsidR="00EA77BE" w:rsidRPr="00DE4EF1">
        <w:rPr>
          <w:rStyle w:val="BodyChar"/>
          <w:rFonts w:eastAsia="Calibri"/>
        </w:rPr>
        <w:t xml:space="preserve">For example, colleges can opt to use either In-Person (Web Enhanced) or In-Person, or a combination of both.  </w:t>
      </w:r>
    </w:p>
    <w:p w14:paraId="506F4EE7" w14:textId="3824CCEC" w:rsidR="00EA77BE" w:rsidRDefault="00731D5F" w:rsidP="000653B2">
      <w:pPr>
        <w:pStyle w:val="paragraph"/>
        <w:numPr>
          <w:ilvl w:val="0"/>
          <w:numId w:val="19"/>
        </w:numPr>
        <w:spacing w:before="120" w:beforeAutospacing="0" w:after="240" w:afterAutospacing="0"/>
        <w:textAlignment w:val="baseline"/>
        <w:rPr>
          <w:rFonts w:ascii="Franklin Gothic Book" w:eastAsia="Calibri" w:hAnsi="Franklin Gothic Book"/>
          <w:sz w:val="22"/>
          <w:szCs w:val="22"/>
        </w:rPr>
      </w:pPr>
      <w:r w:rsidRPr="00EA77BE">
        <w:rPr>
          <w:rFonts w:ascii="Franklin Gothic Book" w:eastAsia="Calibri" w:hAnsi="Franklin Gothic Book"/>
          <w:sz w:val="22"/>
          <w:szCs w:val="22"/>
        </w:rPr>
        <w:t xml:space="preserve">The committee attempted </w:t>
      </w:r>
      <w:r w:rsidR="00265686" w:rsidRPr="00EA77BE">
        <w:rPr>
          <w:rFonts w:ascii="Franklin Gothic Book" w:eastAsia="Calibri" w:hAnsi="Franklin Gothic Book"/>
          <w:sz w:val="22"/>
          <w:szCs w:val="22"/>
        </w:rPr>
        <w:t>to include flexibility whenever possible to r</w:t>
      </w:r>
      <w:r w:rsidRPr="00EA77BE">
        <w:rPr>
          <w:rFonts w:ascii="Franklin Gothic Book" w:eastAsia="Calibri" w:hAnsi="Franklin Gothic Book"/>
          <w:sz w:val="22"/>
          <w:szCs w:val="22"/>
        </w:rPr>
        <w:t>educe the</w:t>
      </w:r>
      <w:r w:rsidR="00265686" w:rsidRPr="00EA77BE">
        <w:rPr>
          <w:rFonts w:ascii="Franklin Gothic Book" w:eastAsia="Calibri" w:hAnsi="Franklin Gothic Book"/>
          <w:sz w:val="22"/>
          <w:szCs w:val="22"/>
        </w:rPr>
        <w:t xml:space="preserve"> overall</w:t>
      </w:r>
      <w:r w:rsidRPr="00EA77BE">
        <w:rPr>
          <w:rFonts w:ascii="Franklin Gothic Book" w:eastAsia="Calibri" w:hAnsi="Franklin Gothic Book"/>
          <w:sz w:val="22"/>
          <w:szCs w:val="22"/>
        </w:rPr>
        <w:t xml:space="preserve"> impact of </w:t>
      </w:r>
      <w:r w:rsidR="00265686" w:rsidRPr="00EA77BE">
        <w:rPr>
          <w:rFonts w:ascii="Franklin Gothic Book" w:eastAsia="Calibri" w:hAnsi="Franklin Gothic Book"/>
          <w:sz w:val="22"/>
          <w:szCs w:val="22"/>
        </w:rPr>
        <w:t xml:space="preserve">any </w:t>
      </w:r>
      <w:r w:rsidRPr="00EA77BE">
        <w:rPr>
          <w:rFonts w:ascii="Franklin Gothic Book" w:eastAsia="Calibri" w:hAnsi="Franklin Gothic Book"/>
          <w:sz w:val="22"/>
          <w:szCs w:val="22"/>
        </w:rPr>
        <w:t>change on course/class builders</w:t>
      </w:r>
      <w:r w:rsidR="00265686" w:rsidRPr="00EA77BE">
        <w:rPr>
          <w:rFonts w:ascii="Franklin Gothic Book" w:eastAsia="Calibri" w:hAnsi="Franklin Gothic Book"/>
          <w:sz w:val="22"/>
          <w:szCs w:val="22"/>
        </w:rPr>
        <w:t xml:space="preserve"> and college’s class fee structures</w:t>
      </w:r>
      <w:r w:rsidRPr="00EA77BE">
        <w:rPr>
          <w:rFonts w:ascii="Franklin Gothic Book" w:eastAsia="Calibri" w:hAnsi="Franklin Gothic Book"/>
          <w:sz w:val="22"/>
          <w:szCs w:val="22"/>
        </w:rPr>
        <w:t>.</w:t>
      </w:r>
      <w:r w:rsidR="00265686" w:rsidRPr="00EA77BE">
        <w:rPr>
          <w:rFonts w:ascii="Franklin Gothic Book" w:eastAsia="Calibri" w:hAnsi="Franklin Gothic Book"/>
          <w:sz w:val="22"/>
          <w:szCs w:val="22"/>
        </w:rPr>
        <w:t xml:space="preserve">  One of the first tasks the subcommittee undertook was to gather usage information for each existing </w:t>
      </w:r>
      <w:r w:rsidR="00330F90" w:rsidRPr="00EA77BE">
        <w:rPr>
          <w:rFonts w:ascii="Franklin Gothic Book" w:eastAsia="Calibri" w:hAnsi="Franklin Gothic Book"/>
          <w:sz w:val="22"/>
          <w:szCs w:val="22"/>
        </w:rPr>
        <w:t xml:space="preserve">Instruction Mode code </w:t>
      </w:r>
      <w:r w:rsidR="00330F90" w:rsidRPr="00EA77BE">
        <w:rPr>
          <w:rFonts w:ascii="Franklin Gothic Book" w:eastAsia="Calibri" w:hAnsi="Franklin Gothic Book"/>
          <w:sz w:val="22"/>
          <w:szCs w:val="22"/>
        </w:rPr>
        <w:lastRenderedPageBreak/>
        <w:t xml:space="preserve">and </w:t>
      </w:r>
      <w:proofErr w:type="gramStart"/>
      <w:r w:rsidR="00330F90" w:rsidRPr="00EA77BE">
        <w:rPr>
          <w:rFonts w:ascii="Franklin Gothic Book" w:eastAsia="Calibri" w:hAnsi="Franklin Gothic Book"/>
          <w:sz w:val="22"/>
          <w:szCs w:val="22"/>
        </w:rPr>
        <w:t>used</w:t>
      </w:r>
      <w:proofErr w:type="gramEnd"/>
      <w:r w:rsidR="00330F90" w:rsidRPr="00EA77BE">
        <w:rPr>
          <w:rFonts w:ascii="Franklin Gothic Book" w:eastAsia="Calibri" w:hAnsi="Franklin Gothic Book"/>
          <w:sz w:val="22"/>
          <w:szCs w:val="22"/>
        </w:rPr>
        <w:t xml:space="preserve"> this information to guide their discussions.  </w:t>
      </w:r>
      <w:r w:rsidR="00EA77BE" w:rsidRPr="00EA77BE">
        <w:rPr>
          <w:rFonts w:ascii="Franklin Gothic Book" w:eastAsia="Calibri" w:hAnsi="Franklin Gothic Book"/>
          <w:sz w:val="22"/>
          <w:szCs w:val="22"/>
        </w:rPr>
        <w:t xml:space="preserve">For example, many colleges only use the Web Enhanced instruction mode for all In-Person classes.  Class fee structures were </w:t>
      </w:r>
      <w:r w:rsidR="00555345">
        <w:rPr>
          <w:rFonts w:ascii="Franklin Gothic Book" w:eastAsia="Calibri" w:hAnsi="Franklin Gothic Book"/>
          <w:sz w:val="22"/>
          <w:szCs w:val="22"/>
        </w:rPr>
        <w:t>configured based</w:t>
      </w:r>
      <w:r w:rsidR="00EA77BE" w:rsidRPr="00EA77BE">
        <w:rPr>
          <w:rFonts w:ascii="Franklin Gothic Book" w:eastAsia="Calibri" w:hAnsi="Franklin Gothic Book"/>
          <w:sz w:val="22"/>
          <w:szCs w:val="22"/>
        </w:rPr>
        <w:t xml:space="preserve"> on this coding.  Eliminating Web Enhanced would require those colleges to </w:t>
      </w:r>
      <w:proofErr w:type="gramStart"/>
      <w:r w:rsidR="00EA77BE" w:rsidRPr="00EA77BE">
        <w:rPr>
          <w:rFonts w:ascii="Franklin Gothic Book" w:eastAsia="Calibri" w:hAnsi="Franklin Gothic Book"/>
          <w:sz w:val="22"/>
          <w:szCs w:val="22"/>
        </w:rPr>
        <w:t>recode</w:t>
      </w:r>
      <w:proofErr w:type="gramEnd"/>
      <w:r w:rsidR="00EA77BE" w:rsidRPr="00EA77BE">
        <w:rPr>
          <w:rFonts w:ascii="Franklin Gothic Book" w:eastAsia="Calibri" w:hAnsi="Franklin Gothic Book"/>
          <w:sz w:val="22"/>
          <w:szCs w:val="22"/>
        </w:rPr>
        <w:t xml:space="preserve"> all Web Enhanced classes to In-Person.</w:t>
      </w:r>
    </w:p>
    <w:p w14:paraId="7E4748F7" w14:textId="3E576593" w:rsidR="0079403F" w:rsidRPr="00DE4EF1" w:rsidRDefault="0079403F" w:rsidP="00D20F89">
      <w:pPr>
        <w:pStyle w:val="paragraph"/>
        <w:numPr>
          <w:ilvl w:val="0"/>
          <w:numId w:val="9"/>
        </w:numPr>
        <w:spacing w:before="0" w:beforeAutospacing="0" w:after="0" w:afterAutospacing="0"/>
        <w:textAlignment w:val="baseline"/>
        <w:rPr>
          <w:rFonts w:ascii="Franklin Gothic Book" w:hAnsi="Franklin Gothic Book"/>
          <w:sz w:val="22"/>
          <w:szCs w:val="22"/>
        </w:rPr>
      </w:pPr>
      <w:r w:rsidRPr="00DE4EF1">
        <w:rPr>
          <w:rFonts w:ascii="Franklin Gothic Book" w:hAnsi="Franklin Gothic Book"/>
          <w:sz w:val="22"/>
          <w:szCs w:val="22"/>
          <w:u w:val="single"/>
        </w:rPr>
        <w:t>Feedback</w:t>
      </w:r>
      <w:r w:rsidRPr="00DE4EF1">
        <w:rPr>
          <w:rFonts w:ascii="Franklin Gothic Book" w:hAnsi="Franklin Gothic Book"/>
          <w:sz w:val="22"/>
          <w:szCs w:val="22"/>
        </w:rPr>
        <w:t xml:space="preserve">:  </w:t>
      </w:r>
      <w:r w:rsidRPr="00DE4EF1">
        <w:rPr>
          <w:rStyle w:val="normaltextrun"/>
          <w:rFonts w:ascii="Franklin Gothic Book" w:hAnsi="Franklin Gothic Book"/>
          <w:color w:val="000000"/>
          <w:sz w:val="22"/>
          <w:szCs w:val="22"/>
        </w:rPr>
        <w:t xml:space="preserve">Students </w:t>
      </w:r>
      <w:r w:rsidRPr="00DE4EF1">
        <w:rPr>
          <w:rStyle w:val="normaltextrun"/>
          <w:rFonts w:ascii="Franklin Gothic Book" w:hAnsi="Franklin Gothic Book"/>
          <w:sz w:val="22"/>
          <w:szCs w:val="22"/>
        </w:rPr>
        <w:t>won’t know what Asynchronous means.</w:t>
      </w:r>
      <w:r w:rsidRPr="00DE4EF1">
        <w:rPr>
          <w:rStyle w:val="eop"/>
          <w:rFonts w:ascii="Franklin Gothic Book" w:hAnsi="Franklin Gothic Book"/>
          <w:color w:val="000000"/>
          <w:sz w:val="22"/>
          <w:szCs w:val="22"/>
        </w:rPr>
        <w:t> </w:t>
      </w:r>
    </w:p>
    <w:p w14:paraId="524B5574" w14:textId="64EA1569" w:rsidR="0079403F" w:rsidRDefault="0079403F" w:rsidP="00DE4EF1">
      <w:pPr>
        <w:pStyle w:val="paragraph"/>
        <w:spacing w:before="0" w:beforeAutospacing="0" w:after="0" w:afterAutospacing="0"/>
        <w:ind w:left="360"/>
        <w:textAlignment w:val="baseline"/>
        <w:rPr>
          <w:rStyle w:val="normaltextrun"/>
          <w:rFonts w:ascii="Franklin Gothic Book" w:hAnsi="Franklin Gothic Book"/>
          <w:sz w:val="22"/>
          <w:szCs w:val="22"/>
        </w:rPr>
      </w:pPr>
      <w:r w:rsidRPr="00DE4EF1">
        <w:rPr>
          <w:rFonts w:ascii="Franklin Gothic Book" w:hAnsi="Franklin Gothic Book"/>
          <w:sz w:val="22"/>
          <w:szCs w:val="22"/>
          <w:u w:val="single"/>
        </w:rPr>
        <w:t>Subcommittee Response</w:t>
      </w:r>
      <w:r w:rsidRPr="00DE4EF1">
        <w:rPr>
          <w:rFonts w:ascii="Franklin Gothic Book" w:hAnsi="Franklin Gothic Book"/>
          <w:sz w:val="22"/>
          <w:szCs w:val="22"/>
        </w:rPr>
        <w:t>:   </w:t>
      </w:r>
      <w:r w:rsidR="00DE4EF1">
        <w:rPr>
          <w:rFonts w:ascii="Franklin Gothic Book" w:hAnsi="Franklin Gothic Book"/>
          <w:sz w:val="22"/>
          <w:szCs w:val="22"/>
        </w:rPr>
        <w:t>The committee</w:t>
      </w:r>
      <w:r w:rsidRPr="00DE4EF1">
        <w:rPr>
          <w:rStyle w:val="normaltextrun"/>
          <w:rFonts w:ascii="Franklin Gothic Book" w:hAnsi="Franklin Gothic Book"/>
          <w:sz w:val="22"/>
          <w:szCs w:val="22"/>
        </w:rPr>
        <w:t xml:space="preserve"> understands </w:t>
      </w:r>
      <w:r w:rsidR="00DE4EF1">
        <w:rPr>
          <w:rStyle w:val="normaltextrun"/>
          <w:rFonts w:ascii="Franklin Gothic Book" w:hAnsi="Franklin Gothic Book"/>
          <w:sz w:val="22"/>
          <w:szCs w:val="22"/>
        </w:rPr>
        <w:t>the</w:t>
      </w:r>
      <w:r w:rsidRPr="00DE4EF1">
        <w:rPr>
          <w:rStyle w:val="normaltextrun"/>
          <w:rFonts w:ascii="Franklin Gothic Book" w:hAnsi="Franklin Gothic Book"/>
          <w:sz w:val="22"/>
          <w:szCs w:val="22"/>
        </w:rPr>
        <w:t xml:space="preserve"> need to provide additional information to students beyond what is included on the Class Search page </w:t>
      </w:r>
      <w:r w:rsidR="00DE4EF1">
        <w:rPr>
          <w:rStyle w:val="normaltextrun"/>
          <w:rFonts w:ascii="Franklin Gothic Book" w:hAnsi="Franklin Gothic Book"/>
          <w:sz w:val="22"/>
          <w:szCs w:val="22"/>
        </w:rPr>
        <w:t xml:space="preserve">or Class Notes </w:t>
      </w:r>
      <w:r w:rsidRPr="00DE4EF1">
        <w:rPr>
          <w:rStyle w:val="normaltextrun"/>
          <w:rFonts w:ascii="Franklin Gothic Book" w:hAnsi="Franklin Gothic Book"/>
          <w:sz w:val="22"/>
          <w:szCs w:val="22"/>
        </w:rPr>
        <w:t xml:space="preserve">and has added to this proposal </w:t>
      </w:r>
      <w:hyperlink w:anchor="_Proposal_#2:_Enhancement" w:history="1">
        <w:r w:rsidRPr="00DE4EF1">
          <w:rPr>
            <w:rStyle w:val="Hyperlink"/>
            <w:sz w:val="22"/>
            <w:szCs w:val="22"/>
          </w:rPr>
          <w:t>a request to add helper text on Class Search pages</w:t>
        </w:r>
      </w:hyperlink>
      <w:r w:rsidRPr="00DE4EF1">
        <w:rPr>
          <w:rStyle w:val="normaltextrun"/>
          <w:rFonts w:ascii="Franklin Gothic Book" w:hAnsi="Franklin Gothic Book"/>
          <w:sz w:val="22"/>
          <w:szCs w:val="22"/>
        </w:rPr>
        <w:t xml:space="preserve">.  </w:t>
      </w:r>
    </w:p>
    <w:p w14:paraId="03444B71" w14:textId="77777777" w:rsidR="00DE4EF1" w:rsidRPr="00DE4EF1" w:rsidRDefault="00DE4EF1" w:rsidP="00DE4EF1">
      <w:pPr>
        <w:pStyle w:val="paragraph"/>
        <w:spacing w:before="0" w:beforeAutospacing="0" w:after="0" w:afterAutospacing="0"/>
        <w:ind w:left="360"/>
        <w:textAlignment w:val="baseline"/>
        <w:rPr>
          <w:rStyle w:val="normaltextrun"/>
          <w:rFonts w:ascii="Franklin Gothic Book" w:hAnsi="Franklin Gothic Book"/>
          <w:sz w:val="22"/>
          <w:szCs w:val="22"/>
        </w:rPr>
      </w:pPr>
    </w:p>
    <w:p w14:paraId="79911378" w14:textId="21D36ED4" w:rsidR="00DE4EF1" w:rsidRPr="00DE4EF1" w:rsidRDefault="00DE4EF1" w:rsidP="00D20F89">
      <w:pPr>
        <w:pStyle w:val="paragraph"/>
        <w:numPr>
          <w:ilvl w:val="0"/>
          <w:numId w:val="9"/>
        </w:numPr>
        <w:spacing w:before="0" w:beforeAutospacing="0" w:after="0" w:afterAutospacing="0"/>
        <w:textAlignment w:val="baseline"/>
        <w:rPr>
          <w:rFonts w:ascii="Franklin Gothic Book" w:hAnsi="Franklin Gothic Book"/>
          <w:sz w:val="22"/>
          <w:szCs w:val="22"/>
        </w:rPr>
      </w:pPr>
      <w:r w:rsidRPr="00555345">
        <w:rPr>
          <w:rFonts w:ascii="Franklin Gothic Book" w:hAnsi="Franklin Gothic Book"/>
          <w:sz w:val="22"/>
          <w:szCs w:val="22"/>
          <w:u w:val="single"/>
        </w:rPr>
        <w:t>Feedback</w:t>
      </w:r>
      <w:r w:rsidRPr="00DE4EF1">
        <w:rPr>
          <w:rFonts w:ascii="Franklin Gothic Book" w:hAnsi="Franklin Gothic Book"/>
          <w:sz w:val="22"/>
          <w:szCs w:val="22"/>
        </w:rPr>
        <w:t xml:space="preserve">:  </w:t>
      </w:r>
      <w:r w:rsidRPr="00DE4EF1">
        <w:rPr>
          <w:rStyle w:val="normaltextrun"/>
          <w:rFonts w:ascii="Franklin Gothic Book" w:hAnsi="Franklin Gothic Book" w:cs="Calibri"/>
          <w:color w:val="000000"/>
          <w:sz w:val="22"/>
          <w:szCs w:val="22"/>
        </w:rPr>
        <w:t>Provide additional information about what instruction modes are eligible for VA.</w:t>
      </w:r>
      <w:r w:rsidRPr="00DE4EF1">
        <w:rPr>
          <w:rStyle w:val="eop"/>
          <w:rFonts w:ascii="Franklin Gothic Book" w:hAnsi="Franklin Gothic Book" w:cs="Calibri"/>
          <w:color w:val="000000"/>
          <w:sz w:val="22"/>
          <w:szCs w:val="22"/>
        </w:rPr>
        <w:t> </w:t>
      </w:r>
    </w:p>
    <w:p w14:paraId="61CB27F8" w14:textId="77777777" w:rsidR="00DE4EF1" w:rsidRPr="00DE4EF1" w:rsidRDefault="00DE4EF1" w:rsidP="00DE4EF1">
      <w:pPr>
        <w:pStyle w:val="paragraph"/>
        <w:spacing w:before="0" w:beforeAutospacing="0" w:after="0" w:afterAutospacing="0"/>
        <w:ind w:firstLine="360"/>
        <w:textAlignment w:val="baseline"/>
        <w:rPr>
          <w:rFonts w:ascii="Franklin Gothic Book" w:hAnsi="Franklin Gothic Book"/>
          <w:sz w:val="22"/>
          <w:szCs w:val="22"/>
        </w:rPr>
      </w:pPr>
      <w:r w:rsidRPr="00DE4EF1">
        <w:rPr>
          <w:rFonts w:ascii="Franklin Gothic Book" w:hAnsi="Franklin Gothic Book"/>
          <w:sz w:val="22"/>
          <w:szCs w:val="22"/>
          <w:u w:val="single"/>
        </w:rPr>
        <w:t>Subcommittee Response</w:t>
      </w:r>
      <w:r w:rsidRPr="00DE4EF1">
        <w:rPr>
          <w:rFonts w:ascii="Franklin Gothic Book" w:hAnsi="Franklin Gothic Book"/>
          <w:sz w:val="22"/>
          <w:szCs w:val="22"/>
        </w:rPr>
        <w:t>:   </w:t>
      </w:r>
    </w:p>
    <w:p w14:paraId="5EE00711" w14:textId="77777777" w:rsidR="00DE4EF1" w:rsidRPr="00DE4EF1" w:rsidRDefault="00DE4EF1" w:rsidP="000653B2">
      <w:pPr>
        <w:pStyle w:val="paragraph"/>
        <w:numPr>
          <w:ilvl w:val="0"/>
          <w:numId w:val="22"/>
        </w:numPr>
        <w:spacing w:before="120" w:beforeAutospacing="0" w:after="0" w:afterAutospacing="0"/>
        <w:textAlignment w:val="baseline"/>
        <w:rPr>
          <w:rFonts w:ascii="Franklin Gothic Book" w:hAnsi="Franklin Gothic Book" w:cs="Calibri"/>
          <w:sz w:val="22"/>
          <w:szCs w:val="22"/>
        </w:rPr>
      </w:pPr>
      <w:r w:rsidRPr="00DE4EF1">
        <w:rPr>
          <w:rStyle w:val="normaltextrun"/>
          <w:rFonts w:ascii="Franklin Gothic Book" w:hAnsi="Franklin Gothic Book" w:cs="Calibri"/>
          <w:color w:val="000000"/>
          <w:sz w:val="22"/>
          <w:szCs w:val="22"/>
        </w:rPr>
        <w:t>Eligibility requirements change.</w:t>
      </w:r>
      <w:r w:rsidRPr="00DE4EF1">
        <w:rPr>
          <w:rStyle w:val="eop"/>
          <w:rFonts w:ascii="Franklin Gothic Book" w:hAnsi="Franklin Gothic Book" w:cs="Calibri"/>
          <w:color w:val="000000"/>
          <w:sz w:val="22"/>
          <w:szCs w:val="22"/>
        </w:rPr>
        <w:t> </w:t>
      </w:r>
    </w:p>
    <w:p w14:paraId="4B66895E" w14:textId="74AAFE05" w:rsidR="00DE4EF1" w:rsidRPr="00DE4EF1" w:rsidRDefault="00DE4EF1" w:rsidP="000653B2">
      <w:pPr>
        <w:pStyle w:val="paragraph"/>
        <w:numPr>
          <w:ilvl w:val="0"/>
          <w:numId w:val="22"/>
        </w:numPr>
        <w:spacing w:before="120" w:beforeAutospacing="0" w:after="0" w:afterAutospacing="0"/>
        <w:textAlignment w:val="baseline"/>
        <w:rPr>
          <w:rFonts w:ascii="Franklin Gothic Book" w:hAnsi="Franklin Gothic Book" w:cs="Calibri"/>
          <w:sz w:val="22"/>
          <w:szCs w:val="22"/>
        </w:rPr>
      </w:pPr>
      <w:r w:rsidRPr="00DE4EF1">
        <w:rPr>
          <w:rStyle w:val="normaltextrun"/>
          <w:rFonts w:ascii="Franklin Gothic Book" w:hAnsi="Franklin Gothic Book" w:cs="Calibri"/>
          <w:color w:val="000000"/>
          <w:sz w:val="22"/>
          <w:szCs w:val="22"/>
        </w:rPr>
        <w:t>The use of the individual codes may differ by college. </w:t>
      </w:r>
      <w:r w:rsidRPr="00DE4EF1">
        <w:rPr>
          <w:rStyle w:val="eop"/>
          <w:rFonts w:ascii="Franklin Gothic Book" w:hAnsi="Franklin Gothic Book" w:cs="Calibri"/>
          <w:color w:val="000000"/>
          <w:sz w:val="22"/>
          <w:szCs w:val="22"/>
        </w:rPr>
        <w:t> </w:t>
      </w:r>
    </w:p>
    <w:p w14:paraId="37B0BF67" w14:textId="77777777" w:rsidR="00DE4EF1" w:rsidRPr="00DE4EF1" w:rsidRDefault="00DE4EF1" w:rsidP="000653B2">
      <w:pPr>
        <w:pStyle w:val="paragraph"/>
        <w:numPr>
          <w:ilvl w:val="0"/>
          <w:numId w:val="22"/>
        </w:numPr>
        <w:spacing w:before="120" w:beforeAutospacing="0" w:after="0" w:afterAutospacing="0"/>
        <w:textAlignment w:val="baseline"/>
        <w:rPr>
          <w:rFonts w:ascii="Franklin Gothic Book" w:hAnsi="Franklin Gothic Book" w:cs="Calibri"/>
          <w:sz w:val="22"/>
          <w:szCs w:val="22"/>
        </w:rPr>
      </w:pPr>
      <w:r w:rsidRPr="00DE4EF1">
        <w:rPr>
          <w:rStyle w:val="normaltextrun"/>
          <w:rFonts w:ascii="Franklin Gothic Book" w:hAnsi="Franklin Gothic Book" w:cs="Calibri"/>
          <w:color w:val="000000"/>
          <w:sz w:val="22"/>
          <w:szCs w:val="22"/>
        </w:rPr>
        <w:t xml:space="preserve">The listing of instruction modes </w:t>
      </w:r>
      <w:proofErr w:type="gramStart"/>
      <w:r w:rsidRPr="00DE4EF1">
        <w:rPr>
          <w:rStyle w:val="normaltextrun"/>
          <w:rFonts w:ascii="Franklin Gothic Book" w:hAnsi="Franklin Gothic Book" w:cs="Calibri"/>
          <w:color w:val="000000"/>
          <w:sz w:val="22"/>
          <w:szCs w:val="22"/>
        </w:rPr>
        <w:t>are</w:t>
      </w:r>
      <w:proofErr w:type="gramEnd"/>
      <w:r w:rsidRPr="00DE4EF1">
        <w:rPr>
          <w:rStyle w:val="normaltextrun"/>
          <w:rFonts w:ascii="Franklin Gothic Book" w:hAnsi="Franklin Gothic Book" w:cs="Calibri"/>
          <w:color w:val="000000"/>
          <w:sz w:val="22"/>
          <w:szCs w:val="22"/>
        </w:rPr>
        <w:t xml:space="preserve"> the “menu” of options, and it’s the college’s responsibility to work with the student to align with any requirements.</w:t>
      </w:r>
      <w:r w:rsidRPr="00DE4EF1">
        <w:rPr>
          <w:rStyle w:val="eop"/>
          <w:rFonts w:ascii="Franklin Gothic Book" w:hAnsi="Franklin Gothic Book" w:cs="Calibri"/>
          <w:color w:val="000000"/>
          <w:sz w:val="22"/>
          <w:szCs w:val="22"/>
        </w:rPr>
        <w:t> </w:t>
      </w:r>
    </w:p>
    <w:p w14:paraId="4159A339" w14:textId="1295F576" w:rsidR="00DE4EF1" w:rsidRPr="00DE4EF1" w:rsidRDefault="00DE4EF1" w:rsidP="00E60500">
      <w:pPr>
        <w:pStyle w:val="paragraph"/>
        <w:spacing w:before="0" w:beforeAutospacing="0" w:after="0" w:afterAutospacing="0"/>
        <w:textAlignment w:val="baseline"/>
        <w:rPr>
          <w:rFonts w:ascii="Franklin Gothic Book" w:hAnsi="Franklin Gothic Book" w:cs="Calibri"/>
          <w:sz w:val="22"/>
          <w:szCs w:val="22"/>
        </w:rPr>
      </w:pPr>
    </w:p>
    <w:p w14:paraId="26D79A6D" w14:textId="76C6343F" w:rsidR="00DE4EF1" w:rsidRPr="00E60500" w:rsidRDefault="00E60500" w:rsidP="00D20F89">
      <w:pPr>
        <w:pStyle w:val="paragraph"/>
        <w:numPr>
          <w:ilvl w:val="0"/>
          <w:numId w:val="9"/>
        </w:numPr>
        <w:spacing w:before="0" w:beforeAutospacing="0" w:after="0" w:afterAutospacing="0"/>
        <w:textAlignment w:val="baseline"/>
        <w:rPr>
          <w:rStyle w:val="eop"/>
          <w:rFonts w:ascii="Franklin Gothic Book" w:hAnsi="Franklin Gothic Book" w:cs="Calibri"/>
          <w:sz w:val="22"/>
          <w:szCs w:val="22"/>
        </w:rPr>
      </w:pPr>
      <w:r w:rsidRPr="00DE4EF1">
        <w:rPr>
          <w:rFonts w:ascii="Franklin Gothic Book" w:hAnsi="Franklin Gothic Book"/>
          <w:sz w:val="22"/>
          <w:szCs w:val="22"/>
          <w:u w:val="single"/>
        </w:rPr>
        <w:t>Feedback</w:t>
      </w:r>
      <w:r w:rsidRPr="00DE4EF1">
        <w:rPr>
          <w:rFonts w:ascii="Franklin Gothic Book" w:hAnsi="Franklin Gothic Book"/>
          <w:sz w:val="22"/>
          <w:szCs w:val="22"/>
        </w:rPr>
        <w:t xml:space="preserve">:  </w:t>
      </w:r>
      <w:r w:rsidR="00DE4EF1" w:rsidRPr="00DE4EF1">
        <w:rPr>
          <w:rStyle w:val="normaltextrun"/>
          <w:rFonts w:ascii="Franklin Gothic Book" w:hAnsi="Franklin Gothic Book" w:cs="Calibri"/>
          <w:color w:val="000000"/>
          <w:sz w:val="22"/>
          <w:szCs w:val="22"/>
        </w:rPr>
        <w:t>The “with in-person" options should be hybrid.</w:t>
      </w:r>
      <w:r w:rsidR="00DE4EF1" w:rsidRPr="00DE4EF1">
        <w:rPr>
          <w:rStyle w:val="eop"/>
          <w:rFonts w:ascii="Franklin Gothic Book" w:hAnsi="Franklin Gothic Book" w:cs="Calibri"/>
          <w:color w:val="000000"/>
          <w:sz w:val="22"/>
          <w:szCs w:val="22"/>
        </w:rPr>
        <w:t> </w:t>
      </w:r>
    </w:p>
    <w:p w14:paraId="29166C0C" w14:textId="3FEE5A69" w:rsidR="00E60500" w:rsidRDefault="00E60500" w:rsidP="00E60500">
      <w:pPr>
        <w:pStyle w:val="paragraph"/>
        <w:spacing w:before="0" w:beforeAutospacing="0" w:after="0" w:afterAutospacing="0"/>
        <w:ind w:left="360"/>
        <w:textAlignment w:val="baseline"/>
        <w:rPr>
          <w:rFonts w:ascii="Franklin Gothic Book" w:hAnsi="Franklin Gothic Book"/>
          <w:sz w:val="22"/>
          <w:szCs w:val="22"/>
        </w:rPr>
      </w:pPr>
      <w:r w:rsidRPr="00DE4EF1">
        <w:rPr>
          <w:rFonts w:ascii="Franklin Gothic Book" w:hAnsi="Franklin Gothic Book"/>
          <w:sz w:val="22"/>
          <w:szCs w:val="22"/>
          <w:u w:val="single"/>
        </w:rPr>
        <w:t>Subcommittee Response</w:t>
      </w:r>
      <w:r w:rsidRPr="00DE4EF1">
        <w:rPr>
          <w:rFonts w:ascii="Franklin Gothic Book" w:hAnsi="Franklin Gothic Book"/>
          <w:sz w:val="22"/>
          <w:szCs w:val="22"/>
        </w:rPr>
        <w:t>:   </w:t>
      </w:r>
      <w:r>
        <w:rPr>
          <w:rFonts w:ascii="Franklin Gothic Book" w:hAnsi="Franklin Gothic Book"/>
          <w:sz w:val="22"/>
          <w:szCs w:val="22"/>
        </w:rPr>
        <w:t>Add</w:t>
      </w:r>
      <w:r w:rsidR="00555345">
        <w:rPr>
          <w:rFonts w:ascii="Franklin Gothic Book" w:hAnsi="Franklin Gothic Book"/>
          <w:sz w:val="22"/>
          <w:szCs w:val="22"/>
        </w:rPr>
        <w:t>ing</w:t>
      </w:r>
      <w:r>
        <w:rPr>
          <w:rFonts w:ascii="Franklin Gothic Book" w:hAnsi="Franklin Gothic Book"/>
          <w:sz w:val="22"/>
          <w:szCs w:val="22"/>
        </w:rPr>
        <w:t xml:space="preserve"> “with in-person” options allow for those cases in which the class is not offered both synchronously and asynchronously, but does require an in-person activity.  </w:t>
      </w:r>
      <w:r w:rsidR="00555345">
        <w:rPr>
          <w:rFonts w:ascii="Franklin Gothic Book" w:hAnsi="Franklin Gothic Book"/>
          <w:sz w:val="22"/>
          <w:szCs w:val="22"/>
        </w:rPr>
        <w:t>D</w:t>
      </w:r>
      <w:r>
        <w:rPr>
          <w:rFonts w:ascii="Franklin Gothic Book" w:hAnsi="Franklin Gothic Book"/>
          <w:sz w:val="22"/>
          <w:szCs w:val="22"/>
        </w:rPr>
        <w:t xml:space="preserve">ifferentiating these cases from Hybrid allows for more consistency in coding and reporting across all colleges.  </w:t>
      </w:r>
    </w:p>
    <w:p w14:paraId="4E3CF3F1" w14:textId="77777777" w:rsidR="00E60500" w:rsidRPr="00DE4EF1" w:rsidRDefault="00E60500" w:rsidP="00E60500">
      <w:pPr>
        <w:pStyle w:val="paragraph"/>
        <w:spacing w:before="0" w:beforeAutospacing="0" w:after="0" w:afterAutospacing="0"/>
        <w:ind w:left="360"/>
        <w:textAlignment w:val="baseline"/>
        <w:rPr>
          <w:rFonts w:ascii="Franklin Gothic Book" w:hAnsi="Franklin Gothic Book"/>
          <w:sz w:val="22"/>
          <w:szCs w:val="22"/>
        </w:rPr>
      </w:pPr>
    </w:p>
    <w:p w14:paraId="384BFD79" w14:textId="17F5242B" w:rsidR="00DE4EF1" w:rsidRPr="00E60500" w:rsidRDefault="00E60500" w:rsidP="00D20F89">
      <w:pPr>
        <w:pStyle w:val="paragraph"/>
        <w:numPr>
          <w:ilvl w:val="0"/>
          <w:numId w:val="9"/>
        </w:numPr>
        <w:spacing w:before="0" w:beforeAutospacing="0" w:after="0" w:afterAutospacing="0"/>
        <w:textAlignment w:val="baseline"/>
        <w:rPr>
          <w:rFonts w:ascii="Franklin Gothic Book" w:hAnsi="Franklin Gothic Book" w:cs="Calibri"/>
          <w:sz w:val="22"/>
          <w:szCs w:val="22"/>
        </w:rPr>
      </w:pPr>
      <w:r w:rsidRPr="00DE4EF1">
        <w:rPr>
          <w:rFonts w:ascii="Franklin Gothic Book" w:hAnsi="Franklin Gothic Book"/>
          <w:sz w:val="22"/>
          <w:szCs w:val="22"/>
          <w:u w:val="single"/>
        </w:rPr>
        <w:t>Feedback</w:t>
      </w:r>
      <w:r w:rsidRPr="00DE4EF1">
        <w:rPr>
          <w:rFonts w:ascii="Franklin Gothic Book" w:hAnsi="Franklin Gothic Book"/>
          <w:sz w:val="22"/>
          <w:szCs w:val="22"/>
        </w:rPr>
        <w:t xml:space="preserve">:  </w:t>
      </w:r>
      <w:r w:rsidR="00DE4EF1" w:rsidRPr="00E60500">
        <w:rPr>
          <w:rStyle w:val="normaltextrun"/>
          <w:rFonts w:ascii="Franklin Gothic Book" w:hAnsi="Franklin Gothic Book" w:cs="Calibri"/>
          <w:color w:val="000000"/>
          <w:sz w:val="22"/>
          <w:szCs w:val="22"/>
        </w:rPr>
        <w:t xml:space="preserve">Self-Paced – </w:t>
      </w:r>
      <w:r>
        <w:rPr>
          <w:rStyle w:val="normaltextrun"/>
          <w:rFonts w:ascii="Franklin Gothic Book" w:hAnsi="Franklin Gothic Book" w:cs="Calibri"/>
          <w:color w:val="000000"/>
          <w:sz w:val="22"/>
          <w:szCs w:val="22"/>
        </w:rPr>
        <w:t>W</w:t>
      </w:r>
      <w:r w:rsidR="00DE4EF1" w:rsidRPr="00E60500">
        <w:rPr>
          <w:rStyle w:val="normaltextrun"/>
          <w:rFonts w:ascii="Franklin Gothic Book" w:hAnsi="Franklin Gothic Book" w:cs="Calibri"/>
          <w:color w:val="000000"/>
          <w:sz w:val="22"/>
          <w:szCs w:val="22"/>
        </w:rPr>
        <w:t>hy does it not generate state FTE?</w:t>
      </w:r>
      <w:r w:rsidR="00DE4EF1" w:rsidRPr="00E60500">
        <w:rPr>
          <w:rStyle w:val="eop"/>
          <w:rFonts w:ascii="Franklin Gothic Book" w:hAnsi="Franklin Gothic Book" w:cs="Calibri"/>
          <w:color w:val="000000"/>
          <w:sz w:val="22"/>
          <w:szCs w:val="22"/>
        </w:rPr>
        <w:t> </w:t>
      </w:r>
    </w:p>
    <w:p w14:paraId="5647D56F" w14:textId="0789F292" w:rsidR="00DE4EF1" w:rsidRPr="00DE4EF1" w:rsidRDefault="00E60500" w:rsidP="00E60500">
      <w:pPr>
        <w:pStyle w:val="paragraph"/>
        <w:spacing w:before="0" w:beforeAutospacing="0" w:after="0" w:afterAutospacing="0"/>
        <w:ind w:left="360"/>
        <w:textAlignment w:val="baseline"/>
        <w:rPr>
          <w:rFonts w:ascii="Franklin Gothic Book" w:hAnsi="Franklin Gothic Book" w:cs="Calibri"/>
          <w:sz w:val="22"/>
          <w:szCs w:val="22"/>
        </w:rPr>
      </w:pPr>
      <w:r w:rsidRPr="00DE4EF1">
        <w:rPr>
          <w:rFonts w:ascii="Franklin Gothic Book" w:hAnsi="Franklin Gothic Book"/>
          <w:sz w:val="22"/>
          <w:szCs w:val="22"/>
          <w:u w:val="single"/>
        </w:rPr>
        <w:t>Subcommittee</w:t>
      </w:r>
      <w:r w:rsidRPr="00E60500">
        <w:rPr>
          <w:rFonts w:ascii="Franklin Gothic Book" w:hAnsi="Franklin Gothic Book"/>
          <w:sz w:val="22"/>
          <w:szCs w:val="22"/>
        </w:rPr>
        <w:t xml:space="preserve"> Response</w:t>
      </w:r>
      <w:r w:rsidRPr="00DE4EF1">
        <w:rPr>
          <w:rFonts w:ascii="Franklin Gothic Book" w:hAnsi="Franklin Gothic Book"/>
          <w:sz w:val="22"/>
          <w:szCs w:val="22"/>
        </w:rPr>
        <w:t>:   </w:t>
      </w:r>
      <w:r>
        <w:rPr>
          <w:rFonts w:ascii="Franklin Gothic Book" w:hAnsi="Franklin Gothic Book"/>
          <w:sz w:val="22"/>
          <w:szCs w:val="22"/>
        </w:rPr>
        <w:t xml:space="preserve">This reference was removed from the proposal.  Determining the class funding source should follow the policies in the </w:t>
      </w:r>
      <w:hyperlink r:id="rId12" w:history="1">
        <w:r w:rsidRPr="00555345">
          <w:rPr>
            <w:rStyle w:val="Hyperlink"/>
            <w:sz w:val="22"/>
            <w:szCs w:val="22"/>
          </w:rPr>
          <w:t>SBCTC Policy Manual Chapter 5.20</w:t>
        </w:r>
      </w:hyperlink>
      <w:r w:rsidRPr="00E60500">
        <w:rPr>
          <w:rFonts w:ascii="Franklin Gothic Book" w:hAnsi="Franklin Gothic Book"/>
          <w:sz w:val="22"/>
          <w:szCs w:val="22"/>
        </w:rPr>
        <w:t>.</w:t>
      </w:r>
    </w:p>
    <w:p w14:paraId="36B0086F" w14:textId="6DF3B4FE" w:rsidR="00DE4EF1" w:rsidRPr="00DE4EF1" w:rsidRDefault="00DE4EF1" w:rsidP="00DE4EF1">
      <w:pPr>
        <w:pStyle w:val="paragraph"/>
        <w:spacing w:before="0" w:beforeAutospacing="0" w:after="0" w:afterAutospacing="0"/>
        <w:textAlignment w:val="baseline"/>
        <w:rPr>
          <w:rFonts w:ascii="Franklin Gothic Book" w:hAnsi="Franklin Gothic Book"/>
          <w:sz w:val="22"/>
          <w:szCs w:val="22"/>
        </w:rPr>
      </w:pPr>
    </w:p>
    <w:p w14:paraId="57073023" w14:textId="0B127C60" w:rsidR="00EB2268" w:rsidRDefault="00EB2268" w:rsidP="00EB2268">
      <w:pPr>
        <w:pStyle w:val="Heading3"/>
      </w:pPr>
      <w:bookmarkStart w:id="6" w:name="_Hlk150167859"/>
      <w:r>
        <w:t>Additional Resource</w:t>
      </w:r>
      <w:r w:rsidR="006E3CFC">
        <w:t xml:space="preserve"> will be </w:t>
      </w:r>
      <w:proofErr w:type="gramStart"/>
      <w:r w:rsidR="006E3CFC">
        <w:t>Provided</w:t>
      </w:r>
      <w:proofErr w:type="gramEnd"/>
    </w:p>
    <w:p w14:paraId="5C3546D6" w14:textId="362DD6C0" w:rsidR="0079403F" w:rsidRDefault="00EB2268" w:rsidP="00EB2268">
      <w:pPr>
        <w:pStyle w:val="Body"/>
      </w:pPr>
      <w:r>
        <w:t xml:space="preserve">The subcommittee is finalizing an Instruction Mode Guidance document to provide additional context, </w:t>
      </w:r>
      <w:proofErr w:type="gramStart"/>
      <w:r>
        <w:t>examples</w:t>
      </w:r>
      <w:proofErr w:type="gramEnd"/>
      <w:r>
        <w:t xml:space="preserve"> and guidance </w:t>
      </w:r>
      <w:r w:rsidR="0079403F">
        <w:t xml:space="preserve">to college staff </w:t>
      </w:r>
      <w:r>
        <w:t>as a resource for implementation</w:t>
      </w:r>
      <w:r w:rsidR="00940FBD">
        <w:t>.</w:t>
      </w:r>
    </w:p>
    <w:p w14:paraId="6E9955C9" w14:textId="07E20321" w:rsidR="00EB2268" w:rsidRPr="00EB2268" w:rsidRDefault="0079403F" w:rsidP="2368CB04">
      <w:pPr>
        <w:pStyle w:val="Body"/>
        <w:rPr>
          <w:rFonts w:ascii="Calibri" w:hAnsi="Calibri" w:cs="Calibri"/>
        </w:rPr>
      </w:pPr>
      <w:r>
        <w:t>T</w:t>
      </w:r>
      <w:r w:rsidR="00EB2268">
        <w:t xml:space="preserve">he subcommittee is collaborating </w:t>
      </w:r>
      <w:r>
        <w:t>with the</w:t>
      </w:r>
      <w:r w:rsidR="16942DC0">
        <w:t xml:space="preserve"> Course and Class C</w:t>
      </w:r>
      <w:r>
        <w:t>ommunit</w:t>
      </w:r>
      <w:r w:rsidR="47C863D3">
        <w:t xml:space="preserve">y </w:t>
      </w:r>
      <w:r>
        <w:t>of Practice</w:t>
      </w:r>
      <w:r w:rsidR="5B68742A">
        <w:t xml:space="preserve"> (CC-COP)</w:t>
      </w:r>
      <w:r>
        <w:t xml:space="preserve"> group to offer a Questions and Answers open webinar.  </w:t>
      </w:r>
    </w:p>
    <w:bookmarkEnd w:id="6"/>
    <w:p w14:paraId="0859947A" w14:textId="04382921" w:rsidR="003B6C24" w:rsidRDefault="00CB26B6" w:rsidP="00EB2268">
      <w:pPr>
        <w:pStyle w:val="Heading3"/>
      </w:pPr>
      <w:r w:rsidRPr="00C6283B">
        <w:rPr>
          <w:rStyle w:val="BodyChar"/>
          <w:color w:val="auto"/>
        </w:rPr>
        <w:br w:type="page"/>
      </w:r>
      <w:r w:rsidR="003B6C24">
        <w:lastRenderedPageBreak/>
        <w:t xml:space="preserve">Proposed Implementation Timeline </w:t>
      </w:r>
    </w:p>
    <w:p w14:paraId="74AB5EA5" w14:textId="77777777" w:rsidR="00CB0458" w:rsidRPr="003921C8" w:rsidRDefault="00CB0458" w:rsidP="00CB0458">
      <w:pPr>
        <w:pStyle w:val="Body"/>
        <w:spacing w:before="0" w:after="60" w:line="260" w:lineRule="atLeast"/>
      </w:pPr>
      <w:r w:rsidRPr="00CB0458">
        <w:t xml:space="preserve">After receiving initial feedback, the DGC discussed postponing the implementation year to 2025-2026; however, such a delay would negatively impact students.  This implementation timeline is admittedly aggressive, but by implementing this coding schema sooner, rather than later, the DGC affirms its commitment to keeping students in the forefront.  </w:t>
      </w:r>
    </w:p>
    <w:p w14:paraId="6FA1CBC8" w14:textId="0D9B10CC" w:rsidR="00811D2C" w:rsidRPr="003921C8" w:rsidRDefault="003B6C24" w:rsidP="00D20F89">
      <w:pPr>
        <w:pStyle w:val="Body"/>
        <w:numPr>
          <w:ilvl w:val="0"/>
          <w:numId w:val="18"/>
        </w:numPr>
        <w:spacing w:before="0" w:after="60" w:line="260" w:lineRule="atLeast"/>
      </w:pPr>
      <w:r w:rsidRPr="003921C8">
        <w:t xml:space="preserve">The </w:t>
      </w:r>
      <w:r w:rsidR="00E958A9">
        <w:t xml:space="preserve">remainder of the </w:t>
      </w:r>
      <w:r w:rsidRPr="003921C8">
        <w:t xml:space="preserve">2023-2024 academic year </w:t>
      </w:r>
      <w:r w:rsidR="00811D2C" w:rsidRPr="003921C8">
        <w:t>will be</w:t>
      </w:r>
      <w:r w:rsidRPr="003921C8">
        <w:t xml:space="preserve"> considered the development </w:t>
      </w:r>
      <w:proofErr w:type="gramStart"/>
      <w:r w:rsidR="009673E3" w:rsidRPr="003921C8">
        <w:t>year</w:t>
      </w:r>
      <w:proofErr w:type="gramEnd"/>
    </w:p>
    <w:p w14:paraId="2D13B217" w14:textId="77777777" w:rsidR="003B6C24" w:rsidRPr="003921C8" w:rsidRDefault="004071FA" w:rsidP="00D20F89">
      <w:pPr>
        <w:pStyle w:val="Body"/>
        <w:numPr>
          <w:ilvl w:val="1"/>
          <w:numId w:val="18"/>
        </w:numPr>
        <w:spacing w:before="0" w:after="60" w:line="260" w:lineRule="atLeast"/>
      </w:pPr>
      <w:r w:rsidRPr="003921C8">
        <w:t>October</w:t>
      </w:r>
      <w:r w:rsidR="003B6C24" w:rsidRPr="003921C8">
        <w:t xml:space="preserve"> 2023: DGC will gather system feedback by </w:t>
      </w:r>
      <w:r w:rsidRPr="003921C8">
        <w:t>Oct</w:t>
      </w:r>
      <w:r w:rsidR="003B6C24" w:rsidRPr="003921C8">
        <w:t xml:space="preserve">. </w:t>
      </w:r>
      <w:r w:rsidRPr="003921C8">
        <w:t>20</w:t>
      </w:r>
      <w:r w:rsidRPr="003921C8">
        <w:rPr>
          <w:vertAlign w:val="superscript"/>
        </w:rPr>
        <w:t>th</w:t>
      </w:r>
      <w:r w:rsidR="00811D2C" w:rsidRPr="003921C8">
        <w:t xml:space="preserve">; </w:t>
      </w:r>
      <w:r w:rsidR="003B6C24" w:rsidRPr="003921C8">
        <w:t xml:space="preserve">analyze </w:t>
      </w:r>
      <w:r w:rsidR="00811D2C" w:rsidRPr="003921C8">
        <w:t xml:space="preserve">the </w:t>
      </w:r>
      <w:r w:rsidR="003B6C24" w:rsidRPr="003921C8">
        <w:t xml:space="preserve">feedback and finalize </w:t>
      </w:r>
      <w:r w:rsidR="00811D2C" w:rsidRPr="003921C8">
        <w:t xml:space="preserve">the </w:t>
      </w:r>
      <w:r w:rsidR="003B6C24" w:rsidRPr="003921C8">
        <w:t>proposal</w:t>
      </w:r>
      <w:r w:rsidRPr="003921C8">
        <w:t>.</w:t>
      </w:r>
    </w:p>
    <w:p w14:paraId="67A3EEB3" w14:textId="2A893C16" w:rsidR="003B6C24" w:rsidRPr="003921C8" w:rsidRDefault="004071FA" w:rsidP="00D20F89">
      <w:pPr>
        <w:pStyle w:val="Body"/>
        <w:numPr>
          <w:ilvl w:val="1"/>
          <w:numId w:val="18"/>
        </w:numPr>
        <w:spacing w:before="0" w:after="60" w:line="260" w:lineRule="atLeast"/>
      </w:pPr>
      <w:r w:rsidRPr="003921C8">
        <w:t>November 2023:</w:t>
      </w:r>
      <w:r w:rsidR="003B6C24" w:rsidRPr="003921C8">
        <w:t xml:space="preserve"> Proposal presented to the ctcLink Working Group</w:t>
      </w:r>
      <w:r w:rsidR="00E958A9">
        <w:t xml:space="preserve"> (unless feedback indicates a significant issue that must first be resolved)</w:t>
      </w:r>
    </w:p>
    <w:p w14:paraId="17093AC5" w14:textId="2434E78A" w:rsidR="003B6C24" w:rsidRPr="003921C8" w:rsidRDefault="006E3CFC" w:rsidP="00D20F89">
      <w:pPr>
        <w:pStyle w:val="Body"/>
        <w:numPr>
          <w:ilvl w:val="1"/>
          <w:numId w:val="18"/>
        </w:numPr>
        <w:spacing w:before="0" w:after="60" w:line="260" w:lineRule="atLeast"/>
      </w:pPr>
      <w:r>
        <w:t>January</w:t>
      </w:r>
      <w:r w:rsidR="004071FA" w:rsidRPr="003921C8">
        <w:t xml:space="preserve"> 202</w:t>
      </w:r>
      <w:r>
        <w:t>4</w:t>
      </w:r>
      <w:r w:rsidR="004071FA" w:rsidRPr="003921C8">
        <w:t xml:space="preserve">:  </w:t>
      </w:r>
      <w:r w:rsidR="003B6C24" w:rsidRPr="003921C8">
        <w:t xml:space="preserve">Finalize </w:t>
      </w:r>
      <w:r w:rsidR="00E958A9" w:rsidRPr="003921C8">
        <w:t xml:space="preserve">ctcLink configuration </w:t>
      </w:r>
      <w:r w:rsidR="00E958A9">
        <w:t xml:space="preserve">and supporting </w:t>
      </w:r>
      <w:r w:rsidR="003B6C24" w:rsidRPr="003921C8">
        <w:t>queries</w:t>
      </w:r>
      <w:r w:rsidR="00E958A9">
        <w:t xml:space="preserve"> and update </w:t>
      </w:r>
      <w:proofErr w:type="gramStart"/>
      <w:r w:rsidR="00E958A9">
        <w:t>QRG’s</w:t>
      </w:r>
      <w:proofErr w:type="gramEnd"/>
    </w:p>
    <w:p w14:paraId="58206710" w14:textId="0B3C52BE" w:rsidR="003B6C24" w:rsidRPr="003921C8" w:rsidRDefault="003B6C24" w:rsidP="00D20F89">
      <w:pPr>
        <w:pStyle w:val="Body"/>
        <w:numPr>
          <w:ilvl w:val="1"/>
          <w:numId w:val="18"/>
        </w:numPr>
        <w:spacing w:before="0" w:after="60" w:line="260" w:lineRule="atLeast"/>
      </w:pPr>
      <w:r w:rsidRPr="003921C8">
        <w:t>Beginning</w:t>
      </w:r>
      <w:r w:rsidR="004071FA" w:rsidRPr="003921C8">
        <w:t xml:space="preserve"> </w:t>
      </w:r>
      <w:proofErr w:type="gramStart"/>
      <w:r w:rsidR="006E3CFC">
        <w:t>February</w:t>
      </w:r>
      <w:r w:rsidR="004071FA" w:rsidRPr="003921C8">
        <w:t>,</w:t>
      </w:r>
      <w:proofErr w:type="gramEnd"/>
      <w:r w:rsidR="004071FA" w:rsidRPr="003921C8">
        <w:t xml:space="preserve"> 2024:  </w:t>
      </w:r>
      <w:r w:rsidR="00E958A9">
        <w:t>Colleges will r</w:t>
      </w:r>
      <w:r w:rsidR="004071FA" w:rsidRPr="003921C8">
        <w:t>evis</w:t>
      </w:r>
      <w:r w:rsidR="00E958A9">
        <w:t xml:space="preserve">e class instruction modes </w:t>
      </w:r>
      <w:r w:rsidR="004071FA" w:rsidRPr="003921C8">
        <w:t xml:space="preserve">to </w:t>
      </w:r>
      <w:r w:rsidRPr="003921C8">
        <w:t xml:space="preserve">align with new coding practice </w:t>
      </w:r>
      <w:r w:rsidR="004071FA" w:rsidRPr="003921C8">
        <w:t xml:space="preserve">and </w:t>
      </w:r>
      <w:r w:rsidRPr="003921C8">
        <w:t xml:space="preserve">should be completed </w:t>
      </w:r>
      <w:r w:rsidR="00E958A9">
        <w:t xml:space="preserve">in time </w:t>
      </w:r>
      <w:r w:rsidRPr="003921C8">
        <w:t>to align with the 2024-2025 Academic Year class schedule publication</w:t>
      </w:r>
      <w:r w:rsidR="00E958A9">
        <w:t xml:space="preserve"> date</w:t>
      </w:r>
      <w:r w:rsidR="006E3CFC">
        <w:t xml:space="preserve">. </w:t>
      </w:r>
    </w:p>
    <w:p w14:paraId="6E1EC64C" w14:textId="77777777" w:rsidR="00811D2C" w:rsidRPr="003921C8" w:rsidRDefault="003B6C24" w:rsidP="00D20F89">
      <w:pPr>
        <w:pStyle w:val="Body"/>
        <w:numPr>
          <w:ilvl w:val="0"/>
          <w:numId w:val="18"/>
        </w:numPr>
        <w:spacing w:before="0" w:after="60" w:line="260" w:lineRule="atLeast"/>
      </w:pPr>
      <w:r w:rsidRPr="003921C8">
        <w:t xml:space="preserve">2024-2025 Academic Year: </w:t>
      </w:r>
      <w:r w:rsidR="004071FA" w:rsidRPr="003921C8">
        <w:t>Implementation Year</w:t>
      </w:r>
    </w:p>
    <w:p w14:paraId="323AD2B8" w14:textId="2C9F20CF" w:rsidR="00CB0458" w:rsidRDefault="00811D2C" w:rsidP="00D20F89">
      <w:pPr>
        <w:pStyle w:val="Body"/>
        <w:numPr>
          <w:ilvl w:val="1"/>
          <w:numId w:val="18"/>
        </w:numPr>
        <w:spacing w:before="0" w:after="60" w:line="260" w:lineRule="atLeast"/>
      </w:pPr>
      <w:r w:rsidRPr="003921C8">
        <w:t xml:space="preserve">The new Instruction Mode coding schema will be in place and available for reporting.  </w:t>
      </w:r>
      <w:bookmarkEnd w:id="5"/>
    </w:p>
    <w:p w14:paraId="66E85F93" w14:textId="77777777" w:rsidR="003B6C24" w:rsidRDefault="003B6C24" w:rsidP="003B6C24">
      <w:pPr>
        <w:pStyle w:val="Heading1"/>
        <w:sectPr w:rsidR="003B6C24" w:rsidSect="003B6C24">
          <w:headerReference w:type="even" r:id="rId13"/>
          <w:headerReference w:type="default" r:id="rId14"/>
          <w:footerReference w:type="default" r:id="rId15"/>
          <w:footerReference w:type="first" r:id="rId16"/>
          <w:pgSz w:w="12240" w:h="15840"/>
          <w:pgMar w:top="720" w:right="1080" w:bottom="576" w:left="1080" w:header="288" w:footer="432" w:gutter="0"/>
          <w:cols w:space="720"/>
          <w:docGrid w:linePitch="360"/>
        </w:sectPr>
      </w:pPr>
      <w:bookmarkStart w:id="7" w:name="_Appendix_A"/>
      <w:bookmarkEnd w:id="7"/>
    </w:p>
    <w:p w14:paraId="7BA778C5" w14:textId="77777777" w:rsidR="003B6C24" w:rsidRDefault="003B6C24" w:rsidP="003B6C24">
      <w:pPr>
        <w:pStyle w:val="Heading1"/>
        <w:rPr>
          <w:rFonts w:cs="SourceSansPro-Light"/>
          <w:color w:val="003764"/>
          <w:sz w:val="40"/>
          <w:szCs w:val="21"/>
        </w:rPr>
      </w:pPr>
      <w:r>
        <w:lastRenderedPageBreak/>
        <w:t>Appendix A</w:t>
      </w:r>
    </w:p>
    <w:p w14:paraId="62D10CC2" w14:textId="77777777" w:rsidR="003B6C24" w:rsidRDefault="003B6C24" w:rsidP="003B6C24">
      <w:pPr>
        <w:pStyle w:val="Heading2"/>
        <w:spacing w:before="0"/>
      </w:pPr>
      <w:r>
        <w:t>Course Modality Subcommittee Members</w:t>
      </w:r>
    </w:p>
    <w:tbl>
      <w:tblPr>
        <w:tblW w:w="5137" w:type="pct"/>
        <w:tblLook w:val="04A0" w:firstRow="1" w:lastRow="0" w:firstColumn="1" w:lastColumn="0" w:noHBand="0" w:noVBand="1"/>
      </w:tblPr>
      <w:tblGrid>
        <w:gridCol w:w="2300"/>
        <w:gridCol w:w="2937"/>
        <w:gridCol w:w="4369"/>
      </w:tblGrid>
      <w:tr w:rsidR="003B6C24" w14:paraId="2288E6C5" w14:textId="77777777" w:rsidTr="00BC7F86">
        <w:trPr>
          <w:trHeight w:val="20"/>
        </w:trPr>
        <w:tc>
          <w:tcPr>
            <w:tcW w:w="1197" w:type="pct"/>
            <w:tcBorders>
              <w:top w:val="single" w:sz="4" w:space="0" w:color="auto"/>
              <w:left w:val="single" w:sz="4" w:space="0" w:color="auto"/>
              <w:bottom w:val="single" w:sz="4" w:space="0" w:color="auto"/>
              <w:right w:val="single" w:sz="4" w:space="0" w:color="auto"/>
            </w:tcBorders>
            <w:shd w:val="clear" w:color="auto" w:fill="D9E2F3"/>
            <w:noWrap/>
            <w:vAlign w:val="bottom"/>
          </w:tcPr>
          <w:p w14:paraId="08E35D99" w14:textId="77777777" w:rsidR="003B6C24" w:rsidRDefault="003B6C24" w:rsidP="00253215">
            <w:pPr>
              <w:pStyle w:val="Heading40"/>
            </w:pPr>
            <w:r>
              <w:t>Name</w:t>
            </w:r>
          </w:p>
        </w:tc>
        <w:tc>
          <w:tcPr>
            <w:tcW w:w="1529" w:type="pct"/>
            <w:tcBorders>
              <w:top w:val="single" w:sz="4" w:space="0" w:color="auto"/>
              <w:left w:val="nil"/>
              <w:bottom w:val="single" w:sz="4" w:space="0" w:color="auto"/>
              <w:right w:val="single" w:sz="4" w:space="0" w:color="auto"/>
            </w:tcBorders>
            <w:shd w:val="clear" w:color="auto" w:fill="D9E2F3"/>
            <w:noWrap/>
            <w:vAlign w:val="bottom"/>
          </w:tcPr>
          <w:p w14:paraId="158A785F" w14:textId="77777777" w:rsidR="003B6C24" w:rsidRDefault="003B6C24" w:rsidP="00253215">
            <w:pPr>
              <w:pStyle w:val="Heading40"/>
            </w:pPr>
            <w:r>
              <w:t>College/Organization</w:t>
            </w:r>
          </w:p>
        </w:tc>
        <w:tc>
          <w:tcPr>
            <w:tcW w:w="2274" w:type="pct"/>
            <w:tcBorders>
              <w:top w:val="single" w:sz="4" w:space="0" w:color="auto"/>
              <w:left w:val="nil"/>
              <w:bottom w:val="single" w:sz="4" w:space="0" w:color="auto"/>
              <w:right w:val="single" w:sz="4" w:space="0" w:color="auto"/>
            </w:tcBorders>
            <w:shd w:val="clear" w:color="auto" w:fill="D9E2F3"/>
            <w:vAlign w:val="bottom"/>
          </w:tcPr>
          <w:p w14:paraId="7C389A6B" w14:textId="77777777" w:rsidR="003B6C24" w:rsidRDefault="003B6C24" w:rsidP="00253215">
            <w:pPr>
              <w:pStyle w:val="Heading40"/>
            </w:pPr>
            <w:r>
              <w:t>Representing</w:t>
            </w:r>
          </w:p>
        </w:tc>
      </w:tr>
      <w:tr w:rsidR="003B6C24" w14:paraId="1ECFB0F5" w14:textId="77777777" w:rsidTr="00BC7F86">
        <w:trPr>
          <w:trHeight w:val="20"/>
        </w:trPr>
        <w:tc>
          <w:tcPr>
            <w:tcW w:w="1197" w:type="pct"/>
            <w:tcBorders>
              <w:top w:val="single" w:sz="4" w:space="0" w:color="auto"/>
              <w:left w:val="single" w:sz="4" w:space="0" w:color="auto"/>
              <w:bottom w:val="single" w:sz="4" w:space="0" w:color="auto"/>
              <w:right w:val="single" w:sz="4" w:space="0" w:color="auto"/>
            </w:tcBorders>
            <w:noWrap/>
            <w:vAlign w:val="bottom"/>
            <w:hideMark/>
          </w:tcPr>
          <w:p w14:paraId="7909DC9E" w14:textId="77777777" w:rsidR="003B6C24" w:rsidRDefault="003B6C24" w:rsidP="00253215">
            <w:pPr>
              <w:pStyle w:val="TableText"/>
            </w:pPr>
            <w:r>
              <w:t>Carmen McKenzie</w:t>
            </w:r>
          </w:p>
        </w:tc>
        <w:tc>
          <w:tcPr>
            <w:tcW w:w="1529" w:type="pct"/>
            <w:tcBorders>
              <w:top w:val="single" w:sz="4" w:space="0" w:color="auto"/>
              <w:left w:val="nil"/>
              <w:bottom w:val="single" w:sz="4" w:space="0" w:color="auto"/>
              <w:right w:val="single" w:sz="4" w:space="0" w:color="auto"/>
            </w:tcBorders>
            <w:noWrap/>
            <w:vAlign w:val="bottom"/>
            <w:hideMark/>
          </w:tcPr>
          <w:p w14:paraId="0A619D6D" w14:textId="77777777" w:rsidR="003B6C24" w:rsidRDefault="003B6C24" w:rsidP="00253215">
            <w:pPr>
              <w:pStyle w:val="TableText"/>
            </w:pPr>
            <w:r>
              <w:t>SBCTC</w:t>
            </w:r>
          </w:p>
        </w:tc>
        <w:tc>
          <w:tcPr>
            <w:tcW w:w="2274" w:type="pct"/>
            <w:tcBorders>
              <w:top w:val="single" w:sz="4" w:space="0" w:color="auto"/>
              <w:left w:val="nil"/>
              <w:bottom w:val="single" w:sz="4" w:space="0" w:color="auto"/>
              <w:right w:val="single" w:sz="4" w:space="0" w:color="auto"/>
            </w:tcBorders>
            <w:vAlign w:val="bottom"/>
            <w:hideMark/>
          </w:tcPr>
          <w:p w14:paraId="5DE1142B" w14:textId="77777777" w:rsidR="003B6C24" w:rsidRDefault="003B6C24" w:rsidP="00253215">
            <w:pPr>
              <w:pStyle w:val="TableText"/>
            </w:pPr>
            <w:r>
              <w:t>SBCTC and DGC</w:t>
            </w:r>
          </w:p>
        </w:tc>
      </w:tr>
      <w:tr w:rsidR="003B6C24" w14:paraId="1718F5FA"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20C459BC" w14:textId="77777777" w:rsidR="003B6C24" w:rsidRDefault="003B6C24" w:rsidP="00253215">
            <w:pPr>
              <w:pStyle w:val="TableText"/>
            </w:pPr>
            <w:r>
              <w:t>Michael A. Brown</w:t>
            </w:r>
          </w:p>
        </w:tc>
        <w:tc>
          <w:tcPr>
            <w:tcW w:w="1529" w:type="pct"/>
            <w:tcBorders>
              <w:top w:val="nil"/>
              <w:left w:val="nil"/>
              <w:bottom w:val="single" w:sz="4" w:space="0" w:color="auto"/>
              <w:right w:val="single" w:sz="4" w:space="0" w:color="auto"/>
            </w:tcBorders>
            <w:noWrap/>
            <w:vAlign w:val="bottom"/>
            <w:hideMark/>
          </w:tcPr>
          <w:p w14:paraId="27B333A7" w14:textId="77777777" w:rsidR="003B6C24" w:rsidRDefault="003B6C24" w:rsidP="00253215">
            <w:pPr>
              <w:pStyle w:val="TableText"/>
            </w:pPr>
            <w:r>
              <w:t>SBCTC</w:t>
            </w:r>
          </w:p>
        </w:tc>
        <w:tc>
          <w:tcPr>
            <w:tcW w:w="2274" w:type="pct"/>
            <w:tcBorders>
              <w:top w:val="nil"/>
              <w:left w:val="nil"/>
              <w:bottom w:val="single" w:sz="4" w:space="0" w:color="auto"/>
              <w:right w:val="single" w:sz="4" w:space="0" w:color="auto"/>
            </w:tcBorders>
            <w:vAlign w:val="bottom"/>
            <w:hideMark/>
          </w:tcPr>
          <w:p w14:paraId="20D1438B" w14:textId="77777777" w:rsidR="003B6C24" w:rsidRDefault="003B6C24" w:rsidP="00253215">
            <w:pPr>
              <w:pStyle w:val="TableText"/>
            </w:pPr>
            <w:r>
              <w:t>eLearning/Open Education</w:t>
            </w:r>
          </w:p>
        </w:tc>
      </w:tr>
      <w:tr w:rsidR="003B6C24" w14:paraId="23DACD44"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33A1406D" w14:textId="77777777" w:rsidR="003B6C24" w:rsidRDefault="003B6C24" w:rsidP="00253215">
            <w:pPr>
              <w:pStyle w:val="TableText"/>
            </w:pPr>
            <w:r>
              <w:t>Eva Smith</w:t>
            </w:r>
          </w:p>
        </w:tc>
        <w:tc>
          <w:tcPr>
            <w:tcW w:w="1529" w:type="pct"/>
            <w:tcBorders>
              <w:top w:val="nil"/>
              <w:left w:val="nil"/>
              <w:bottom w:val="single" w:sz="4" w:space="0" w:color="auto"/>
              <w:right w:val="single" w:sz="4" w:space="0" w:color="auto"/>
            </w:tcBorders>
            <w:noWrap/>
            <w:vAlign w:val="bottom"/>
            <w:hideMark/>
          </w:tcPr>
          <w:p w14:paraId="4C316FD0" w14:textId="77777777" w:rsidR="003B6C24" w:rsidRDefault="003B6C24" w:rsidP="00253215">
            <w:pPr>
              <w:pStyle w:val="TableText"/>
            </w:pPr>
            <w:r>
              <w:t>Edmonds College</w:t>
            </w:r>
          </w:p>
        </w:tc>
        <w:tc>
          <w:tcPr>
            <w:tcW w:w="2274" w:type="pct"/>
            <w:tcBorders>
              <w:top w:val="nil"/>
              <w:left w:val="nil"/>
              <w:bottom w:val="single" w:sz="4" w:space="0" w:color="auto"/>
              <w:right w:val="single" w:sz="4" w:space="0" w:color="auto"/>
            </w:tcBorders>
            <w:vAlign w:val="bottom"/>
            <w:hideMark/>
          </w:tcPr>
          <w:p w14:paraId="1F9B4CB7" w14:textId="77777777" w:rsidR="003B6C24" w:rsidRDefault="003B6C24" w:rsidP="00253215">
            <w:pPr>
              <w:pStyle w:val="TableText"/>
            </w:pPr>
            <w:r>
              <w:t>ITC</w:t>
            </w:r>
          </w:p>
        </w:tc>
      </w:tr>
      <w:tr w:rsidR="003B6C24" w14:paraId="53C9AB08"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1C0179CE" w14:textId="77777777" w:rsidR="003B6C24" w:rsidRDefault="003B6C24" w:rsidP="00253215">
            <w:pPr>
              <w:pStyle w:val="TableText"/>
            </w:pPr>
            <w:r>
              <w:t xml:space="preserve">Teya Viola </w:t>
            </w:r>
          </w:p>
        </w:tc>
        <w:tc>
          <w:tcPr>
            <w:tcW w:w="1529" w:type="pct"/>
            <w:tcBorders>
              <w:top w:val="nil"/>
              <w:left w:val="nil"/>
              <w:bottom w:val="single" w:sz="4" w:space="0" w:color="auto"/>
              <w:right w:val="single" w:sz="4" w:space="0" w:color="auto"/>
            </w:tcBorders>
            <w:noWrap/>
            <w:vAlign w:val="bottom"/>
            <w:hideMark/>
          </w:tcPr>
          <w:p w14:paraId="7FAA8DFA" w14:textId="77777777" w:rsidR="003B6C24" w:rsidRDefault="003B6C24" w:rsidP="00253215">
            <w:pPr>
              <w:pStyle w:val="TableText"/>
            </w:pPr>
            <w:r>
              <w:t xml:space="preserve">Cascadia College </w:t>
            </w:r>
          </w:p>
        </w:tc>
        <w:tc>
          <w:tcPr>
            <w:tcW w:w="2274" w:type="pct"/>
            <w:tcBorders>
              <w:top w:val="nil"/>
              <w:left w:val="nil"/>
              <w:bottom w:val="single" w:sz="4" w:space="0" w:color="auto"/>
              <w:right w:val="single" w:sz="4" w:space="0" w:color="auto"/>
            </w:tcBorders>
            <w:vAlign w:val="bottom"/>
            <w:hideMark/>
          </w:tcPr>
          <w:p w14:paraId="4D15AE39" w14:textId="77777777" w:rsidR="003B6C24" w:rsidRDefault="003B6C24" w:rsidP="00253215">
            <w:pPr>
              <w:pStyle w:val="TableText"/>
            </w:pPr>
            <w:r>
              <w:t>Course and Class building/maintenance</w:t>
            </w:r>
          </w:p>
        </w:tc>
      </w:tr>
      <w:tr w:rsidR="003B6C24" w14:paraId="0ED5C40C"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7AB32214" w14:textId="77777777" w:rsidR="003B6C24" w:rsidRDefault="003B6C24" w:rsidP="00253215">
            <w:pPr>
              <w:pStyle w:val="TableText"/>
            </w:pPr>
            <w:r>
              <w:t>Jenifer Aydelotte</w:t>
            </w:r>
          </w:p>
        </w:tc>
        <w:tc>
          <w:tcPr>
            <w:tcW w:w="1529" w:type="pct"/>
            <w:tcBorders>
              <w:top w:val="nil"/>
              <w:left w:val="nil"/>
              <w:bottom w:val="single" w:sz="4" w:space="0" w:color="auto"/>
              <w:right w:val="single" w:sz="4" w:space="0" w:color="auto"/>
            </w:tcBorders>
            <w:noWrap/>
            <w:vAlign w:val="bottom"/>
            <w:hideMark/>
          </w:tcPr>
          <w:p w14:paraId="452F40BE" w14:textId="77777777" w:rsidR="003B6C24" w:rsidRDefault="003B6C24" w:rsidP="00253215">
            <w:pPr>
              <w:pStyle w:val="TableText"/>
            </w:pPr>
            <w:r>
              <w:t>Shoreline Community College</w:t>
            </w:r>
          </w:p>
        </w:tc>
        <w:tc>
          <w:tcPr>
            <w:tcW w:w="2274" w:type="pct"/>
            <w:tcBorders>
              <w:top w:val="nil"/>
              <w:left w:val="nil"/>
              <w:bottom w:val="single" w:sz="4" w:space="0" w:color="auto"/>
              <w:right w:val="single" w:sz="4" w:space="0" w:color="auto"/>
            </w:tcBorders>
            <w:vAlign w:val="bottom"/>
            <w:hideMark/>
          </w:tcPr>
          <w:p w14:paraId="40D38D05" w14:textId="77777777" w:rsidR="003B6C24" w:rsidRDefault="003B6C24" w:rsidP="00253215">
            <w:pPr>
              <w:pStyle w:val="TableText"/>
            </w:pPr>
            <w:r>
              <w:t>Course and Class building/maintenance</w:t>
            </w:r>
          </w:p>
        </w:tc>
      </w:tr>
      <w:tr w:rsidR="003B6C24" w14:paraId="2122D4E7"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39CEC1EC" w14:textId="77777777" w:rsidR="003B6C24" w:rsidRDefault="003B6C24" w:rsidP="00253215">
            <w:pPr>
              <w:pStyle w:val="TableText"/>
            </w:pPr>
            <w:r>
              <w:t>Iulia Zavodov</w:t>
            </w:r>
          </w:p>
        </w:tc>
        <w:tc>
          <w:tcPr>
            <w:tcW w:w="1529" w:type="pct"/>
            <w:tcBorders>
              <w:top w:val="nil"/>
              <w:left w:val="nil"/>
              <w:bottom w:val="single" w:sz="4" w:space="0" w:color="auto"/>
              <w:right w:val="single" w:sz="4" w:space="0" w:color="auto"/>
            </w:tcBorders>
            <w:noWrap/>
            <w:vAlign w:val="bottom"/>
            <w:hideMark/>
          </w:tcPr>
          <w:p w14:paraId="4BF2521A" w14:textId="77777777" w:rsidR="003B6C24" w:rsidRDefault="003B6C24" w:rsidP="00253215">
            <w:pPr>
              <w:pStyle w:val="TableText"/>
            </w:pPr>
            <w:r>
              <w:t>Bellevue College</w:t>
            </w:r>
          </w:p>
        </w:tc>
        <w:tc>
          <w:tcPr>
            <w:tcW w:w="2274" w:type="pct"/>
            <w:tcBorders>
              <w:top w:val="nil"/>
              <w:left w:val="nil"/>
              <w:bottom w:val="single" w:sz="4" w:space="0" w:color="auto"/>
              <w:right w:val="single" w:sz="4" w:space="0" w:color="auto"/>
            </w:tcBorders>
            <w:vAlign w:val="bottom"/>
            <w:hideMark/>
          </w:tcPr>
          <w:p w14:paraId="2A448158" w14:textId="77777777" w:rsidR="003B6C24" w:rsidRDefault="003B6C24" w:rsidP="00253215">
            <w:pPr>
              <w:pStyle w:val="TableText"/>
            </w:pPr>
            <w:r>
              <w:t>Curriculum Management</w:t>
            </w:r>
          </w:p>
        </w:tc>
      </w:tr>
      <w:tr w:rsidR="003B6C24" w14:paraId="31E6F581"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504E63C7" w14:textId="77777777" w:rsidR="003B6C24" w:rsidRDefault="003B6C24" w:rsidP="00253215">
            <w:pPr>
              <w:pStyle w:val="TableText"/>
            </w:pPr>
            <w:r>
              <w:t>Steven Danver</w:t>
            </w:r>
          </w:p>
        </w:tc>
        <w:tc>
          <w:tcPr>
            <w:tcW w:w="1529" w:type="pct"/>
            <w:tcBorders>
              <w:top w:val="nil"/>
              <w:left w:val="nil"/>
              <w:bottom w:val="single" w:sz="4" w:space="0" w:color="auto"/>
              <w:right w:val="single" w:sz="4" w:space="0" w:color="auto"/>
            </w:tcBorders>
            <w:noWrap/>
            <w:vAlign w:val="bottom"/>
            <w:hideMark/>
          </w:tcPr>
          <w:p w14:paraId="6A56BC88" w14:textId="77777777" w:rsidR="003B6C24" w:rsidRDefault="003B6C24" w:rsidP="00253215">
            <w:pPr>
              <w:pStyle w:val="TableText"/>
            </w:pPr>
            <w:r>
              <w:t>Columbia Basin College</w:t>
            </w:r>
          </w:p>
        </w:tc>
        <w:tc>
          <w:tcPr>
            <w:tcW w:w="2274" w:type="pct"/>
            <w:tcBorders>
              <w:top w:val="nil"/>
              <w:left w:val="nil"/>
              <w:bottom w:val="single" w:sz="4" w:space="0" w:color="auto"/>
              <w:right w:val="single" w:sz="4" w:space="0" w:color="auto"/>
            </w:tcBorders>
            <w:vAlign w:val="bottom"/>
            <w:hideMark/>
          </w:tcPr>
          <w:p w14:paraId="1C8B952F" w14:textId="77777777" w:rsidR="003B6C24" w:rsidRDefault="003B6C24" w:rsidP="00253215">
            <w:pPr>
              <w:pStyle w:val="TableText"/>
            </w:pPr>
            <w:r>
              <w:t>Baccalaureate Leadership Council</w:t>
            </w:r>
          </w:p>
        </w:tc>
      </w:tr>
      <w:tr w:rsidR="003B6C24" w14:paraId="47F90AED"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04653002" w14:textId="77777777" w:rsidR="003B6C24" w:rsidRDefault="003B6C24" w:rsidP="00253215">
            <w:pPr>
              <w:pStyle w:val="TableText"/>
            </w:pPr>
            <w:r>
              <w:t>Lynn Clements</w:t>
            </w:r>
          </w:p>
        </w:tc>
        <w:tc>
          <w:tcPr>
            <w:tcW w:w="1529" w:type="pct"/>
            <w:tcBorders>
              <w:top w:val="nil"/>
              <w:left w:val="nil"/>
              <w:bottom w:val="single" w:sz="4" w:space="0" w:color="auto"/>
              <w:right w:val="single" w:sz="4" w:space="0" w:color="auto"/>
            </w:tcBorders>
            <w:noWrap/>
            <w:vAlign w:val="bottom"/>
            <w:hideMark/>
          </w:tcPr>
          <w:p w14:paraId="38EF5D8C" w14:textId="77777777" w:rsidR="003B6C24" w:rsidRDefault="003B6C24" w:rsidP="00253215">
            <w:pPr>
              <w:pStyle w:val="TableText"/>
            </w:pPr>
            <w:r>
              <w:t>Edmonds College</w:t>
            </w:r>
          </w:p>
        </w:tc>
        <w:tc>
          <w:tcPr>
            <w:tcW w:w="2274" w:type="pct"/>
            <w:tcBorders>
              <w:top w:val="nil"/>
              <w:left w:val="nil"/>
              <w:bottom w:val="single" w:sz="4" w:space="0" w:color="auto"/>
              <w:right w:val="single" w:sz="4" w:space="0" w:color="auto"/>
            </w:tcBorders>
            <w:vAlign w:val="bottom"/>
            <w:hideMark/>
          </w:tcPr>
          <w:p w14:paraId="51E48CC4" w14:textId="77777777" w:rsidR="003B6C24" w:rsidRDefault="003B6C24" w:rsidP="00253215">
            <w:pPr>
              <w:pStyle w:val="TableText"/>
            </w:pPr>
            <w:r>
              <w:t>Instruction/Schedule Development/Enrollment Requirements/25Live</w:t>
            </w:r>
          </w:p>
        </w:tc>
      </w:tr>
      <w:tr w:rsidR="003B6C24" w14:paraId="4A3456DD"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38250A21" w14:textId="77777777" w:rsidR="003B6C24" w:rsidRDefault="003B6C24" w:rsidP="00253215">
            <w:pPr>
              <w:pStyle w:val="TableText"/>
            </w:pPr>
            <w:r>
              <w:t>Hannah Lovett</w:t>
            </w:r>
          </w:p>
        </w:tc>
        <w:tc>
          <w:tcPr>
            <w:tcW w:w="1529" w:type="pct"/>
            <w:tcBorders>
              <w:top w:val="nil"/>
              <w:left w:val="nil"/>
              <w:bottom w:val="single" w:sz="4" w:space="0" w:color="auto"/>
              <w:right w:val="single" w:sz="4" w:space="0" w:color="auto"/>
            </w:tcBorders>
            <w:noWrap/>
            <w:vAlign w:val="bottom"/>
            <w:hideMark/>
          </w:tcPr>
          <w:p w14:paraId="00025A46" w14:textId="77777777" w:rsidR="003B6C24" w:rsidRDefault="003B6C24" w:rsidP="00253215">
            <w:pPr>
              <w:pStyle w:val="TableText"/>
            </w:pPr>
            <w:r>
              <w:t>Everett Community College</w:t>
            </w:r>
          </w:p>
        </w:tc>
        <w:tc>
          <w:tcPr>
            <w:tcW w:w="2274" w:type="pct"/>
            <w:tcBorders>
              <w:top w:val="nil"/>
              <w:left w:val="nil"/>
              <w:bottom w:val="single" w:sz="4" w:space="0" w:color="auto"/>
              <w:right w:val="single" w:sz="4" w:space="0" w:color="auto"/>
            </w:tcBorders>
            <w:vAlign w:val="bottom"/>
            <w:hideMark/>
          </w:tcPr>
          <w:p w14:paraId="754DF170" w14:textId="77777777" w:rsidR="003B6C24" w:rsidRDefault="003B6C24" w:rsidP="00253215">
            <w:pPr>
              <w:pStyle w:val="TableText"/>
            </w:pPr>
            <w:r>
              <w:t>eLearning</w:t>
            </w:r>
          </w:p>
        </w:tc>
      </w:tr>
      <w:tr w:rsidR="003B6C24" w14:paraId="0DBA5F5A"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54F549C1" w14:textId="77777777" w:rsidR="003B6C24" w:rsidRDefault="003B6C24" w:rsidP="00253215">
            <w:pPr>
              <w:pStyle w:val="TableText"/>
            </w:pPr>
            <w:r>
              <w:t>Aimee Pope</w:t>
            </w:r>
          </w:p>
        </w:tc>
        <w:tc>
          <w:tcPr>
            <w:tcW w:w="1529" w:type="pct"/>
            <w:tcBorders>
              <w:top w:val="nil"/>
              <w:left w:val="nil"/>
              <w:bottom w:val="single" w:sz="4" w:space="0" w:color="auto"/>
              <w:right w:val="single" w:sz="4" w:space="0" w:color="auto"/>
            </w:tcBorders>
            <w:noWrap/>
            <w:vAlign w:val="bottom"/>
            <w:hideMark/>
          </w:tcPr>
          <w:p w14:paraId="611B5969" w14:textId="77777777" w:rsidR="003B6C24" w:rsidRDefault="003B6C24" w:rsidP="00253215">
            <w:pPr>
              <w:pStyle w:val="TableText"/>
            </w:pPr>
            <w:r>
              <w:t>Wenatchee Valley College</w:t>
            </w:r>
          </w:p>
        </w:tc>
        <w:tc>
          <w:tcPr>
            <w:tcW w:w="2274" w:type="pct"/>
            <w:tcBorders>
              <w:top w:val="nil"/>
              <w:left w:val="nil"/>
              <w:bottom w:val="single" w:sz="4" w:space="0" w:color="auto"/>
              <w:right w:val="single" w:sz="4" w:space="0" w:color="auto"/>
            </w:tcBorders>
            <w:vAlign w:val="bottom"/>
            <w:hideMark/>
          </w:tcPr>
          <w:p w14:paraId="71420B5A" w14:textId="77777777" w:rsidR="003B6C24" w:rsidRDefault="003B6C24" w:rsidP="00253215">
            <w:pPr>
              <w:pStyle w:val="TableText"/>
            </w:pPr>
            <w:r>
              <w:t>CS - Instruction, Curriculum, Class Scheduling/Coding</w:t>
            </w:r>
          </w:p>
        </w:tc>
      </w:tr>
      <w:tr w:rsidR="003B6C24" w14:paraId="0665184B"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1E8C9A6" w14:textId="77777777" w:rsidR="003B6C24" w:rsidRDefault="003B6C24" w:rsidP="00253215">
            <w:pPr>
              <w:pStyle w:val="TableText"/>
            </w:pPr>
            <w:r>
              <w:t>Laura A Wooster</w:t>
            </w:r>
          </w:p>
        </w:tc>
        <w:tc>
          <w:tcPr>
            <w:tcW w:w="1529" w:type="pct"/>
            <w:tcBorders>
              <w:top w:val="nil"/>
              <w:left w:val="nil"/>
              <w:bottom w:val="single" w:sz="4" w:space="0" w:color="auto"/>
              <w:right w:val="single" w:sz="4" w:space="0" w:color="auto"/>
            </w:tcBorders>
            <w:noWrap/>
            <w:vAlign w:val="bottom"/>
            <w:hideMark/>
          </w:tcPr>
          <w:p w14:paraId="1A8CC9DC" w14:textId="77777777" w:rsidR="003B6C24" w:rsidRDefault="003B6C24" w:rsidP="00253215">
            <w:pPr>
              <w:pStyle w:val="TableText"/>
            </w:pPr>
            <w:r>
              <w:t>Walla Walla Community College</w:t>
            </w:r>
          </w:p>
        </w:tc>
        <w:tc>
          <w:tcPr>
            <w:tcW w:w="2274" w:type="pct"/>
            <w:tcBorders>
              <w:top w:val="nil"/>
              <w:left w:val="nil"/>
              <w:bottom w:val="single" w:sz="4" w:space="0" w:color="auto"/>
              <w:right w:val="single" w:sz="4" w:space="0" w:color="auto"/>
            </w:tcBorders>
            <w:vAlign w:val="bottom"/>
            <w:hideMark/>
          </w:tcPr>
          <w:p w14:paraId="2628CD9F" w14:textId="21EF3635" w:rsidR="003B6C24" w:rsidRDefault="002F0088" w:rsidP="00253215">
            <w:pPr>
              <w:pStyle w:val="TableText"/>
            </w:pPr>
            <w:r w:rsidRPr="002F0088">
              <w:t>Assistant Director in Admissions</w:t>
            </w:r>
          </w:p>
        </w:tc>
      </w:tr>
      <w:tr w:rsidR="003B6C24" w14:paraId="29B5D8B0"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6F61AC51" w14:textId="77777777" w:rsidR="003B6C24" w:rsidRDefault="003B6C24" w:rsidP="00253215">
            <w:pPr>
              <w:pStyle w:val="TableText"/>
            </w:pPr>
            <w:r>
              <w:t>Kevin Bowersox-Johnson</w:t>
            </w:r>
          </w:p>
        </w:tc>
        <w:tc>
          <w:tcPr>
            <w:tcW w:w="1529" w:type="pct"/>
            <w:tcBorders>
              <w:top w:val="nil"/>
              <w:left w:val="nil"/>
              <w:bottom w:val="single" w:sz="4" w:space="0" w:color="auto"/>
              <w:right w:val="single" w:sz="4" w:space="0" w:color="auto"/>
            </w:tcBorders>
            <w:noWrap/>
            <w:vAlign w:val="bottom"/>
            <w:hideMark/>
          </w:tcPr>
          <w:p w14:paraId="111C8CAD" w14:textId="77777777" w:rsidR="003B6C24" w:rsidRDefault="003B6C24" w:rsidP="00253215">
            <w:pPr>
              <w:pStyle w:val="TableText"/>
            </w:pPr>
            <w:r>
              <w:t>Seattle Colleges</w:t>
            </w:r>
          </w:p>
        </w:tc>
        <w:tc>
          <w:tcPr>
            <w:tcW w:w="2274" w:type="pct"/>
            <w:tcBorders>
              <w:top w:val="nil"/>
              <w:left w:val="nil"/>
              <w:bottom w:val="single" w:sz="4" w:space="0" w:color="auto"/>
              <w:right w:val="single" w:sz="4" w:space="0" w:color="auto"/>
            </w:tcBorders>
            <w:vAlign w:val="bottom"/>
            <w:hideMark/>
          </w:tcPr>
          <w:p w14:paraId="0F4D7608" w14:textId="77777777" w:rsidR="003B6C24" w:rsidRDefault="003B6C24" w:rsidP="00253215">
            <w:pPr>
              <w:pStyle w:val="TableText"/>
            </w:pPr>
            <w:r>
              <w:t>eLearning - District Level</w:t>
            </w:r>
          </w:p>
        </w:tc>
      </w:tr>
      <w:tr w:rsidR="003B6C24" w14:paraId="41410DC7"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046B23A" w14:textId="77777777" w:rsidR="003B6C24" w:rsidRDefault="003B6C24" w:rsidP="00253215">
            <w:pPr>
              <w:pStyle w:val="TableText"/>
            </w:pPr>
            <w:r>
              <w:t>Rose Madison</w:t>
            </w:r>
          </w:p>
        </w:tc>
        <w:tc>
          <w:tcPr>
            <w:tcW w:w="1529" w:type="pct"/>
            <w:tcBorders>
              <w:top w:val="nil"/>
              <w:left w:val="nil"/>
              <w:bottom w:val="single" w:sz="4" w:space="0" w:color="auto"/>
              <w:right w:val="single" w:sz="4" w:space="0" w:color="auto"/>
            </w:tcBorders>
            <w:noWrap/>
            <w:vAlign w:val="bottom"/>
            <w:hideMark/>
          </w:tcPr>
          <w:p w14:paraId="73303030" w14:textId="77777777" w:rsidR="003B6C24" w:rsidRDefault="003B6C24" w:rsidP="00253215">
            <w:pPr>
              <w:pStyle w:val="TableText"/>
            </w:pPr>
            <w:r>
              <w:t>Everett Community College</w:t>
            </w:r>
          </w:p>
        </w:tc>
        <w:tc>
          <w:tcPr>
            <w:tcW w:w="2274" w:type="pct"/>
            <w:tcBorders>
              <w:top w:val="nil"/>
              <w:left w:val="nil"/>
              <w:bottom w:val="single" w:sz="4" w:space="0" w:color="auto"/>
              <w:right w:val="single" w:sz="4" w:space="0" w:color="auto"/>
            </w:tcBorders>
            <w:vAlign w:val="bottom"/>
            <w:hideMark/>
          </w:tcPr>
          <w:p w14:paraId="1AB58877" w14:textId="77777777" w:rsidR="003B6C24" w:rsidRDefault="003B6C24" w:rsidP="00253215">
            <w:pPr>
              <w:pStyle w:val="TableText"/>
            </w:pPr>
            <w:r>
              <w:t xml:space="preserve">Local Security Admin </w:t>
            </w:r>
          </w:p>
        </w:tc>
      </w:tr>
      <w:tr w:rsidR="003B6C24" w14:paraId="7C1AF081"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77BA6F3F" w14:textId="77777777" w:rsidR="003B6C24" w:rsidRDefault="003B6C24" w:rsidP="00253215">
            <w:pPr>
              <w:pStyle w:val="TableText"/>
            </w:pPr>
            <w:r>
              <w:t>Kathy Chatfield</w:t>
            </w:r>
          </w:p>
        </w:tc>
        <w:tc>
          <w:tcPr>
            <w:tcW w:w="1529" w:type="pct"/>
            <w:tcBorders>
              <w:top w:val="nil"/>
              <w:left w:val="nil"/>
              <w:bottom w:val="single" w:sz="4" w:space="0" w:color="auto"/>
              <w:right w:val="single" w:sz="4" w:space="0" w:color="auto"/>
            </w:tcBorders>
            <w:noWrap/>
            <w:vAlign w:val="bottom"/>
            <w:hideMark/>
          </w:tcPr>
          <w:p w14:paraId="464AA990" w14:textId="77777777" w:rsidR="003B6C24" w:rsidRDefault="003B6C24" w:rsidP="00253215">
            <w:pPr>
              <w:pStyle w:val="TableText"/>
            </w:pPr>
            <w:r>
              <w:t>Clark College</w:t>
            </w:r>
          </w:p>
        </w:tc>
        <w:tc>
          <w:tcPr>
            <w:tcW w:w="2274" w:type="pct"/>
            <w:tcBorders>
              <w:top w:val="nil"/>
              <w:left w:val="nil"/>
              <w:bottom w:val="single" w:sz="4" w:space="0" w:color="auto"/>
              <w:right w:val="single" w:sz="4" w:space="0" w:color="auto"/>
            </w:tcBorders>
            <w:vAlign w:val="bottom"/>
            <w:hideMark/>
          </w:tcPr>
          <w:p w14:paraId="3957E5E2" w14:textId="77777777" w:rsidR="003B6C24" w:rsidRDefault="003B6C24" w:rsidP="00253215">
            <w:pPr>
              <w:pStyle w:val="TableText"/>
            </w:pPr>
            <w:r>
              <w:t>eLearning and Instructional Design, Online Degrees</w:t>
            </w:r>
          </w:p>
        </w:tc>
      </w:tr>
      <w:tr w:rsidR="003B6C24" w14:paraId="0060D49D"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30898A29" w14:textId="77777777" w:rsidR="003B6C24" w:rsidRDefault="003B6C24" w:rsidP="00253215">
            <w:pPr>
              <w:pStyle w:val="TableText"/>
            </w:pPr>
            <w:bookmarkStart w:id="8" w:name="_Hlk146876006"/>
            <w:r>
              <w:t>Anne White</w:t>
            </w:r>
          </w:p>
        </w:tc>
        <w:tc>
          <w:tcPr>
            <w:tcW w:w="1529" w:type="pct"/>
            <w:tcBorders>
              <w:top w:val="nil"/>
              <w:left w:val="nil"/>
              <w:bottom w:val="single" w:sz="4" w:space="0" w:color="auto"/>
              <w:right w:val="single" w:sz="4" w:space="0" w:color="auto"/>
            </w:tcBorders>
            <w:noWrap/>
            <w:vAlign w:val="bottom"/>
            <w:hideMark/>
          </w:tcPr>
          <w:p w14:paraId="27862621" w14:textId="77777777" w:rsidR="003B6C24" w:rsidRDefault="003B6C24" w:rsidP="00253215">
            <w:pPr>
              <w:pStyle w:val="TableText"/>
            </w:pPr>
            <w:r>
              <w:t>Pierce College</w:t>
            </w:r>
          </w:p>
        </w:tc>
        <w:tc>
          <w:tcPr>
            <w:tcW w:w="2274" w:type="pct"/>
            <w:tcBorders>
              <w:top w:val="nil"/>
              <w:left w:val="nil"/>
              <w:bottom w:val="single" w:sz="4" w:space="0" w:color="auto"/>
              <w:right w:val="single" w:sz="4" w:space="0" w:color="auto"/>
            </w:tcBorders>
            <w:vAlign w:val="bottom"/>
            <w:hideMark/>
          </w:tcPr>
          <w:p w14:paraId="607194A8" w14:textId="77777777" w:rsidR="003B6C24" w:rsidRDefault="003B6C24" w:rsidP="00253215">
            <w:pPr>
              <w:pStyle w:val="TableText"/>
            </w:pPr>
            <w:r>
              <w:t>Admissions and Registration Council (ARC)</w:t>
            </w:r>
          </w:p>
        </w:tc>
      </w:tr>
      <w:bookmarkEnd w:id="8"/>
      <w:tr w:rsidR="003B6C24" w14:paraId="742EECE4"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1DC94DE0" w14:textId="77777777" w:rsidR="003B6C24" w:rsidRDefault="003B6C24" w:rsidP="00253215">
            <w:pPr>
              <w:pStyle w:val="TableText"/>
            </w:pPr>
            <w:r>
              <w:t>Sukirti Ranade</w:t>
            </w:r>
          </w:p>
        </w:tc>
        <w:tc>
          <w:tcPr>
            <w:tcW w:w="1529" w:type="pct"/>
            <w:tcBorders>
              <w:top w:val="nil"/>
              <w:left w:val="nil"/>
              <w:bottom w:val="single" w:sz="4" w:space="0" w:color="auto"/>
              <w:right w:val="single" w:sz="4" w:space="0" w:color="auto"/>
            </w:tcBorders>
            <w:noWrap/>
            <w:vAlign w:val="bottom"/>
            <w:hideMark/>
          </w:tcPr>
          <w:p w14:paraId="4EBD3EC0" w14:textId="77777777" w:rsidR="003B6C24" w:rsidRDefault="003B6C24" w:rsidP="00253215">
            <w:pPr>
              <w:pStyle w:val="TableText"/>
            </w:pPr>
            <w:r>
              <w:t>Bellevue College</w:t>
            </w:r>
          </w:p>
        </w:tc>
        <w:tc>
          <w:tcPr>
            <w:tcW w:w="2274" w:type="pct"/>
            <w:tcBorders>
              <w:top w:val="nil"/>
              <w:left w:val="nil"/>
              <w:bottom w:val="single" w:sz="4" w:space="0" w:color="auto"/>
              <w:right w:val="single" w:sz="4" w:space="0" w:color="auto"/>
            </w:tcBorders>
            <w:vAlign w:val="bottom"/>
            <w:hideMark/>
          </w:tcPr>
          <w:p w14:paraId="4D1D32B3" w14:textId="77777777" w:rsidR="003B6C24" w:rsidRDefault="003B6C24" w:rsidP="00253215">
            <w:pPr>
              <w:pStyle w:val="TableText"/>
            </w:pPr>
            <w:r>
              <w:t>eLearning Department</w:t>
            </w:r>
          </w:p>
        </w:tc>
      </w:tr>
      <w:tr w:rsidR="003B6C24" w14:paraId="0A7C6294"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742EE4C" w14:textId="77777777" w:rsidR="003B6C24" w:rsidRDefault="003B6C24" w:rsidP="00253215">
            <w:pPr>
              <w:pStyle w:val="TableText"/>
            </w:pPr>
            <w:r>
              <w:t>Mark Baumann</w:t>
            </w:r>
          </w:p>
        </w:tc>
        <w:tc>
          <w:tcPr>
            <w:tcW w:w="1529" w:type="pct"/>
            <w:tcBorders>
              <w:top w:val="nil"/>
              <w:left w:val="nil"/>
              <w:bottom w:val="single" w:sz="4" w:space="0" w:color="auto"/>
              <w:right w:val="single" w:sz="4" w:space="0" w:color="auto"/>
            </w:tcBorders>
            <w:noWrap/>
            <w:vAlign w:val="bottom"/>
            <w:hideMark/>
          </w:tcPr>
          <w:p w14:paraId="6DBCC308" w14:textId="77777777" w:rsidR="003B6C24" w:rsidRDefault="003B6C24" w:rsidP="00253215">
            <w:pPr>
              <w:pStyle w:val="TableText"/>
            </w:pPr>
            <w:r>
              <w:t>Seattle Colleges District</w:t>
            </w:r>
          </w:p>
        </w:tc>
        <w:tc>
          <w:tcPr>
            <w:tcW w:w="2274" w:type="pct"/>
            <w:tcBorders>
              <w:top w:val="nil"/>
              <w:left w:val="nil"/>
              <w:bottom w:val="single" w:sz="4" w:space="0" w:color="auto"/>
              <w:right w:val="single" w:sz="4" w:space="0" w:color="auto"/>
            </w:tcBorders>
            <w:vAlign w:val="bottom"/>
            <w:hideMark/>
          </w:tcPr>
          <w:p w14:paraId="7D92F98C" w14:textId="77777777" w:rsidR="003B6C24" w:rsidRDefault="003B6C24" w:rsidP="00253215">
            <w:pPr>
              <w:pStyle w:val="TableText"/>
            </w:pPr>
            <w:r>
              <w:t>Campus Solutions</w:t>
            </w:r>
          </w:p>
        </w:tc>
      </w:tr>
      <w:tr w:rsidR="003B6C24" w14:paraId="25371D8C"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60DE7ED6" w14:textId="77777777" w:rsidR="003B6C24" w:rsidRDefault="003B6C24" w:rsidP="00253215">
            <w:pPr>
              <w:pStyle w:val="TableText"/>
            </w:pPr>
            <w:r>
              <w:t>Gwen Bloomsburg</w:t>
            </w:r>
          </w:p>
        </w:tc>
        <w:tc>
          <w:tcPr>
            <w:tcW w:w="1529" w:type="pct"/>
            <w:tcBorders>
              <w:top w:val="nil"/>
              <w:left w:val="nil"/>
              <w:bottom w:val="single" w:sz="4" w:space="0" w:color="auto"/>
              <w:right w:val="single" w:sz="4" w:space="0" w:color="auto"/>
            </w:tcBorders>
            <w:noWrap/>
            <w:vAlign w:val="bottom"/>
            <w:hideMark/>
          </w:tcPr>
          <w:p w14:paraId="52B4C4FD" w14:textId="77777777" w:rsidR="003B6C24" w:rsidRDefault="003B6C24" w:rsidP="00253215">
            <w:pPr>
              <w:pStyle w:val="TableText"/>
            </w:pPr>
            <w:r>
              <w:t>Walla Walla Community College</w:t>
            </w:r>
          </w:p>
        </w:tc>
        <w:tc>
          <w:tcPr>
            <w:tcW w:w="2274" w:type="pct"/>
            <w:tcBorders>
              <w:top w:val="nil"/>
              <w:left w:val="nil"/>
              <w:bottom w:val="single" w:sz="4" w:space="0" w:color="auto"/>
              <w:right w:val="single" w:sz="4" w:space="0" w:color="auto"/>
            </w:tcBorders>
            <w:vAlign w:val="bottom"/>
            <w:hideMark/>
          </w:tcPr>
          <w:p w14:paraId="7BF5F14D" w14:textId="77777777" w:rsidR="003B6C24" w:rsidRDefault="003B6C24" w:rsidP="00253215">
            <w:pPr>
              <w:pStyle w:val="TableText"/>
            </w:pPr>
            <w:r>
              <w:t>Center for Integrated Learning (including eLearning)</w:t>
            </w:r>
          </w:p>
        </w:tc>
      </w:tr>
      <w:tr w:rsidR="003B6C24" w14:paraId="1428D7CE"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E754007" w14:textId="77777777" w:rsidR="003B6C24" w:rsidRDefault="003B6C24" w:rsidP="00253215">
            <w:pPr>
              <w:pStyle w:val="TableText"/>
            </w:pPr>
            <w:r>
              <w:t>Bethany Jennings-Kelly</w:t>
            </w:r>
          </w:p>
        </w:tc>
        <w:tc>
          <w:tcPr>
            <w:tcW w:w="1529" w:type="pct"/>
            <w:tcBorders>
              <w:top w:val="nil"/>
              <w:left w:val="nil"/>
              <w:bottom w:val="single" w:sz="4" w:space="0" w:color="auto"/>
              <w:right w:val="single" w:sz="4" w:space="0" w:color="auto"/>
            </w:tcBorders>
            <w:noWrap/>
            <w:vAlign w:val="bottom"/>
            <w:hideMark/>
          </w:tcPr>
          <w:p w14:paraId="032620EB" w14:textId="77777777" w:rsidR="003B6C24" w:rsidRDefault="003B6C24" w:rsidP="00253215">
            <w:pPr>
              <w:pStyle w:val="TableText"/>
            </w:pPr>
            <w:r>
              <w:t>Peninsula College</w:t>
            </w:r>
          </w:p>
        </w:tc>
        <w:tc>
          <w:tcPr>
            <w:tcW w:w="2274" w:type="pct"/>
            <w:tcBorders>
              <w:top w:val="nil"/>
              <w:left w:val="nil"/>
              <w:bottom w:val="single" w:sz="4" w:space="0" w:color="auto"/>
              <w:right w:val="single" w:sz="4" w:space="0" w:color="auto"/>
            </w:tcBorders>
            <w:vAlign w:val="bottom"/>
            <w:hideMark/>
          </w:tcPr>
          <w:p w14:paraId="68C978B6" w14:textId="77777777" w:rsidR="003B6C24" w:rsidRDefault="003B6C24" w:rsidP="00253215">
            <w:pPr>
              <w:pStyle w:val="TableText"/>
            </w:pPr>
            <w:r>
              <w:t xml:space="preserve">Class scheduling in ctcLink </w:t>
            </w:r>
          </w:p>
        </w:tc>
      </w:tr>
      <w:tr w:rsidR="003B6C24" w14:paraId="5E42AAA9"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7DEBC3B6" w14:textId="77777777" w:rsidR="003B6C24" w:rsidRDefault="003B6C24" w:rsidP="00253215">
            <w:pPr>
              <w:pStyle w:val="TableText"/>
            </w:pPr>
            <w:r>
              <w:t>Sarah Griffith</w:t>
            </w:r>
          </w:p>
        </w:tc>
        <w:tc>
          <w:tcPr>
            <w:tcW w:w="1529" w:type="pct"/>
            <w:tcBorders>
              <w:top w:val="nil"/>
              <w:left w:val="nil"/>
              <w:bottom w:val="single" w:sz="4" w:space="0" w:color="auto"/>
              <w:right w:val="single" w:sz="4" w:space="0" w:color="auto"/>
            </w:tcBorders>
            <w:noWrap/>
            <w:vAlign w:val="bottom"/>
            <w:hideMark/>
          </w:tcPr>
          <w:p w14:paraId="58C02111" w14:textId="77777777" w:rsidR="003B6C24" w:rsidRDefault="003B6C24" w:rsidP="00253215">
            <w:pPr>
              <w:pStyle w:val="TableText"/>
            </w:pPr>
            <w:r>
              <w:t>Lower Columbia College</w:t>
            </w:r>
          </w:p>
        </w:tc>
        <w:tc>
          <w:tcPr>
            <w:tcW w:w="2274" w:type="pct"/>
            <w:tcBorders>
              <w:top w:val="nil"/>
              <w:left w:val="nil"/>
              <w:bottom w:val="single" w:sz="4" w:space="0" w:color="auto"/>
              <w:right w:val="single" w:sz="4" w:space="0" w:color="auto"/>
            </w:tcBorders>
            <w:vAlign w:val="bottom"/>
            <w:hideMark/>
          </w:tcPr>
          <w:p w14:paraId="5DC15E11" w14:textId="77777777" w:rsidR="003B6C24" w:rsidRDefault="003B6C24" w:rsidP="00253215">
            <w:pPr>
              <w:pStyle w:val="TableText"/>
            </w:pPr>
            <w:r>
              <w:t>eLearning</w:t>
            </w:r>
          </w:p>
        </w:tc>
      </w:tr>
      <w:tr w:rsidR="003B6C24" w14:paraId="54764FE2"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3E99F23B" w14:textId="77777777" w:rsidR="003B6C24" w:rsidRDefault="003B6C24" w:rsidP="00253215">
            <w:pPr>
              <w:pStyle w:val="TableText"/>
            </w:pPr>
            <w:r>
              <w:t>Marc Lentini</w:t>
            </w:r>
          </w:p>
        </w:tc>
        <w:tc>
          <w:tcPr>
            <w:tcW w:w="1529" w:type="pct"/>
            <w:tcBorders>
              <w:top w:val="nil"/>
              <w:left w:val="nil"/>
              <w:bottom w:val="single" w:sz="4" w:space="0" w:color="auto"/>
              <w:right w:val="single" w:sz="4" w:space="0" w:color="auto"/>
            </w:tcBorders>
            <w:noWrap/>
            <w:vAlign w:val="bottom"/>
            <w:hideMark/>
          </w:tcPr>
          <w:p w14:paraId="32EE9D4C" w14:textId="77777777" w:rsidR="003B6C24" w:rsidRDefault="003B6C24" w:rsidP="00253215">
            <w:pPr>
              <w:pStyle w:val="TableText"/>
            </w:pPr>
            <w:r>
              <w:t>Highline College</w:t>
            </w:r>
          </w:p>
        </w:tc>
        <w:tc>
          <w:tcPr>
            <w:tcW w:w="2274" w:type="pct"/>
            <w:tcBorders>
              <w:top w:val="nil"/>
              <w:left w:val="nil"/>
              <w:bottom w:val="single" w:sz="4" w:space="0" w:color="auto"/>
              <w:right w:val="single" w:sz="4" w:space="0" w:color="auto"/>
            </w:tcBorders>
            <w:vAlign w:val="bottom"/>
            <w:hideMark/>
          </w:tcPr>
          <w:p w14:paraId="07153A9D" w14:textId="77777777" w:rsidR="003B6C24" w:rsidRDefault="003B6C24" w:rsidP="00253215">
            <w:pPr>
              <w:pStyle w:val="TableText"/>
            </w:pPr>
            <w:r>
              <w:t>eLearning/educational technology</w:t>
            </w:r>
          </w:p>
        </w:tc>
      </w:tr>
      <w:tr w:rsidR="003B6C24" w14:paraId="71D75640"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59E36971" w14:textId="77777777" w:rsidR="003B6C24" w:rsidRDefault="003B6C24" w:rsidP="00253215">
            <w:pPr>
              <w:pStyle w:val="TableText"/>
            </w:pPr>
            <w:r>
              <w:t>Sheila Northrop</w:t>
            </w:r>
          </w:p>
        </w:tc>
        <w:tc>
          <w:tcPr>
            <w:tcW w:w="1529" w:type="pct"/>
            <w:tcBorders>
              <w:top w:val="nil"/>
              <w:left w:val="nil"/>
              <w:bottom w:val="single" w:sz="4" w:space="0" w:color="auto"/>
              <w:right w:val="single" w:sz="4" w:space="0" w:color="auto"/>
            </w:tcBorders>
            <w:noWrap/>
            <w:vAlign w:val="bottom"/>
            <w:hideMark/>
          </w:tcPr>
          <w:p w14:paraId="0450F3D0" w14:textId="77777777" w:rsidR="003B6C24" w:rsidRDefault="003B6C24" w:rsidP="00253215">
            <w:pPr>
              <w:pStyle w:val="TableText"/>
            </w:pPr>
            <w:r>
              <w:t>Tacoma Community College</w:t>
            </w:r>
          </w:p>
        </w:tc>
        <w:tc>
          <w:tcPr>
            <w:tcW w:w="2274" w:type="pct"/>
            <w:tcBorders>
              <w:top w:val="nil"/>
              <w:left w:val="nil"/>
              <w:bottom w:val="single" w:sz="4" w:space="0" w:color="auto"/>
              <w:right w:val="single" w:sz="4" w:space="0" w:color="auto"/>
            </w:tcBorders>
            <w:vAlign w:val="bottom"/>
            <w:hideMark/>
          </w:tcPr>
          <w:p w14:paraId="30A62B49" w14:textId="77777777" w:rsidR="003B6C24" w:rsidRDefault="003B6C24" w:rsidP="00253215">
            <w:pPr>
              <w:pStyle w:val="TableText"/>
            </w:pPr>
            <w:r>
              <w:t>Instructional Design</w:t>
            </w:r>
          </w:p>
        </w:tc>
      </w:tr>
      <w:tr w:rsidR="003B6C24" w14:paraId="0A28197A"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6D14C112" w14:textId="77777777" w:rsidR="003B6C24" w:rsidRDefault="003B6C24" w:rsidP="00253215">
            <w:pPr>
              <w:pStyle w:val="TableText"/>
            </w:pPr>
            <w:r>
              <w:t>Dawn Hawley</w:t>
            </w:r>
          </w:p>
        </w:tc>
        <w:tc>
          <w:tcPr>
            <w:tcW w:w="1529" w:type="pct"/>
            <w:tcBorders>
              <w:top w:val="nil"/>
              <w:left w:val="nil"/>
              <w:bottom w:val="single" w:sz="4" w:space="0" w:color="auto"/>
              <w:right w:val="single" w:sz="4" w:space="0" w:color="auto"/>
            </w:tcBorders>
            <w:noWrap/>
            <w:vAlign w:val="bottom"/>
            <w:hideMark/>
          </w:tcPr>
          <w:p w14:paraId="503FB810" w14:textId="77777777" w:rsidR="003B6C24" w:rsidRDefault="003B6C24" w:rsidP="00253215">
            <w:pPr>
              <w:pStyle w:val="TableText"/>
            </w:pPr>
            <w:r>
              <w:t>Bellingham Technical College</w:t>
            </w:r>
          </w:p>
        </w:tc>
        <w:tc>
          <w:tcPr>
            <w:tcW w:w="2274" w:type="pct"/>
            <w:tcBorders>
              <w:top w:val="nil"/>
              <w:left w:val="nil"/>
              <w:bottom w:val="single" w:sz="4" w:space="0" w:color="auto"/>
              <w:right w:val="single" w:sz="4" w:space="0" w:color="auto"/>
            </w:tcBorders>
            <w:vAlign w:val="bottom"/>
            <w:hideMark/>
          </w:tcPr>
          <w:p w14:paraId="378526A3" w14:textId="77777777" w:rsidR="003B6C24" w:rsidRDefault="003B6C24" w:rsidP="00253215">
            <w:pPr>
              <w:pStyle w:val="TableText"/>
            </w:pPr>
            <w:r>
              <w:t>eLearning/Library/Tutoring</w:t>
            </w:r>
          </w:p>
        </w:tc>
      </w:tr>
      <w:tr w:rsidR="003B6C24" w14:paraId="0B57C3E7" w14:textId="77777777" w:rsidTr="00BC7F86">
        <w:trPr>
          <w:trHeight w:val="242"/>
        </w:trPr>
        <w:tc>
          <w:tcPr>
            <w:tcW w:w="1197" w:type="pct"/>
            <w:tcBorders>
              <w:top w:val="nil"/>
              <w:left w:val="single" w:sz="4" w:space="0" w:color="auto"/>
              <w:bottom w:val="single" w:sz="4" w:space="0" w:color="auto"/>
              <w:right w:val="single" w:sz="4" w:space="0" w:color="auto"/>
            </w:tcBorders>
            <w:noWrap/>
            <w:vAlign w:val="bottom"/>
            <w:hideMark/>
          </w:tcPr>
          <w:p w14:paraId="3F662421" w14:textId="77777777" w:rsidR="003B6C24" w:rsidRDefault="003B6C24" w:rsidP="00253215">
            <w:pPr>
              <w:pStyle w:val="TableText"/>
            </w:pPr>
            <w:r>
              <w:t>Kyra Sims</w:t>
            </w:r>
          </w:p>
        </w:tc>
        <w:tc>
          <w:tcPr>
            <w:tcW w:w="1529" w:type="pct"/>
            <w:tcBorders>
              <w:top w:val="nil"/>
              <w:left w:val="nil"/>
              <w:bottom w:val="single" w:sz="4" w:space="0" w:color="auto"/>
              <w:right w:val="single" w:sz="4" w:space="0" w:color="auto"/>
            </w:tcBorders>
            <w:noWrap/>
            <w:vAlign w:val="bottom"/>
            <w:hideMark/>
          </w:tcPr>
          <w:p w14:paraId="4C84D26A" w14:textId="77777777" w:rsidR="003B6C24" w:rsidRDefault="003B6C24" w:rsidP="00253215">
            <w:pPr>
              <w:pStyle w:val="TableText"/>
            </w:pPr>
            <w:r>
              <w:t>Community Colleges of Spokane</w:t>
            </w:r>
          </w:p>
        </w:tc>
        <w:tc>
          <w:tcPr>
            <w:tcW w:w="2274" w:type="pct"/>
            <w:tcBorders>
              <w:top w:val="nil"/>
              <w:left w:val="nil"/>
              <w:bottom w:val="single" w:sz="4" w:space="0" w:color="auto"/>
              <w:right w:val="single" w:sz="4" w:space="0" w:color="auto"/>
            </w:tcBorders>
            <w:vAlign w:val="bottom"/>
            <w:hideMark/>
          </w:tcPr>
          <w:p w14:paraId="1E8910D7" w14:textId="77777777" w:rsidR="003B6C24" w:rsidRDefault="003B6C24" w:rsidP="00253215">
            <w:pPr>
              <w:pStyle w:val="TableText"/>
            </w:pPr>
            <w:r>
              <w:t>Institutional Research</w:t>
            </w:r>
          </w:p>
        </w:tc>
      </w:tr>
      <w:tr w:rsidR="003B6C24" w14:paraId="444AC84D"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1032672" w14:textId="77777777" w:rsidR="003B6C24" w:rsidRDefault="003B6C24" w:rsidP="00253215">
            <w:pPr>
              <w:pStyle w:val="TableText"/>
            </w:pPr>
            <w:r>
              <w:t>Sue Riddle</w:t>
            </w:r>
          </w:p>
        </w:tc>
        <w:tc>
          <w:tcPr>
            <w:tcW w:w="1529" w:type="pct"/>
            <w:tcBorders>
              <w:top w:val="nil"/>
              <w:left w:val="nil"/>
              <w:bottom w:val="single" w:sz="4" w:space="0" w:color="auto"/>
              <w:right w:val="single" w:sz="4" w:space="0" w:color="auto"/>
            </w:tcBorders>
            <w:noWrap/>
            <w:vAlign w:val="bottom"/>
            <w:hideMark/>
          </w:tcPr>
          <w:p w14:paraId="30E6BFBA" w14:textId="77777777" w:rsidR="003B6C24" w:rsidRDefault="003B6C24" w:rsidP="00253215">
            <w:pPr>
              <w:pStyle w:val="TableText"/>
            </w:pPr>
            <w:r>
              <w:t>Olympic College</w:t>
            </w:r>
          </w:p>
        </w:tc>
        <w:tc>
          <w:tcPr>
            <w:tcW w:w="2274" w:type="pct"/>
            <w:tcBorders>
              <w:top w:val="nil"/>
              <w:left w:val="nil"/>
              <w:bottom w:val="single" w:sz="4" w:space="0" w:color="auto"/>
              <w:right w:val="single" w:sz="4" w:space="0" w:color="auto"/>
            </w:tcBorders>
            <w:vAlign w:val="bottom"/>
            <w:hideMark/>
          </w:tcPr>
          <w:p w14:paraId="1F561405" w14:textId="77777777" w:rsidR="003B6C24" w:rsidRDefault="003B6C24" w:rsidP="00253215">
            <w:pPr>
              <w:pStyle w:val="TableText"/>
            </w:pPr>
            <w:r>
              <w:t>eLearning</w:t>
            </w:r>
          </w:p>
        </w:tc>
      </w:tr>
      <w:tr w:rsidR="003B6C24" w14:paraId="689218B0"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03F30C91" w14:textId="77777777" w:rsidR="003B6C24" w:rsidRDefault="003B6C24" w:rsidP="00253215">
            <w:pPr>
              <w:pStyle w:val="TableText"/>
            </w:pPr>
            <w:r>
              <w:t>Emily Coates</w:t>
            </w:r>
          </w:p>
        </w:tc>
        <w:tc>
          <w:tcPr>
            <w:tcW w:w="1529" w:type="pct"/>
            <w:tcBorders>
              <w:top w:val="nil"/>
              <w:left w:val="nil"/>
              <w:bottom w:val="single" w:sz="4" w:space="0" w:color="auto"/>
              <w:right w:val="single" w:sz="4" w:space="0" w:color="auto"/>
            </w:tcBorders>
            <w:noWrap/>
            <w:vAlign w:val="bottom"/>
            <w:hideMark/>
          </w:tcPr>
          <w:p w14:paraId="1E35BAF2" w14:textId="77777777" w:rsidR="003B6C24" w:rsidRDefault="003B6C24" w:rsidP="00253215">
            <w:pPr>
              <w:pStyle w:val="TableText"/>
            </w:pPr>
            <w:r>
              <w:t>Highline College</w:t>
            </w:r>
          </w:p>
        </w:tc>
        <w:tc>
          <w:tcPr>
            <w:tcW w:w="2274" w:type="pct"/>
            <w:tcBorders>
              <w:top w:val="nil"/>
              <w:left w:val="nil"/>
              <w:bottom w:val="single" w:sz="4" w:space="0" w:color="auto"/>
              <w:right w:val="single" w:sz="4" w:space="0" w:color="auto"/>
            </w:tcBorders>
            <w:vAlign w:val="bottom"/>
            <w:hideMark/>
          </w:tcPr>
          <w:p w14:paraId="0E518619" w14:textId="77777777" w:rsidR="003B6C24" w:rsidRDefault="003B6C24" w:rsidP="00253215">
            <w:pPr>
              <w:pStyle w:val="TableText"/>
            </w:pPr>
            <w:r>
              <w:t>Institutional Research</w:t>
            </w:r>
          </w:p>
        </w:tc>
      </w:tr>
      <w:tr w:rsidR="003B6C24" w14:paraId="542216B3"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7CA0D33" w14:textId="77777777" w:rsidR="003B6C24" w:rsidRDefault="003B6C24" w:rsidP="00253215">
            <w:pPr>
              <w:pStyle w:val="TableText"/>
            </w:pPr>
            <w:r>
              <w:t>Kyla Garcia</w:t>
            </w:r>
          </w:p>
        </w:tc>
        <w:tc>
          <w:tcPr>
            <w:tcW w:w="1529" w:type="pct"/>
            <w:tcBorders>
              <w:top w:val="nil"/>
              <w:left w:val="nil"/>
              <w:bottom w:val="single" w:sz="4" w:space="0" w:color="auto"/>
              <w:right w:val="single" w:sz="4" w:space="0" w:color="auto"/>
            </w:tcBorders>
            <w:noWrap/>
            <w:vAlign w:val="bottom"/>
            <w:hideMark/>
          </w:tcPr>
          <w:p w14:paraId="2D6941A2" w14:textId="77777777" w:rsidR="003B6C24" w:rsidRDefault="003B6C24" w:rsidP="00253215">
            <w:pPr>
              <w:pStyle w:val="TableText"/>
            </w:pPr>
            <w:r>
              <w:t>Community College of Spokane</w:t>
            </w:r>
          </w:p>
        </w:tc>
        <w:tc>
          <w:tcPr>
            <w:tcW w:w="2274" w:type="pct"/>
            <w:tcBorders>
              <w:top w:val="nil"/>
              <w:left w:val="nil"/>
              <w:bottom w:val="single" w:sz="4" w:space="0" w:color="auto"/>
              <w:right w:val="single" w:sz="4" w:space="0" w:color="auto"/>
            </w:tcBorders>
            <w:vAlign w:val="bottom"/>
            <w:hideMark/>
          </w:tcPr>
          <w:p w14:paraId="3A07B11A" w14:textId="77777777" w:rsidR="003B6C24" w:rsidRDefault="003B6C24" w:rsidP="00253215">
            <w:pPr>
              <w:pStyle w:val="TableText"/>
            </w:pPr>
            <w:r>
              <w:t>Institutional Research</w:t>
            </w:r>
          </w:p>
        </w:tc>
      </w:tr>
      <w:tr w:rsidR="00BC7F86" w14:paraId="2206A5AA" w14:textId="77777777" w:rsidTr="00BC7F86">
        <w:trPr>
          <w:trHeight w:val="20"/>
        </w:trPr>
        <w:tc>
          <w:tcPr>
            <w:tcW w:w="1197" w:type="pct"/>
            <w:tcBorders>
              <w:top w:val="single" w:sz="4" w:space="0" w:color="auto"/>
              <w:left w:val="single" w:sz="4" w:space="0" w:color="auto"/>
              <w:bottom w:val="single" w:sz="4" w:space="0" w:color="auto"/>
              <w:right w:val="single" w:sz="4" w:space="0" w:color="auto"/>
            </w:tcBorders>
            <w:shd w:val="clear" w:color="auto" w:fill="D9E2F3"/>
            <w:noWrap/>
            <w:vAlign w:val="bottom"/>
          </w:tcPr>
          <w:p w14:paraId="3ACDAC37" w14:textId="77777777" w:rsidR="00BC7F86" w:rsidRDefault="00BC7F86" w:rsidP="00253215">
            <w:pPr>
              <w:pStyle w:val="Heading40"/>
            </w:pPr>
            <w:r>
              <w:lastRenderedPageBreak/>
              <w:t>Name</w:t>
            </w:r>
          </w:p>
        </w:tc>
        <w:tc>
          <w:tcPr>
            <w:tcW w:w="1529" w:type="pct"/>
            <w:tcBorders>
              <w:top w:val="single" w:sz="4" w:space="0" w:color="auto"/>
              <w:left w:val="nil"/>
              <w:bottom w:val="single" w:sz="4" w:space="0" w:color="auto"/>
              <w:right w:val="single" w:sz="4" w:space="0" w:color="auto"/>
            </w:tcBorders>
            <w:shd w:val="clear" w:color="auto" w:fill="D9E2F3"/>
            <w:noWrap/>
            <w:vAlign w:val="bottom"/>
          </w:tcPr>
          <w:p w14:paraId="7F5495FD" w14:textId="77777777" w:rsidR="00BC7F86" w:rsidRDefault="00BC7F86" w:rsidP="00253215">
            <w:pPr>
              <w:pStyle w:val="Heading40"/>
            </w:pPr>
            <w:r>
              <w:t>College/Organization</w:t>
            </w:r>
          </w:p>
        </w:tc>
        <w:tc>
          <w:tcPr>
            <w:tcW w:w="2274" w:type="pct"/>
            <w:tcBorders>
              <w:top w:val="single" w:sz="4" w:space="0" w:color="auto"/>
              <w:left w:val="nil"/>
              <w:bottom w:val="single" w:sz="4" w:space="0" w:color="auto"/>
              <w:right w:val="single" w:sz="4" w:space="0" w:color="auto"/>
            </w:tcBorders>
            <w:shd w:val="clear" w:color="auto" w:fill="D9E2F3"/>
            <w:vAlign w:val="bottom"/>
          </w:tcPr>
          <w:p w14:paraId="6B0B0D35" w14:textId="77777777" w:rsidR="00BC7F86" w:rsidRDefault="00BC7F86" w:rsidP="00253215">
            <w:pPr>
              <w:pStyle w:val="Heading40"/>
            </w:pPr>
            <w:r>
              <w:t>Representing</w:t>
            </w:r>
          </w:p>
        </w:tc>
      </w:tr>
      <w:tr w:rsidR="003B6C24" w14:paraId="7296C38B"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740E2486" w14:textId="77777777" w:rsidR="003B6C24" w:rsidRDefault="003B6C24" w:rsidP="00253215">
            <w:pPr>
              <w:pStyle w:val="TableText"/>
            </w:pPr>
            <w:r>
              <w:t>Betsy Zahrt Geib</w:t>
            </w:r>
          </w:p>
        </w:tc>
        <w:tc>
          <w:tcPr>
            <w:tcW w:w="1529" w:type="pct"/>
            <w:tcBorders>
              <w:top w:val="nil"/>
              <w:left w:val="nil"/>
              <w:bottom w:val="single" w:sz="4" w:space="0" w:color="auto"/>
              <w:right w:val="single" w:sz="4" w:space="0" w:color="auto"/>
            </w:tcBorders>
            <w:noWrap/>
            <w:vAlign w:val="bottom"/>
            <w:hideMark/>
          </w:tcPr>
          <w:p w14:paraId="5D9C2A9B" w14:textId="77777777" w:rsidR="003B6C24" w:rsidRDefault="003B6C24" w:rsidP="00253215">
            <w:pPr>
              <w:pStyle w:val="TableText"/>
            </w:pPr>
            <w:r>
              <w:t>Bellevue College</w:t>
            </w:r>
          </w:p>
        </w:tc>
        <w:tc>
          <w:tcPr>
            <w:tcW w:w="2274" w:type="pct"/>
            <w:tcBorders>
              <w:top w:val="nil"/>
              <w:left w:val="nil"/>
              <w:bottom w:val="single" w:sz="4" w:space="0" w:color="auto"/>
              <w:right w:val="single" w:sz="4" w:space="0" w:color="auto"/>
            </w:tcBorders>
            <w:vAlign w:val="bottom"/>
            <w:hideMark/>
          </w:tcPr>
          <w:p w14:paraId="4B1B54F3" w14:textId="77777777" w:rsidR="003B6C24" w:rsidRDefault="003B6C24" w:rsidP="00253215">
            <w:pPr>
              <w:pStyle w:val="TableText"/>
            </w:pPr>
            <w:r>
              <w:t>eLearning/Instructional Designers/Academic Affairs</w:t>
            </w:r>
          </w:p>
        </w:tc>
      </w:tr>
      <w:tr w:rsidR="003B6C24" w14:paraId="14A4D993"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1CD8A076" w14:textId="77777777" w:rsidR="003B6C24" w:rsidRDefault="003B6C24" w:rsidP="00253215">
            <w:pPr>
              <w:pStyle w:val="TableText"/>
            </w:pPr>
            <w:r>
              <w:t>Jeremy Winn</w:t>
            </w:r>
          </w:p>
        </w:tc>
        <w:tc>
          <w:tcPr>
            <w:tcW w:w="1529" w:type="pct"/>
            <w:tcBorders>
              <w:top w:val="nil"/>
              <w:left w:val="nil"/>
              <w:bottom w:val="single" w:sz="4" w:space="0" w:color="auto"/>
              <w:right w:val="single" w:sz="4" w:space="0" w:color="auto"/>
            </w:tcBorders>
            <w:noWrap/>
            <w:vAlign w:val="bottom"/>
            <w:hideMark/>
          </w:tcPr>
          <w:p w14:paraId="3D90972C" w14:textId="77777777" w:rsidR="003B6C24" w:rsidRDefault="003B6C24" w:rsidP="00253215">
            <w:pPr>
              <w:pStyle w:val="TableText"/>
            </w:pPr>
            <w:r>
              <w:t>Grays Harbor College</w:t>
            </w:r>
          </w:p>
        </w:tc>
        <w:tc>
          <w:tcPr>
            <w:tcW w:w="2274" w:type="pct"/>
            <w:tcBorders>
              <w:top w:val="nil"/>
              <w:left w:val="nil"/>
              <w:bottom w:val="single" w:sz="4" w:space="0" w:color="auto"/>
              <w:right w:val="single" w:sz="4" w:space="0" w:color="auto"/>
            </w:tcBorders>
            <w:vAlign w:val="bottom"/>
            <w:hideMark/>
          </w:tcPr>
          <w:p w14:paraId="6F0457AF" w14:textId="77777777" w:rsidR="003B6C24" w:rsidRDefault="003B6C24" w:rsidP="00253215">
            <w:pPr>
              <w:pStyle w:val="TableText"/>
            </w:pPr>
            <w:r>
              <w:t>eLearning</w:t>
            </w:r>
          </w:p>
        </w:tc>
      </w:tr>
      <w:tr w:rsidR="003B6C24" w14:paraId="1C643E0F"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133B9FC4" w14:textId="77777777" w:rsidR="003B6C24" w:rsidRDefault="003B6C24" w:rsidP="00253215">
            <w:pPr>
              <w:pStyle w:val="TableText"/>
            </w:pPr>
            <w:r>
              <w:t>Heidi Ypma</w:t>
            </w:r>
          </w:p>
        </w:tc>
        <w:tc>
          <w:tcPr>
            <w:tcW w:w="1529" w:type="pct"/>
            <w:tcBorders>
              <w:top w:val="nil"/>
              <w:left w:val="nil"/>
              <w:bottom w:val="single" w:sz="4" w:space="0" w:color="auto"/>
              <w:right w:val="single" w:sz="4" w:space="0" w:color="auto"/>
            </w:tcBorders>
            <w:noWrap/>
            <w:vAlign w:val="bottom"/>
            <w:hideMark/>
          </w:tcPr>
          <w:p w14:paraId="716CE0FE" w14:textId="77777777" w:rsidR="003B6C24" w:rsidRDefault="003B6C24" w:rsidP="00253215">
            <w:pPr>
              <w:pStyle w:val="TableText"/>
            </w:pPr>
            <w:r>
              <w:t>Bellingham Technical College</w:t>
            </w:r>
          </w:p>
        </w:tc>
        <w:tc>
          <w:tcPr>
            <w:tcW w:w="2274" w:type="pct"/>
            <w:tcBorders>
              <w:top w:val="nil"/>
              <w:left w:val="nil"/>
              <w:bottom w:val="single" w:sz="4" w:space="0" w:color="auto"/>
              <w:right w:val="single" w:sz="4" w:space="0" w:color="auto"/>
            </w:tcBorders>
            <w:vAlign w:val="bottom"/>
            <w:hideMark/>
          </w:tcPr>
          <w:p w14:paraId="7900525A" w14:textId="77777777" w:rsidR="003B6C24" w:rsidRDefault="003B6C24" w:rsidP="00253215">
            <w:pPr>
              <w:pStyle w:val="TableText"/>
            </w:pPr>
            <w:r>
              <w:t>Instruction Commission</w:t>
            </w:r>
          </w:p>
        </w:tc>
      </w:tr>
      <w:tr w:rsidR="003B6C24" w14:paraId="7BA1C521"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4CAD8690" w14:textId="77777777" w:rsidR="003B6C24" w:rsidRDefault="003B6C24" w:rsidP="00253215">
            <w:pPr>
              <w:pStyle w:val="TableText"/>
            </w:pPr>
            <w:r>
              <w:t>Lia Homeister</w:t>
            </w:r>
          </w:p>
        </w:tc>
        <w:tc>
          <w:tcPr>
            <w:tcW w:w="1529" w:type="pct"/>
            <w:tcBorders>
              <w:top w:val="nil"/>
              <w:left w:val="nil"/>
              <w:bottom w:val="single" w:sz="4" w:space="0" w:color="auto"/>
              <w:right w:val="single" w:sz="4" w:space="0" w:color="auto"/>
            </w:tcBorders>
            <w:noWrap/>
            <w:vAlign w:val="bottom"/>
            <w:hideMark/>
          </w:tcPr>
          <w:p w14:paraId="3810163C" w14:textId="77777777" w:rsidR="003B6C24" w:rsidRDefault="003B6C24" w:rsidP="00253215">
            <w:pPr>
              <w:pStyle w:val="TableText"/>
            </w:pPr>
            <w:r>
              <w:t>Renton Technical College</w:t>
            </w:r>
          </w:p>
        </w:tc>
        <w:tc>
          <w:tcPr>
            <w:tcW w:w="2274" w:type="pct"/>
            <w:tcBorders>
              <w:top w:val="nil"/>
              <w:left w:val="nil"/>
              <w:bottom w:val="single" w:sz="4" w:space="0" w:color="auto"/>
              <w:right w:val="single" w:sz="4" w:space="0" w:color="auto"/>
            </w:tcBorders>
            <w:vAlign w:val="bottom"/>
            <w:hideMark/>
          </w:tcPr>
          <w:p w14:paraId="5C31C00E" w14:textId="77777777" w:rsidR="003B6C24" w:rsidRDefault="003B6C24" w:rsidP="00253215">
            <w:pPr>
              <w:pStyle w:val="TableText"/>
            </w:pPr>
            <w:r>
              <w:t>Research and Planning Council</w:t>
            </w:r>
          </w:p>
        </w:tc>
      </w:tr>
      <w:tr w:rsidR="003B6C24" w14:paraId="636795BE" w14:textId="77777777" w:rsidTr="00BC7F86">
        <w:trPr>
          <w:trHeight w:val="20"/>
        </w:trPr>
        <w:tc>
          <w:tcPr>
            <w:tcW w:w="1197" w:type="pct"/>
            <w:tcBorders>
              <w:top w:val="nil"/>
              <w:left w:val="single" w:sz="4" w:space="0" w:color="auto"/>
              <w:bottom w:val="single" w:sz="4" w:space="0" w:color="auto"/>
              <w:right w:val="single" w:sz="4" w:space="0" w:color="auto"/>
            </w:tcBorders>
            <w:noWrap/>
            <w:vAlign w:val="bottom"/>
            <w:hideMark/>
          </w:tcPr>
          <w:p w14:paraId="08148059" w14:textId="77777777" w:rsidR="003B6C24" w:rsidRDefault="003B6C24" w:rsidP="00253215">
            <w:pPr>
              <w:pStyle w:val="TableText"/>
            </w:pPr>
            <w:r>
              <w:t>Liz Mueth</w:t>
            </w:r>
          </w:p>
        </w:tc>
        <w:tc>
          <w:tcPr>
            <w:tcW w:w="1529" w:type="pct"/>
            <w:tcBorders>
              <w:top w:val="nil"/>
              <w:left w:val="nil"/>
              <w:bottom w:val="single" w:sz="4" w:space="0" w:color="auto"/>
              <w:right w:val="single" w:sz="4" w:space="0" w:color="auto"/>
            </w:tcBorders>
            <w:noWrap/>
            <w:vAlign w:val="bottom"/>
            <w:hideMark/>
          </w:tcPr>
          <w:p w14:paraId="158C8577" w14:textId="77777777" w:rsidR="003B6C24" w:rsidRDefault="003B6C24" w:rsidP="00253215">
            <w:pPr>
              <w:pStyle w:val="TableText"/>
            </w:pPr>
            <w:r>
              <w:t>Edmonds College</w:t>
            </w:r>
          </w:p>
        </w:tc>
        <w:tc>
          <w:tcPr>
            <w:tcW w:w="2274" w:type="pct"/>
            <w:tcBorders>
              <w:top w:val="nil"/>
              <w:left w:val="nil"/>
              <w:bottom w:val="single" w:sz="4" w:space="0" w:color="auto"/>
              <w:right w:val="single" w:sz="4" w:space="0" w:color="auto"/>
            </w:tcBorders>
            <w:vAlign w:val="bottom"/>
            <w:hideMark/>
          </w:tcPr>
          <w:p w14:paraId="4AE8E35F" w14:textId="77777777" w:rsidR="003B6C24" w:rsidRPr="00AC75E0" w:rsidRDefault="003B6C24" w:rsidP="00BC7F86">
            <w:pPr>
              <w:pStyle w:val="TableText"/>
            </w:pPr>
            <w:r w:rsidRPr="00AC75E0">
              <w:t>Curriculum and Scheduling</w:t>
            </w:r>
          </w:p>
        </w:tc>
      </w:tr>
    </w:tbl>
    <w:p w14:paraId="17E878E3" w14:textId="77777777" w:rsidR="003B6C24" w:rsidRPr="00ED2C8D" w:rsidRDefault="003B6C24" w:rsidP="003B6C24">
      <w:pPr>
        <w:pStyle w:val="Body"/>
      </w:pPr>
    </w:p>
    <w:p w14:paraId="4C724E4B" w14:textId="77777777" w:rsidR="000B7CAC" w:rsidRPr="005F4B76" w:rsidRDefault="000B7CAC" w:rsidP="003B6C24">
      <w:pPr>
        <w:pStyle w:val="Body"/>
      </w:pPr>
    </w:p>
    <w:sectPr w:rsidR="000B7CAC" w:rsidRPr="005F4B76" w:rsidSect="000B7CAC">
      <w:headerReference w:type="even" r:id="rId17"/>
      <w:footerReference w:type="default" r:id="rId18"/>
      <w:headerReference w:type="first" r:id="rId19"/>
      <w:footerReference w:type="first" r:id="rId2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332D" w14:textId="77777777" w:rsidR="0079403F" w:rsidRDefault="0079403F" w:rsidP="00400DC5">
      <w:pPr>
        <w:spacing w:after="0" w:line="240" w:lineRule="auto"/>
      </w:pPr>
      <w:r>
        <w:separator/>
      </w:r>
    </w:p>
  </w:endnote>
  <w:endnote w:type="continuationSeparator" w:id="0">
    <w:p w14:paraId="04233EDF" w14:textId="77777777" w:rsidR="0079403F" w:rsidRDefault="0079403F"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1DDD" w14:textId="77777777" w:rsidR="0079403F" w:rsidRDefault="0079403F" w:rsidP="00253215">
    <w:pPr>
      <w:pStyle w:val="Footer"/>
      <w:tabs>
        <w:tab w:val="center" w:pos="4320"/>
        <w:tab w:val="right" w:pos="6210"/>
      </w:tabs>
      <w:ind w:left="-360"/>
      <w:rPr>
        <w:szCs w:val="20"/>
      </w:rPr>
    </w:pPr>
    <w:r w:rsidRPr="003B6C24">
      <w:rPr>
        <w:noProof/>
        <w:szCs w:val="24"/>
      </w:rPr>
      <w:drawing>
        <wp:inline distT="0" distB="0" distL="0" distR="0" wp14:anchorId="3181DDB8" wp14:editId="5E239995">
          <wp:extent cx="6398895" cy="190500"/>
          <wp:effectExtent l="0" t="0" r="0" b="0"/>
          <wp:docPr id="7" name="Picture 5"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BCTC footer" title="SBCTC footer"/>
                  <pic:cNvPicPr/>
                </pic:nvPicPr>
                <pic:blipFill rotWithShape="1">
                  <a:blip r:embed="rId1" cstate="print">
                    <a:extLst>
                      <a:ext uri="{28A0092B-C50C-407E-A947-70E740481C1C}">
                        <a14:useLocalDpi xmlns:a14="http://schemas.microsoft.com/office/drawing/2010/main" val="0"/>
                      </a:ext>
                    </a:extLst>
                  </a:blip>
                  <a:srcRect b="47917"/>
                  <a:stretch/>
                </pic:blipFill>
                <pic:spPr bwMode="auto">
                  <a:xfrm>
                    <a:off x="0" y="0"/>
                    <a:ext cx="6398895" cy="190500"/>
                  </a:xfrm>
                  <a:prstGeom prst="rect">
                    <a:avLst/>
                  </a:prstGeom>
                  <a:ln>
                    <a:noFill/>
                  </a:ln>
                  <a:extLst>
                    <a:ext uri="{53640926-AAD7-44D8-BBD7-CCE9431645EC}">
                      <a14:shadowObscured xmlns:a14="http://schemas.microsoft.com/office/drawing/2010/main"/>
                    </a:ext>
                  </a:extLst>
                </pic:spPr>
              </pic:pic>
            </a:graphicData>
          </a:graphic>
        </wp:inline>
      </w:drawing>
    </w:r>
  </w:p>
  <w:p w14:paraId="5825AF0E" w14:textId="5FDF6EA7" w:rsidR="0079403F" w:rsidRPr="00345667" w:rsidRDefault="0079403F" w:rsidP="00253215">
    <w:pPr>
      <w:pStyle w:val="Footer"/>
      <w:tabs>
        <w:tab w:val="right" w:pos="9720"/>
      </w:tabs>
      <w:ind w:left="-360"/>
      <w:rPr>
        <w:szCs w:val="20"/>
      </w:rPr>
    </w:pPr>
    <w:r>
      <w:rPr>
        <w:szCs w:val="20"/>
      </w:rPr>
      <w:t xml:space="preserve">Last updated: </w:t>
    </w:r>
    <w:r w:rsidR="00FF4CE2">
      <w:rPr>
        <w:szCs w:val="20"/>
      </w:rPr>
      <w:t>11</w:t>
    </w:r>
    <w:r>
      <w:rPr>
        <w:szCs w:val="20"/>
      </w:rPr>
      <w:t>/</w:t>
    </w:r>
    <w:r w:rsidR="00FF4CE2">
      <w:rPr>
        <w:szCs w:val="20"/>
      </w:rPr>
      <w:t>9</w:t>
    </w:r>
    <w:r>
      <w:rPr>
        <w:szCs w:val="20"/>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4F04" w14:textId="77777777" w:rsidR="0079403F" w:rsidRPr="00262CB5" w:rsidRDefault="0079403F" w:rsidP="00253215">
    <w:pPr>
      <w:pStyle w:val="BodyCopy"/>
      <w:jc w:val="right"/>
      <w:rPr>
        <w:i/>
        <w:sz w:val="18"/>
        <w:szCs w:val="18"/>
      </w:rPr>
    </w:pPr>
    <w:r w:rsidRPr="003B6C24">
      <w:rPr>
        <w:noProof/>
        <w:szCs w:val="24"/>
      </w:rPr>
      <w:drawing>
        <wp:inline distT="0" distB="0" distL="0" distR="0" wp14:anchorId="16C7DCBF" wp14:editId="0C6C4948">
          <wp:extent cx="6398895" cy="190500"/>
          <wp:effectExtent l="0" t="0" r="0" b="0"/>
          <wp:docPr id="3" name="Picture 24"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BCTC footer" title="SBCTC footer"/>
                  <pic:cNvPicPr/>
                </pic:nvPicPr>
                <pic:blipFill rotWithShape="1">
                  <a:blip r:embed="rId1" cstate="print">
                    <a:extLst>
                      <a:ext uri="{28A0092B-C50C-407E-A947-70E740481C1C}">
                        <a14:useLocalDpi xmlns:a14="http://schemas.microsoft.com/office/drawing/2010/main" val="0"/>
                      </a:ext>
                    </a:extLst>
                  </a:blip>
                  <a:srcRect b="47917"/>
                  <a:stretch/>
                </pic:blipFill>
                <pic:spPr bwMode="auto">
                  <a:xfrm>
                    <a:off x="0" y="0"/>
                    <a:ext cx="6398895" cy="190500"/>
                  </a:xfrm>
                  <a:prstGeom prst="rect">
                    <a:avLst/>
                  </a:prstGeom>
                  <a:ln>
                    <a:noFill/>
                  </a:ln>
                  <a:extLst>
                    <a:ext uri="{53640926-AAD7-44D8-BBD7-CCE9431645EC}">
                      <a14:shadowObscured xmlns:a14="http://schemas.microsoft.com/office/drawing/2010/main"/>
                    </a:ext>
                  </a:extLst>
                </pic:spPr>
              </pic:pic>
            </a:graphicData>
          </a:graphic>
        </wp:inline>
      </w:drawing>
    </w:r>
    <w:r>
      <w:rPr>
        <w: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3B9F" w14:textId="77777777" w:rsidR="0079403F" w:rsidRDefault="0079403F" w:rsidP="000B7CAC">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8F2F" w14:textId="77777777" w:rsidR="0079403F" w:rsidRPr="008C4C50" w:rsidRDefault="0079403F" w:rsidP="000B7CAC">
    <w:pPr>
      <w:rPr>
        <w:noProof/>
      </w:rPr>
    </w:pPr>
    <w:r w:rsidRPr="00FD1EE6">
      <w:rPr>
        <w:noProof/>
      </w:rPr>
      <w:drawing>
        <wp:inline distT="0" distB="0" distL="0" distR="0" wp14:anchorId="0278C79A" wp14:editId="6E8E115F">
          <wp:extent cx="5943600" cy="82550"/>
          <wp:effectExtent l="0" t="0" r="0" b="0"/>
          <wp:docPr id="2" name="Picture 1210275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2757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2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26511" w14:textId="77777777" w:rsidR="0079403F" w:rsidRDefault="0079403F" w:rsidP="00400DC5">
      <w:pPr>
        <w:spacing w:after="0" w:line="240" w:lineRule="auto"/>
      </w:pPr>
      <w:r>
        <w:separator/>
      </w:r>
    </w:p>
  </w:footnote>
  <w:footnote w:type="continuationSeparator" w:id="0">
    <w:p w14:paraId="09F12EDA" w14:textId="77777777" w:rsidR="0079403F" w:rsidRDefault="0079403F"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E2E4" w14:textId="77777777" w:rsidR="0079403F" w:rsidRDefault="00932927">
    <w:pPr>
      <w:pStyle w:val="Header"/>
    </w:pPr>
    <w:r>
      <w:rPr>
        <w:noProof/>
      </w:rPr>
      <w:pict w14:anchorId="5EA7B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67.7pt;height:434.5pt;z-index:-25165619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B735" w14:textId="77777777" w:rsidR="0079403F" w:rsidRDefault="00932927" w:rsidP="003B6C24">
    <w:r>
      <w:rPr>
        <w:noProof/>
      </w:rPr>
      <w:pict w14:anchorId="6390C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Background image of logo compass" style="position:absolute;margin-left:56.75pt;margin-top:-55.45pt;width:653.9pt;height:607.5pt;z-index:-251654144;mso-position-horizontal-relative:margin;mso-position-vertical-relative:margin" o:allowincell="f">
          <v:imagedata r:id="rId1" o:title="watermark"/>
          <w10:wrap anchorx="margin" anchory="margin"/>
        </v:shape>
      </w:pict>
    </w:r>
    <w:r w:rsidR="0079403F" w:rsidRPr="00FD1EE6">
      <w:rPr>
        <w:noProof/>
      </w:rPr>
      <w:drawing>
        <wp:inline distT="0" distB="0" distL="0" distR="0" wp14:anchorId="43D4C47C" wp14:editId="54829B04">
          <wp:extent cx="2184400" cy="781050"/>
          <wp:effectExtent l="0" t="0" r="0" b="0"/>
          <wp:docPr id="9" name="Picture 107087666" descr="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7666" descr="SBCT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4400" cy="781050"/>
                  </a:xfrm>
                  <a:prstGeom prst="rect">
                    <a:avLst/>
                  </a:prstGeom>
                  <a:noFill/>
                  <a:ln>
                    <a:noFill/>
                  </a:ln>
                </pic:spPr>
              </pic:pic>
            </a:graphicData>
          </a:graphic>
        </wp:inline>
      </w:drawing>
    </w:r>
  </w:p>
  <w:p w14:paraId="22BC1C96" w14:textId="77777777" w:rsidR="0079403F" w:rsidRPr="003B6C24" w:rsidRDefault="0079403F">
    <w:pPr>
      <w:pStyle w:val="Header"/>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C30E" w14:textId="77777777" w:rsidR="0079403F" w:rsidRDefault="00932927">
    <w:r>
      <w:rPr>
        <w:noProof/>
      </w:rPr>
      <w:pict w14:anchorId="31440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240;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C1BB" w14:textId="77777777" w:rsidR="0079403F" w:rsidRDefault="0079403F" w:rsidP="00D01767">
    <w:r w:rsidRPr="00FD1EE6">
      <w:rPr>
        <w:noProof/>
      </w:rPr>
      <w:drawing>
        <wp:inline distT="0" distB="0" distL="0" distR="0" wp14:anchorId="19599033" wp14:editId="1BFDAA1B">
          <wp:extent cx="2184400" cy="781050"/>
          <wp:effectExtent l="0" t="0" r="0" b="0"/>
          <wp:docPr id="1" name="Picture 107087666" descr="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7666" descr="SBCT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781050"/>
                  </a:xfrm>
                  <a:prstGeom prst="rect">
                    <a:avLst/>
                  </a:prstGeom>
                  <a:noFill/>
                  <a:ln>
                    <a:noFill/>
                  </a:ln>
                </pic:spPr>
              </pic:pic>
            </a:graphicData>
          </a:graphic>
        </wp:inline>
      </w:drawing>
    </w:r>
    <w:r w:rsidR="00932927">
      <w:rPr>
        <w:noProof/>
      </w:rPr>
      <w:pict w14:anchorId="6D737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38.75pt;margin-top:153.55pt;width:467.7pt;height:434.5pt;z-index:-251659264;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9A7"/>
    <w:multiLevelType w:val="hybridMultilevel"/>
    <w:tmpl w:val="5820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C609B"/>
    <w:multiLevelType w:val="hybridMultilevel"/>
    <w:tmpl w:val="B8CE2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57574D"/>
    <w:multiLevelType w:val="hybridMultilevel"/>
    <w:tmpl w:val="BAAC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FA0ED6"/>
    <w:multiLevelType w:val="hybridMultilevel"/>
    <w:tmpl w:val="BAE8C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64C76"/>
    <w:multiLevelType w:val="hybridMultilevel"/>
    <w:tmpl w:val="19FC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42F3"/>
    <w:multiLevelType w:val="hybridMultilevel"/>
    <w:tmpl w:val="2BF6D4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13964"/>
    <w:multiLevelType w:val="hybridMultilevel"/>
    <w:tmpl w:val="1878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C96555"/>
    <w:multiLevelType w:val="multilevel"/>
    <w:tmpl w:val="6400E194"/>
    <w:numStyleLink w:val="Style2"/>
  </w:abstractNum>
  <w:abstractNum w:abstractNumId="8"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0"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2" w15:restartNumberingAfterBreak="0">
    <w:nsid w:val="33AD2EBB"/>
    <w:multiLevelType w:val="hybridMultilevel"/>
    <w:tmpl w:val="008A2E5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624205B"/>
    <w:multiLevelType w:val="hybridMultilevel"/>
    <w:tmpl w:val="F490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7E7BFB"/>
    <w:multiLevelType w:val="hybridMultilevel"/>
    <w:tmpl w:val="CCC2E8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BA2AD1"/>
    <w:multiLevelType w:val="hybridMultilevel"/>
    <w:tmpl w:val="B3FE92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7D5220"/>
    <w:multiLevelType w:val="hybridMultilevel"/>
    <w:tmpl w:val="2750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11504"/>
    <w:multiLevelType w:val="hybridMultilevel"/>
    <w:tmpl w:val="D29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71271"/>
    <w:multiLevelType w:val="hybridMultilevel"/>
    <w:tmpl w:val="349828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F76AE8"/>
    <w:multiLevelType w:val="hybridMultilevel"/>
    <w:tmpl w:val="06EA90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7C310F"/>
    <w:multiLevelType w:val="hybridMultilevel"/>
    <w:tmpl w:val="7986A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41671540">
    <w:abstractNumId w:val="13"/>
  </w:num>
  <w:num w:numId="2" w16cid:durableId="2126145810">
    <w:abstractNumId w:val="10"/>
  </w:num>
  <w:num w:numId="3" w16cid:durableId="729966086">
    <w:abstractNumId w:val="9"/>
  </w:num>
  <w:num w:numId="4" w16cid:durableId="169375928">
    <w:abstractNumId w:val="11"/>
  </w:num>
  <w:num w:numId="5" w16cid:durableId="1431899659">
    <w:abstractNumId w:val="8"/>
  </w:num>
  <w:num w:numId="6" w16cid:durableId="1447850153">
    <w:abstractNumId w:val="7"/>
  </w:num>
  <w:num w:numId="7" w16cid:durableId="2068063214">
    <w:abstractNumId w:val="21"/>
  </w:num>
  <w:num w:numId="8" w16cid:durableId="1521431268">
    <w:abstractNumId w:val="2"/>
  </w:num>
  <w:num w:numId="9" w16cid:durableId="9141036">
    <w:abstractNumId w:val="12"/>
  </w:num>
  <w:num w:numId="10" w16cid:durableId="954410869">
    <w:abstractNumId w:val="16"/>
  </w:num>
  <w:num w:numId="11" w16cid:durableId="881333057">
    <w:abstractNumId w:val="6"/>
  </w:num>
  <w:num w:numId="12" w16cid:durableId="2061900731">
    <w:abstractNumId w:val="15"/>
  </w:num>
  <w:num w:numId="13" w16cid:durableId="2135757772">
    <w:abstractNumId w:val="14"/>
  </w:num>
  <w:num w:numId="14" w16cid:durableId="1926571916">
    <w:abstractNumId w:val="4"/>
  </w:num>
  <w:num w:numId="15" w16cid:durableId="1661620264">
    <w:abstractNumId w:val="1"/>
  </w:num>
  <w:num w:numId="16" w16cid:durableId="1239292798">
    <w:abstractNumId w:val="18"/>
  </w:num>
  <w:num w:numId="17" w16cid:durableId="61098753">
    <w:abstractNumId w:val="3"/>
  </w:num>
  <w:num w:numId="18" w16cid:durableId="622660669">
    <w:abstractNumId w:val="19"/>
  </w:num>
  <w:num w:numId="19" w16cid:durableId="701832728">
    <w:abstractNumId w:val="17"/>
  </w:num>
  <w:num w:numId="20" w16cid:durableId="1142692696">
    <w:abstractNumId w:val="0"/>
  </w:num>
  <w:num w:numId="21" w16cid:durableId="559290055">
    <w:abstractNumId w:val="5"/>
  </w:num>
  <w:num w:numId="22" w16cid:durableId="32829568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B76"/>
    <w:rsid w:val="00040813"/>
    <w:rsid w:val="00057335"/>
    <w:rsid w:val="000653B2"/>
    <w:rsid w:val="00096B35"/>
    <w:rsid w:val="000B5EB7"/>
    <w:rsid w:val="000B7CAC"/>
    <w:rsid w:val="001423C7"/>
    <w:rsid w:val="001666A2"/>
    <w:rsid w:val="001A0062"/>
    <w:rsid w:val="001D3329"/>
    <w:rsid w:val="001D35A0"/>
    <w:rsid w:val="001D7F91"/>
    <w:rsid w:val="002016E4"/>
    <w:rsid w:val="00236478"/>
    <w:rsid w:val="0024560F"/>
    <w:rsid w:val="00253215"/>
    <w:rsid w:val="00257A99"/>
    <w:rsid w:val="00265686"/>
    <w:rsid w:val="002A3117"/>
    <w:rsid w:val="002F0088"/>
    <w:rsid w:val="002F3E9F"/>
    <w:rsid w:val="003134AB"/>
    <w:rsid w:val="00326CB9"/>
    <w:rsid w:val="00330F90"/>
    <w:rsid w:val="003921C8"/>
    <w:rsid w:val="00395ADC"/>
    <w:rsid w:val="003B0C33"/>
    <w:rsid w:val="003B52C7"/>
    <w:rsid w:val="003B6885"/>
    <w:rsid w:val="003B6C24"/>
    <w:rsid w:val="00400DC5"/>
    <w:rsid w:val="0040379D"/>
    <w:rsid w:val="004055EF"/>
    <w:rsid w:val="004071FA"/>
    <w:rsid w:val="004463CD"/>
    <w:rsid w:val="00555345"/>
    <w:rsid w:val="005613D1"/>
    <w:rsid w:val="005E4C32"/>
    <w:rsid w:val="005F4A83"/>
    <w:rsid w:val="005F4B76"/>
    <w:rsid w:val="00634221"/>
    <w:rsid w:val="00635EA4"/>
    <w:rsid w:val="006B6063"/>
    <w:rsid w:val="006E3CFC"/>
    <w:rsid w:val="00727973"/>
    <w:rsid w:val="00731D5F"/>
    <w:rsid w:val="0074197A"/>
    <w:rsid w:val="0079403F"/>
    <w:rsid w:val="007E2310"/>
    <w:rsid w:val="007F3A80"/>
    <w:rsid w:val="008002FB"/>
    <w:rsid w:val="00804242"/>
    <w:rsid w:val="00811D2C"/>
    <w:rsid w:val="00841E5D"/>
    <w:rsid w:val="008600AA"/>
    <w:rsid w:val="00870A96"/>
    <w:rsid w:val="0088713F"/>
    <w:rsid w:val="008C4C50"/>
    <w:rsid w:val="00932927"/>
    <w:rsid w:val="00940FBD"/>
    <w:rsid w:val="00965531"/>
    <w:rsid w:val="009673E3"/>
    <w:rsid w:val="00973C99"/>
    <w:rsid w:val="009767D5"/>
    <w:rsid w:val="009C76AD"/>
    <w:rsid w:val="00A34E90"/>
    <w:rsid w:val="00A40B2C"/>
    <w:rsid w:val="00A93057"/>
    <w:rsid w:val="00AA0B1F"/>
    <w:rsid w:val="00AD0F25"/>
    <w:rsid w:val="00B65566"/>
    <w:rsid w:val="00BA4CE6"/>
    <w:rsid w:val="00BA7380"/>
    <w:rsid w:val="00BC1117"/>
    <w:rsid w:val="00BC378E"/>
    <w:rsid w:val="00BC533E"/>
    <w:rsid w:val="00BC7F86"/>
    <w:rsid w:val="00BF0A04"/>
    <w:rsid w:val="00C26576"/>
    <w:rsid w:val="00C32A04"/>
    <w:rsid w:val="00C51802"/>
    <w:rsid w:val="00C6283B"/>
    <w:rsid w:val="00C90C8B"/>
    <w:rsid w:val="00CA5139"/>
    <w:rsid w:val="00CB0458"/>
    <w:rsid w:val="00CB26B6"/>
    <w:rsid w:val="00CB4CA5"/>
    <w:rsid w:val="00CF2A97"/>
    <w:rsid w:val="00D01767"/>
    <w:rsid w:val="00D20F89"/>
    <w:rsid w:val="00D52BDB"/>
    <w:rsid w:val="00DA7346"/>
    <w:rsid w:val="00DB7DCA"/>
    <w:rsid w:val="00DD41E2"/>
    <w:rsid w:val="00DE4EF1"/>
    <w:rsid w:val="00E01D47"/>
    <w:rsid w:val="00E0385D"/>
    <w:rsid w:val="00E050F6"/>
    <w:rsid w:val="00E07CD4"/>
    <w:rsid w:val="00E33507"/>
    <w:rsid w:val="00E47690"/>
    <w:rsid w:val="00E60500"/>
    <w:rsid w:val="00E94E88"/>
    <w:rsid w:val="00E958A9"/>
    <w:rsid w:val="00E970B8"/>
    <w:rsid w:val="00EA77BE"/>
    <w:rsid w:val="00EB2268"/>
    <w:rsid w:val="00EC3330"/>
    <w:rsid w:val="00F40FCB"/>
    <w:rsid w:val="00F47070"/>
    <w:rsid w:val="00FB3ED0"/>
    <w:rsid w:val="00FF4CE2"/>
    <w:rsid w:val="0BD6126A"/>
    <w:rsid w:val="0FC42FAA"/>
    <w:rsid w:val="16942DC0"/>
    <w:rsid w:val="2368CB04"/>
    <w:rsid w:val="2E177D7E"/>
    <w:rsid w:val="47C863D3"/>
    <w:rsid w:val="5B68742A"/>
    <w:rsid w:val="5EECC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9B50C47"/>
  <w15:chartTrackingRefBased/>
  <w15:docId w15:val="{85FF5FFF-6FAC-4253-8C4C-0839C840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Calibri"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pPr>
      <w:spacing w:before="60" w:after="120" w:line="280" w:lineRule="atLeast"/>
    </w:pPr>
    <w:rPr>
      <w:sz w:val="22"/>
      <w:szCs w:val="22"/>
    </w:rPr>
  </w:style>
  <w:style w:type="paragraph" w:styleId="Heading1">
    <w:name w:val="heading 1"/>
    <w:basedOn w:val="Normal"/>
    <w:next w:val="Body"/>
    <w:link w:val="Heading1Char"/>
    <w:autoRedefine/>
    <w:qFormat/>
    <w:rsid w:val="001666A2"/>
    <w:pPr>
      <w:widowControl w:val="0"/>
      <w:suppressAutoHyphens/>
      <w:autoSpaceDE w:val="0"/>
      <w:autoSpaceDN w:val="0"/>
      <w:adjustRightInd w:val="0"/>
      <w:spacing w:before="180" w:after="240" w:line="240" w:lineRule="auto"/>
      <w:jc w:val="center"/>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uiPriority w:val="9"/>
    <w:qFormat/>
    <w:rsid w:val="001666A2"/>
    <w:pPr>
      <w:widowControl w:val="0"/>
      <w:suppressAutoHyphens/>
      <w:autoSpaceDE w:val="0"/>
      <w:autoSpaceDN w:val="0"/>
      <w:adjustRightInd w:val="0"/>
      <w:spacing w:before="180" w:after="60" w:line="320" w:lineRule="atLeast"/>
      <w:jc w:val="center"/>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1666A2"/>
    <w:pPr>
      <w:jc w:val="left"/>
      <w:outlineLvl w:val="2"/>
    </w:pPr>
    <w:rPr>
      <w:color w:val="0071CE"/>
      <w:sz w:val="36"/>
    </w:rPr>
  </w:style>
  <w:style w:type="paragraph" w:styleId="Heading4">
    <w:name w:val="heading 4"/>
    <w:basedOn w:val="Heading3"/>
    <w:next w:val="Body"/>
    <w:link w:val="Heading4Char"/>
    <w:qFormat/>
    <w:rsid w:val="001666A2"/>
    <w:pPr>
      <w:keepNext/>
      <w:keepLines/>
      <w:spacing w:after="0"/>
      <w:outlineLvl w:val="3"/>
    </w:pPr>
    <w:rPr>
      <w:rFonts w:cs="Times New Roman"/>
      <w:iCs/>
      <w:color w:val="2F5496"/>
      <w:sz w:val="32"/>
    </w:rPr>
  </w:style>
  <w:style w:type="paragraph" w:styleId="Heading5">
    <w:name w:val="heading 5"/>
    <w:basedOn w:val="Heading4"/>
    <w:next w:val="Normal"/>
    <w:link w:val="Heading5Char"/>
    <w:qFormat/>
    <w:rsid w:val="000B7CAC"/>
    <w:pPr>
      <w:outlineLvl w:val="4"/>
    </w:pPr>
    <w:rPr>
      <w:rFonts w:eastAsia="Times New Roman"/>
      <w:i/>
      <w:color w:val="0070C0"/>
      <w:sz w:val="28"/>
    </w:rPr>
  </w:style>
  <w:style w:type="paragraph" w:styleId="Heading6">
    <w:name w:val="heading 6"/>
    <w:basedOn w:val="Normal"/>
    <w:next w:val="Normal"/>
    <w:link w:val="Heading6Char"/>
    <w:uiPriority w:val="9"/>
    <w:semiHidden/>
    <w:rsid w:val="00E07CD4"/>
    <w:pPr>
      <w:keepNext/>
      <w:keepLines/>
      <w:numPr>
        <w:ilvl w:val="5"/>
        <w:numId w:val="4"/>
      </w:numPr>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rsid w:val="00E07CD4"/>
    <w:pPr>
      <w:keepNext/>
      <w:keepLines/>
      <w:numPr>
        <w:ilvl w:val="6"/>
        <w:numId w:val="4"/>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rsid w:val="00E07CD4"/>
    <w:pPr>
      <w:keepNext/>
      <w:keepLines/>
      <w:numPr>
        <w:ilvl w:val="7"/>
        <w:numId w:val="4"/>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rsid w:val="00E07CD4"/>
    <w:pPr>
      <w:keepNext/>
      <w:keepLines/>
      <w:numPr>
        <w:ilvl w:val="8"/>
        <w:numId w:val="4"/>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spacing w:before="60" w:after="120" w:line="280" w:lineRule="atLeast"/>
      <w:textAlignment w:val="center"/>
    </w:pPr>
    <w:rPr>
      <w:rFonts w:cs="MinionPro-Regular"/>
      <w:color w:val="000000"/>
      <w:sz w:val="22"/>
      <w:szCs w:val="24"/>
    </w:rPr>
  </w:style>
  <w:style w:type="character" w:customStyle="1" w:styleId="Heading2Char">
    <w:name w:val="Heading 2 Char"/>
    <w:link w:val="Heading2"/>
    <w:uiPriority w:val="9"/>
    <w:rsid w:val="001666A2"/>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link w:val="Bold"/>
    <w:rsid w:val="00E07CD4"/>
    <w:rPr>
      <w:rFonts w:ascii="Franklin Gothic Book" w:hAnsi="Franklin Gothic Book"/>
      <w:b/>
      <w:sz w:val="22"/>
      <w:szCs w:val="22"/>
    </w:rPr>
  </w:style>
  <w:style w:type="character" w:styleId="BookTitle">
    <w:name w:val="Book Title"/>
    <w:uiPriority w:val="33"/>
    <w:qFormat/>
    <w:rsid w:val="00E07CD4"/>
    <w:rPr>
      <w:b/>
      <w:bCs/>
      <w:i/>
      <w:iCs/>
      <w:spacing w:val="5"/>
    </w:rPr>
  </w:style>
  <w:style w:type="numbering" w:customStyle="1" w:styleId="Bulletlist">
    <w:name w:val="Bullet list"/>
    <w:uiPriority w:val="99"/>
    <w:rsid w:val="00E07CD4"/>
    <w:pPr>
      <w:numPr>
        <w:numId w:val="1"/>
      </w:numPr>
    </w:pPr>
  </w:style>
  <w:style w:type="character" w:customStyle="1" w:styleId="Heading1Char">
    <w:name w:val="Heading 1 Char"/>
    <w:link w:val="Heading1"/>
    <w:rsid w:val="001666A2"/>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6"/>
      </w:numPr>
    </w:pPr>
  </w:style>
  <w:style w:type="character" w:customStyle="1" w:styleId="NumberedlistChar">
    <w:name w:val="Numbered list Char"/>
    <w:link w:val="Numberedlist"/>
    <w:rsid w:val="001D3329"/>
    <w:rPr>
      <w:sz w:val="22"/>
      <w:szCs w:val="22"/>
    </w:rPr>
  </w:style>
  <w:style w:type="character" w:customStyle="1" w:styleId="Heading3Char">
    <w:name w:val="Heading 3 Char"/>
    <w:link w:val="Heading3"/>
    <w:rsid w:val="001666A2"/>
    <w:rPr>
      <w:rFonts w:ascii="Franklin Gothic Medium" w:hAnsi="Franklin Gothic Medium" w:cs="SourceSansPro-Light"/>
      <w:bCs/>
      <w:color w:val="0071CE"/>
      <w:sz w:val="36"/>
      <w:szCs w:val="21"/>
    </w:rPr>
  </w:style>
  <w:style w:type="character" w:customStyle="1" w:styleId="Heading4Char">
    <w:name w:val="Heading 4 Char"/>
    <w:link w:val="Heading4"/>
    <w:rsid w:val="001666A2"/>
    <w:rPr>
      <w:rFonts w:ascii="Franklin Gothic Medium" w:hAnsi="Franklin Gothic Medium" w:cs="Times New Roman"/>
      <w:bCs/>
      <w:iCs/>
      <w:color w:val="2F5496"/>
      <w:sz w:val="32"/>
      <w:szCs w:val="21"/>
    </w:rPr>
  </w:style>
  <w:style w:type="character" w:customStyle="1" w:styleId="Heading5Char">
    <w:name w:val="Heading 5 Char"/>
    <w:link w:val="Heading5"/>
    <w:rsid w:val="000B7CAC"/>
    <w:rPr>
      <w:rFonts w:ascii="Franklin Gothic Medium" w:eastAsia="Times New Roman" w:hAnsi="Franklin Gothic Medium" w:cs="Times New Roman"/>
      <w:bCs/>
      <w:i/>
      <w:iCs/>
      <w:color w:val="0070C0"/>
      <w:sz w:val="28"/>
      <w:szCs w:val="21"/>
    </w:rPr>
  </w:style>
  <w:style w:type="character" w:customStyle="1" w:styleId="Heading6Char">
    <w:name w:val="Heading 6 Char"/>
    <w:link w:val="Heading6"/>
    <w:uiPriority w:val="9"/>
    <w:semiHidden/>
    <w:rsid w:val="00E07CD4"/>
    <w:rPr>
      <w:rFonts w:ascii="Calibri Light" w:eastAsia="Times New Roman" w:hAnsi="Calibri Light"/>
      <w:color w:val="1F4D78"/>
      <w:sz w:val="22"/>
      <w:szCs w:val="22"/>
    </w:rPr>
  </w:style>
  <w:style w:type="character" w:customStyle="1" w:styleId="Heading7Char">
    <w:name w:val="Heading 7 Char"/>
    <w:link w:val="Heading7"/>
    <w:uiPriority w:val="9"/>
    <w:semiHidden/>
    <w:rsid w:val="00E07CD4"/>
    <w:rPr>
      <w:rFonts w:ascii="Calibri Light" w:eastAsia="Times New Roman" w:hAnsi="Calibri Light"/>
      <w:i/>
      <w:iCs/>
      <w:color w:val="1F4D78"/>
      <w:sz w:val="22"/>
      <w:szCs w:val="22"/>
    </w:rPr>
  </w:style>
  <w:style w:type="character" w:customStyle="1" w:styleId="Heading8Char">
    <w:name w:val="Heading 8 Char"/>
    <w:link w:val="Heading8"/>
    <w:uiPriority w:val="9"/>
    <w:semiHidden/>
    <w:rsid w:val="00E07CD4"/>
    <w:rPr>
      <w:rFonts w:ascii="Calibri Light" w:eastAsia="Times New Roman" w:hAnsi="Calibri Light"/>
      <w:color w:val="272727"/>
      <w:sz w:val="21"/>
      <w:szCs w:val="21"/>
    </w:rPr>
  </w:style>
  <w:style w:type="character" w:customStyle="1" w:styleId="Heading9Char">
    <w:name w:val="Heading 9 Char"/>
    <w:link w:val="Heading9"/>
    <w:uiPriority w:val="9"/>
    <w:semiHidden/>
    <w:rsid w:val="00E07CD4"/>
    <w:rPr>
      <w:rFonts w:ascii="Calibri Light" w:eastAsia="Times New Roman" w:hAnsi="Calibri Light"/>
      <w:i/>
      <w:iCs/>
      <w:color w:val="272727"/>
      <w:sz w:val="21"/>
      <w:szCs w:val="21"/>
    </w:rPr>
  </w:style>
  <w:style w:type="paragraph" w:customStyle="1" w:styleId="Bullets">
    <w:name w:val="Bullets"/>
    <w:basedOn w:val="Numberedlist"/>
    <w:link w:val="BulletsChar"/>
    <w:qFormat/>
    <w:rsid w:val="001D3329"/>
    <w:pPr>
      <w:numPr>
        <w:numId w:val="3"/>
      </w:numPr>
    </w:pPr>
  </w:style>
  <w:style w:type="character" w:customStyle="1" w:styleId="BulletsChar">
    <w:name w:val="Bullets Char"/>
    <w:link w:val="Bullets"/>
    <w:rsid w:val="001D3329"/>
    <w:rPr>
      <w:sz w:val="22"/>
      <w:szCs w:val="22"/>
    </w:rPr>
  </w:style>
  <w:style w:type="character" w:styleId="CommentReference">
    <w:name w:val="annotation reference"/>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99"/>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link w:val="Footer"/>
    <w:uiPriority w:val="99"/>
    <w:rsid w:val="00E07CD4"/>
    <w:rPr>
      <w:rFonts w:ascii="Franklin Gothic Book" w:hAnsi="Franklin Gothic Book"/>
      <w:color w:val="003764"/>
      <w:sz w:val="18"/>
      <w:szCs w:val="18"/>
    </w:rPr>
  </w:style>
  <w:style w:type="table" w:styleId="GridTable1Light">
    <w:name w:val="Grid Table 1 Light"/>
    <w:basedOn w:val="TableNormal"/>
    <w:uiPriority w:val="46"/>
    <w:rsid w:val="00E07CD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2">
    <w:name w:val="Grid Table 2"/>
    <w:basedOn w:val="TableNormal"/>
    <w:uiPriority w:val="47"/>
    <w:rsid w:val="00E07CD4"/>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E07CD4"/>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E07CD4"/>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E07CD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E07CD4"/>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E07CD4"/>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E07CD4"/>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uiPriority w:val="99"/>
    <w:rsid w:val="00E07CD4"/>
    <w:rPr>
      <w:rFonts w:ascii="Franklin Gothic Book" w:hAnsi="Franklin Gothic Book"/>
      <w:color w:val="0563C1"/>
      <w:u w:val="single"/>
    </w:rPr>
  </w:style>
  <w:style w:type="character" w:styleId="IntenseEmphasis">
    <w:name w:val="Intense Emphasis"/>
    <w:uiPriority w:val="21"/>
    <w:rsid w:val="00E07CD4"/>
    <w:rPr>
      <w:rFonts w:ascii="Franklin Gothic Book" w:hAnsi="Franklin Gothic Book"/>
      <w:i/>
      <w:iCs/>
      <w:color w:val="5B9BD5"/>
    </w:rPr>
  </w:style>
  <w:style w:type="paragraph" w:styleId="IntenseQuote">
    <w:name w:val="Intense Quote"/>
    <w:basedOn w:val="Normal"/>
    <w:next w:val="Normal"/>
    <w:link w:val="IntenseQuoteChar"/>
    <w:uiPriority w:val="30"/>
    <w:rsid w:val="00E07CD4"/>
    <w:pPr>
      <w:pBdr>
        <w:top w:val="single" w:sz="4" w:space="10" w:color="5B9BD5"/>
        <w:bottom w:val="single" w:sz="4" w:space="10" w:color="5B9BD5"/>
      </w:pBdr>
      <w:spacing w:before="360" w:after="360" w:line="259" w:lineRule="auto"/>
      <w:ind w:left="864" w:right="864"/>
      <w:jc w:val="center"/>
    </w:pPr>
    <w:rPr>
      <w:i/>
      <w:iCs/>
      <w:color w:val="5B9BD5"/>
    </w:rPr>
  </w:style>
  <w:style w:type="character" w:customStyle="1" w:styleId="IntenseQuoteChar">
    <w:name w:val="Intense Quote Char"/>
    <w:link w:val="IntenseQuote"/>
    <w:uiPriority w:val="30"/>
    <w:rsid w:val="00E07CD4"/>
    <w:rPr>
      <w:rFonts w:ascii="Franklin Gothic Book" w:hAnsi="Franklin Gothic Book"/>
      <w:i/>
      <w:iCs/>
      <w:color w:val="5B9BD5"/>
      <w:sz w:val="22"/>
      <w:szCs w:val="22"/>
    </w:rPr>
  </w:style>
  <w:style w:type="character" w:styleId="IntenseReference">
    <w:name w:val="Intense Reference"/>
    <w:uiPriority w:val="32"/>
    <w:rsid w:val="00E07CD4"/>
    <w:rPr>
      <w:rFonts w:ascii="Franklin Gothic Book" w:hAnsi="Franklin Gothic Book"/>
      <w:b/>
      <w:bCs/>
      <w:smallCaps/>
      <w:color w:val="5B9BD5"/>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szCs w:val="24"/>
    </w:rPr>
  </w:style>
  <w:style w:type="table" w:styleId="ListTable1Light">
    <w:name w:val="List Table 1 Light"/>
    <w:basedOn w:val="TableNormal"/>
    <w:uiPriority w:val="46"/>
    <w:rsid w:val="00E07CD4"/>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E07CD4"/>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E07CD4"/>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E07CD4"/>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E07CD4"/>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E07CD4"/>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E07CD4"/>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E07CD4"/>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7Colorful-Accent1">
    <w:name w:val="List Table 7 Colorful Accent 1"/>
    <w:basedOn w:val="TableNormal"/>
    <w:uiPriority w:val="52"/>
    <w:rsid w:val="00E07CD4"/>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after="200" w:line="276"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Spacing">
    <w:name w:val="No Spacing"/>
    <w:uiPriority w:val="1"/>
    <w:qFormat/>
    <w:rsid w:val="00E07CD4"/>
    <w:rPr>
      <w:sz w:val="22"/>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1">
    <w:name w:val="Table Grid 1"/>
    <w:basedOn w:val="TableNormal"/>
    <w:uiPriority w:val="99"/>
    <w:semiHidden/>
    <w:unhideWhenUsed/>
    <w:rsid w:val="00E07CD4"/>
    <w:pPr>
      <w:spacing w:before="40"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E07CD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aliases w:val="Left Justified"/>
    <w:basedOn w:val="TableNormal"/>
    <w:uiPriority w:val="42"/>
    <w:rsid w:val="00E07CD4"/>
    <w:tblPr>
      <w:tblStyleRowBandSize w:val="1"/>
      <w:tblStyleColBandSize w:val="1"/>
      <w:tblBorders>
        <w:top w:val="single" w:sz="4" w:space="0" w:color="7F7F7F"/>
        <w:bottom w:val="single" w:sz="4" w:space="0" w:color="7F7F7F"/>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E07CD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E07CD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rPr>
  </w:style>
  <w:style w:type="character" w:customStyle="1" w:styleId="QuoteChar">
    <w:name w:val="Quote Char"/>
    <w:link w:val="Quote"/>
    <w:uiPriority w:val="29"/>
    <w:rsid w:val="00E07CD4"/>
    <w:rPr>
      <w:rFonts w:ascii="Franklin Gothic Book" w:hAnsi="Franklin Gothic Book"/>
      <w:i/>
      <w:iCs/>
      <w:color w:val="404040"/>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5"/>
      </w:numPr>
    </w:pPr>
  </w:style>
  <w:style w:type="numbering" w:customStyle="1" w:styleId="Style2">
    <w:name w:val="Style2"/>
    <w:uiPriority w:val="99"/>
    <w:rsid w:val="00E07CD4"/>
    <w:pPr>
      <w:numPr>
        <w:numId w:val="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sz w:val="24"/>
      <w:szCs w:val="24"/>
    </w:rPr>
  </w:style>
  <w:style w:type="character" w:customStyle="1" w:styleId="SubpageheadingChar">
    <w:name w:val="Subpage heading Char"/>
    <w:link w:val="Subpageheading"/>
    <w:rsid w:val="00E07CD4"/>
    <w:rPr>
      <w:rFonts w:ascii="Franklin Gothic Medium" w:hAnsi="Franklin Gothic Medium"/>
      <w:caps/>
      <w:color w:val="5B9BD5"/>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imes New Roman"/>
      <w:color w:val="5A5A5A"/>
      <w:spacing w:val="15"/>
    </w:rPr>
  </w:style>
  <w:style w:type="character" w:customStyle="1" w:styleId="SubtitleChar">
    <w:name w:val="Subtitle Char"/>
    <w:link w:val="Subtitle"/>
    <w:uiPriority w:val="11"/>
    <w:rsid w:val="00E07CD4"/>
    <w:rPr>
      <w:rFonts w:ascii="Franklin Gothic Book" w:eastAsia="Times New Roman" w:hAnsi="Franklin Gothic Book"/>
      <w:color w:val="5A5A5A"/>
      <w:spacing w:val="15"/>
      <w:sz w:val="22"/>
      <w:szCs w:val="22"/>
    </w:rPr>
  </w:style>
  <w:style w:type="character" w:styleId="SubtleEmphasis">
    <w:name w:val="Subtle Emphasis"/>
    <w:uiPriority w:val="19"/>
    <w:rsid w:val="00E07CD4"/>
    <w:rPr>
      <w:rFonts w:ascii="Franklin Gothic Book" w:hAnsi="Franklin Gothic Book"/>
      <w:i/>
      <w:iCs/>
      <w:color w:val="404040"/>
    </w:rPr>
  </w:style>
  <w:style w:type="character" w:styleId="SubtleReference">
    <w:name w:val="Subtle Reference"/>
    <w:uiPriority w:val="31"/>
    <w:rsid w:val="00E07CD4"/>
    <w:rPr>
      <w:rFonts w:ascii="Franklin Gothic Book" w:hAnsi="Franklin Gothic Book"/>
      <w:smallCaps/>
      <w:color w:val="5A5A5A"/>
    </w:rPr>
  </w:style>
  <w:style w:type="table" w:styleId="TableGrid">
    <w:name w:val="Table Grid"/>
    <w:basedOn w:val="TableNormal"/>
    <w:uiPriority w:val="59"/>
    <w:rsid w:val="00E0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Heading2">
    <w:name w:val="Table Heading 2"/>
    <w:next w:val="Body"/>
    <w:link w:val="TableHeading2Char"/>
    <w:uiPriority w:val="1"/>
    <w:semiHidden/>
    <w:rsid w:val="00E07CD4"/>
    <w:pPr>
      <w:spacing w:before="40" w:after="40"/>
    </w:pPr>
    <w:rPr>
      <w:rFonts w:ascii="Franklin Gothic Medium" w:hAnsi="Franklin Gothic Medium" w:cs="SourceSansPro-Light"/>
      <w:b/>
      <w:bCs/>
      <w:color w:val="0071CE"/>
      <w:sz w:val="44"/>
      <w:szCs w:val="21"/>
    </w:rPr>
  </w:style>
  <w:style w:type="character" w:customStyle="1" w:styleId="TableHeading2Char">
    <w:name w:val="Table Heading 2 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imes New Roman" w:hAnsi="Franklin Gothic Medium"/>
      <w:b/>
      <w:caps/>
      <w:color w:val="173963"/>
      <w:sz w:val="44"/>
      <w:szCs w:val="32"/>
    </w:rPr>
  </w:style>
  <w:style w:type="character" w:customStyle="1" w:styleId="UnresolvedMention1">
    <w:name w:val="Unresolved Mention1"/>
    <w:uiPriority w:val="99"/>
    <w:semiHidden/>
    <w:unhideWhenUsed/>
    <w:rsid w:val="00E07CD4"/>
    <w:rPr>
      <w:color w:val="808080"/>
      <w:shd w:val="clear" w:color="auto" w:fill="E6E6E6"/>
    </w:rPr>
  </w:style>
  <w:style w:type="paragraph" w:customStyle="1" w:styleId="BodyCopy">
    <w:name w:val="Body Copy"/>
    <w:basedOn w:val="Normal"/>
    <w:link w:val="BodyCopyChar"/>
    <w:qFormat/>
    <w:rsid w:val="003B6C24"/>
    <w:pPr>
      <w:widowControl w:val="0"/>
      <w:suppressAutoHyphens/>
      <w:autoSpaceDE w:val="0"/>
      <w:autoSpaceDN w:val="0"/>
      <w:adjustRightInd w:val="0"/>
      <w:spacing w:before="0" w:line="240" w:lineRule="auto"/>
      <w:textAlignment w:val="center"/>
    </w:pPr>
    <w:rPr>
      <w:rFonts w:cs="SourceSansPro-Light"/>
      <w:color w:val="000000"/>
      <w:sz w:val="24"/>
      <w:szCs w:val="21"/>
    </w:rPr>
  </w:style>
  <w:style w:type="character" w:customStyle="1" w:styleId="BodyCopyChar">
    <w:name w:val="Body Copy Char"/>
    <w:link w:val="BodyCopy"/>
    <w:rsid w:val="003B6C24"/>
    <w:rPr>
      <w:rFonts w:cs="SourceSansPro-Light"/>
      <w:color w:val="000000"/>
      <w:sz w:val="24"/>
      <w:szCs w:val="21"/>
    </w:rPr>
  </w:style>
  <w:style w:type="paragraph" w:customStyle="1" w:styleId="Heading40">
    <w:name w:val="Heading4"/>
    <w:basedOn w:val="Normal"/>
    <w:link w:val="Heading4Char0"/>
    <w:qFormat/>
    <w:rsid w:val="003B6C24"/>
    <w:pPr>
      <w:spacing w:before="120" w:after="0" w:line="240" w:lineRule="auto"/>
      <w:textAlignment w:val="baseline"/>
    </w:pPr>
    <w:rPr>
      <w:rFonts w:ascii="Franklin Gothic Medium" w:eastAsia="Times New Roman" w:hAnsi="Franklin Gothic Medium"/>
      <w:bCs/>
      <w:sz w:val="24"/>
      <w:szCs w:val="24"/>
    </w:rPr>
  </w:style>
  <w:style w:type="character" w:customStyle="1" w:styleId="Heading4Char0">
    <w:name w:val="Heading4 Char"/>
    <w:link w:val="Heading40"/>
    <w:rsid w:val="003B6C24"/>
    <w:rPr>
      <w:rFonts w:ascii="Franklin Gothic Medium" w:eastAsia="Times New Roman" w:hAnsi="Franklin Gothic Medium"/>
      <w:bCs/>
      <w:sz w:val="24"/>
      <w:szCs w:val="24"/>
    </w:rPr>
  </w:style>
  <w:style w:type="paragraph" w:customStyle="1" w:styleId="TableText">
    <w:name w:val="Table Text"/>
    <w:basedOn w:val="Normal"/>
    <w:link w:val="TableTextChar"/>
    <w:qFormat/>
    <w:rsid w:val="003B6C24"/>
    <w:pPr>
      <w:spacing w:before="0" w:line="240" w:lineRule="auto"/>
      <w:textAlignment w:val="baseline"/>
    </w:pPr>
    <w:rPr>
      <w:rFonts w:eastAsia="Times New Roman"/>
      <w:bCs/>
      <w:sz w:val="20"/>
      <w:szCs w:val="20"/>
    </w:rPr>
  </w:style>
  <w:style w:type="character" w:customStyle="1" w:styleId="TableTextChar">
    <w:name w:val="Table Text Char"/>
    <w:link w:val="TableText"/>
    <w:rsid w:val="003B6C24"/>
    <w:rPr>
      <w:rFonts w:eastAsia="Times New Roman"/>
      <w:bCs/>
    </w:rPr>
  </w:style>
  <w:style w:type="character" w:styleId="FollowedHyperlink">
    <w:name w:val="FollowedHyperlink"/>
    <w:basedOn w:val="DefaultParagraphFont"/>
    <w:uiPriority w:val="99"/>
    <w:semiHidden/>
    <w:unhideWhenUsed/>
    <w:rsid w:val="00811D2C"/>
    <w:rPr>
      <w:color w:val="954F72" w:themeColor="followedHyperlink"/>
      <w:u w:val="single"/>
    </w:rPr>
  </w:style>
  <w:style w:type="character" w:customStyle="1" w:styleId="normaltextrun">
    <w:name w:val="normaltextrun"/>
    <w:basedOn w:val="DefaultParagraphFont"/>
    <w:rsid w:val="00EC3330"/>
  </w:style>
  <w:style w:type="character" w:customStyle="1" w:styleId="eop">
    <w:name w:val="eop"/>
    <w:basedOn w:val="DefaultParagraphFont"/>
    <w:rsid w:val="00EC3330"/>
  </w:style>
  <w:style w:type="paragraph" w:customStyle="1" w:styleId="paragraph">
    <w:name w:val="paragraph"/>
    <w:basedOn w:val="Normal"/>
    <w:rsid w:val="00EC3330"/>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79403F"/>
    <w:rPr>
      <w:color w:val="605E5C"/>
      <w:shd w:val="clear" w:color="auto" w:fill="E1DFDD"/>
    </w:rPr>
  </w:style>
  <w:style w:type="paragraph" w:customStyle="1" w:styleId="xmsonormal">
    <w:name w:val="x_msonormal"/>
    <w:basedOn w:val="Normal"/>
    <w:rsid w:val="005E4C32"/>
    <w:pPr>
      <w:spacing w:before="0"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078092">
      <w:bodyDiv w:val="1"/>
      <w:marLeft w:val="0"/>
      <w:marRight w:val="0"/>
      <w:marTop w:val="0"/>
      <w:marBottom w:val="0"/>
      <w:divBdr>
        <w:top w:val="none" w:sz="0" w:space="0" w:color="auto"/>
        <w:left w:val="none" w:sz="0" w:space="0" w:color="auto"/>
        <w:bottom w:val="none" w:sz="0" w:space="0" w:color="auto"/>
        <w:right w:val="none" w:sz="0" w:space="0" w:color="auto"/>
      </w:divBdr>
    </w:div>
    <w:div w:id="810093336">
      <w:bodyDiv w:val="1"/>
      <w:marLeft w:val="0"/>
      <w:marRight w:val="0"/>
      <w:marTop w:val="0"/>
      <w:marBottom w:val="0"/>
      <w:divBdr>
        <w:top w:val="none" w:sz="0" w:space="0" w:color="auto"/>
        <w:left w:val="none" w:sz="0" w:space="0" w:color="auto"/>
        <w:bottom w:val="none" w:sz="0" w:space="0" w:color="auto"/>
        <w:right w:val="none" w:sz="0" w:space="0" w:color="auto"/>
      </w:divBdr>
    </w:div>
    <w:div w:id="1346322097">
      <w:bodyDiv w:val="1"/>
      <w:marLeft w:val="0"/>
      <w:marRight w:val="0"/>
      <w:marTop w:val="0"/>
      <w:marBottom w:val="0"/>
      <w:divBdr>
        <w:top w:val="none" w:sz="0" w:space="0" w:color="auto"/>
        <w:left w:val="none" w:sz="0" w:space="0" w:color="auto"/>
        <w:bottom w:val="none" w:sz="0" w:space="0" w:color="auto"/>
        <w:right w:val="none" w:sz="0" w:space="0" w:color="auto"/>
      </w:divBdr>
    </w:div>
    <w:div w:id="197617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bctc.edu/colleges-staff/policies-rules/policy-manual/chapter-5"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G:\ctcLink%20Communications\Data%20Services\DGC%20Course%20Modality%20Proposal%202023-08-22%20DRAFT.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0EB89271F9AC44ACBFFAC6D49108DC" ma:contentTypeVersion="3" ma:contentTypeDescription="Create a new document." ma:contentTypeScope="" ma:versionID="ce82dfba72adb065b49d0c5517ba098c">
  <xsd:schema xmlns:xsd="http://www.w3.org/2001/XMLSchema" xmlns:xs="http://www.w3.org/2001/XMLSchema" xmlns:p="http://schemas.microsoft.com/office/2006/metadata/properties" xmlns:ns2="1eb92847-11c3-4c1a-860c-985dc2372d9e" targetNamespace="http://schemas.microsoft.com/office/2006/metadata/properties" ma:root="true" ma:fieldsID="d03a0dee9cc88ba65ec43f204ff82822" ns2:_="">
    <xsd:import namespace="1eb92847-11c3-4c1a-860c-985dc2372d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92847-11c3-4c1a-860c-985dc2372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545E5F-334E-43CA-9307-0034EB52EB3D}">
  <ds:schemaRefs>
    <ds:schemaRef ds:uri="http://purl.org/dc/terms/"/>
    <ds:schemaRef ds:uri="http://schemas.microsoft.com/office/infopath/2007/PartnerControls"/>
    <ds:schemaRef ds:uri="http://schemas.microsoft.com/office/2006/documentManagement/types"/>
    <ds:schemaRef ds:uri="http://purl.org/dc/elements/1.1/"/>
    <ds:schemaRef ds:uri="1eb92847-11c3-4c1a-860c-985dc2372d9e"/>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04C8886-3501-4CAC-B7A0-6060FDB78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92847-11c3-4c1a-860c-985dc2372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29376-BA38-477F-8D8D-4AF4CFF9A742}">
  <ds:schemaRefs>
    <ds:schemaRef ds:uri="http://schemas.openxmlformats.org/officeDocument/2006/bibliography"/>
  </ds:schemaRefs>
</ds:datastoreItem>
</file>

<file path=customXml/itemProps4.xml><?xml version="1.0" encoding="utf-8"?>
<ds:datastoreItem xmlns:ds="http://schemas.openxmlformats.org/officeDocument/2006/customXml" ds:itemID="{929C987F-7A6E-4237-8DCB-A307F00813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3618</Words>
  <Characters>20628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Douglas Zeno</cp:lastModifiedBy>
  <cp:revision>2</cp:revision>
  <cp:lastPrinted>2023-10-06T19:39:00Z</cp:lastPrinted>
  <dcterms:created xsi:type="dcterms:W3CDTF">2024-01-03T22:24:00Z</dcterms:created>
  <dcterms:modified xsi:type="dcterms:W3CDTF">2024-01-03T22:24:00Z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0x0101004F0EB89271F9AC44ACBFFAC6D49108DC</vt:lpwstr>
  </property>
</Properties>
</file>