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2068" w14:textId="77777777" w:rsidR="008B7F2C" w:rsidRPr="00D37498" w:rsidRDefault="008B7F2C" w:rsidP="000E6361">
      <w:pPr>
        <w:spacing w:after="0" w:line="240" w:lineRule="auto"/>
        <w:jc w:val="center"/>
        <w:rPr>
          <w:sz w:val="24"/>
          <w:szCs w:val="24"/>
        </w:rPr>
      </w:pPr>
    </w:p>
    <w:p w14:paraId="065711CC" w14:textId="77777777" w:rsidR="000E6361" w:rsidRPr="00D37498" w:rsidRDefault="002E1F16" w:rsidP="002E1F16">
      <w:pPr>
        <w:spacing w:after="0" w:line="240" w:lineRule="auto"/>
        <w:jc w:val="center"/>
        <w:rPr>
          <w:b/>
          <w:sz w:val="24"/>
          <w:szCs w:val="24"/>
        </w:rPr>
      </w:pPr>
      <w:r w:rsidRPr="00D37498">
        <w:rPr>
          <w:b/>
          <w:sz w:val="24"/>
          <w:szCs w:val="24"/>
        </w:rPr>
        <w:t>Budget Accounting &amp; Reporting Council</w:t>
      </w:r>
    </w:p>
    <w:p w14:paraId="555274AF" w14:textId="77777777" w:rsidR="000E6361" w:rsidRPr="00D37498" w:rsidRDefault="000C11C8" w:rsidP="000E6361">
      <w:pPr>
        <w:spacing w:after="0" w:line="240" w:lineRule="auto"/>
        <w:jc w:val="center"/>
        <w:rPr>
          <w:b/>
          <w:sz w:val="24"/>
          <w:szCs w:val="24"/>
        </w:rPr>
      </w:pPr>
      <w:r w:rsidRPr="00D37498">
        <w:rPr>
          <w:b/>
          <w:sz w:val="24"/>
          <w:szCs w:val="24"/>
        </w:rPr>
        <w:t>Virtual</w:t>
      </w:r>
    </w:p>
    <w:p w14:paraId="5753328B" w14:textId="77777777" w:rsidR="00F17000" w:rsidRPr="00D37498" w:rsidRDefault="00BC3586" w:rsidP="000E6361">
      <w:pPr>
        <w:spacing w:after="0" w:line="240" w:lineRule="auto"/>
        <w:jc w:val="center"/>
        <w:rPr>
          <w:b/>
          <w:sz w:val="24"/>
          <w:szCs w:val="24"/>
        </w:rPr>
      </w:pPr>
      <w:r w:rsidRPr="00D37498">
        <w:rPr>
          <w:b/>
          <w:sz w:val="24"/>
          <w:szCs w:val="24"/>
        </w:rPr>
        <w:t xml:space="preserve">Thursday, </w:t>
      </w:r>
      <w:r w:rsidR="00830F5A">
        <w:rPr>
          <w:b/>
          <w:sz w:val="24"/>
          <w:szCs w:val="24"/>
        </w:rPr>
        <w:t>May 25, 2023</w:t>
      </w:r>
    </w:p>
    <w:tbl>
      <w:tblPr>
        <w:tblW w:w="7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9"/>
      </w:tblGrid>
      <w:tr w:rsidR="00321587" w:rsidRPr="00D37498" w14:paraId="40496E35" w14:textId="77777777" w:rsidTr="005D7FBB">
        <w:trPr>
          <w:tblCellSpacing w:w="0" w:type="dxa"/>
        </w:trPr>
        <w:tc>
          <w:tcPr>
            <w:tcW w:w="7639" w:type="dxa"/>
            <w:vAlign w:val="center"/>
            <w:hideMark/>
          </w:tcPr>
          <w:p w14:paraId="2DC6D796" w14:textId="77777777" w:rsidR="00321587" w:rsidRPr="00D37498" w:rsidRDefault="00321587" w:rsidP="00321587">
            <w:pPr>
              <w:framePr w:hSpace="36" w:wrap="around" w:vAnchor="text" w:hAnchor="text" w:y="1"/>
              <w:spacing w:line="360" w:lineRule="atLeast"/>
              <w:rPr>
                <w:b/>
                <w:bCs/>
                <w:sz w:val="24"/>
                <w:szCs w:val="24"/>
              </w:rPr>
            </w:pPr>
            <w:r w:rsidRPr="00D37498">
              <w:rPr>
                <w:b/>
                <w:bCs/>
                <w:sz w:val="24"/>
                <w:szCs w:val="24"/>
              </w:rPr>
              <w:t xml:space="preserve">Join from the meeting link </w:t>
            </w:r>
          </w:p>
        </w:tc>
      </w:tr>
    </w:tbl>
    <w:p w14:paraId="5C15C37D" w14:textId="77777777" w:rsidR="00321587" w:rsidRPr="00D37498" w:rsidRDefault="00321587" w:rsidP="000E6361">
      <w:pPr>
        <w:spacing w:after="0" w:line="240" w:lineRule="auto"/>
        <w:jc w:val="center"/>
        <w:rPr>
          <w:b/>
          <w:sz w:val="24"/>
          <w:szCs w:val="24"/>
        </w:rPr>
      </w:pPr>
    </w:p>
    <w:p w14:paraId="49F98340" w14:textId="77777777" w:rsidR="003F6D35" w:rsidRPr="00D37498" w:rsidRDefault="003F6D35" w:rsidP="00705ACD">
      <w:pPr>
        <w:spacing w:after="0" w:line="240" w:lineRule="auto"/>
        <w:rPr>
          <w:b/>
          <w:sz w:val="24"/>
          <w:szCs w:val="24"/>
        </w:rPr>
      </w:pPr>
    </w:p>
    <w:p w14:paraId="042D1D39" w14:textId="77777777" w:rsidR="00593063" w:rsidRDefault="00000000" w:rsidP="00593063">
      <w:pPr>
        <w:framePr w:hSpace="45" w:wrap="around" w:vAnchor="text" w:hAnchor="text" w:y="1"/>
      </w:pPr>
      <w:hyperlink r:id="rId7" w:history="1">
        <w:r w:rsidR="00593063">
          <w:rPr>
            <w:rStyle w:val="Hyperlink"/>
          </w:rPr>
          <w:t>https://sbctc.webex.com/sbctc/j.php?MTID=m9750c7f4c8239bbdcc86a779be186f57</w:t>
        </w:r>
      </w:hyperlink>
      <w:r w:rsidR="00593063">
        <w:t xml:space="preserve"> </w:t>
      </w:r>
    </w:p>
    <w:p w14:paraId="51C6C78F" w14:textId="77777777" w:rsidR="005D7FBB" w:rsidRPr="00D37498" w:rsidRDefault="005D7FBB" w:rsidP="00705ACD">
      <w:pPr>
        <w:spacing w:after="0" w:line="240" w:lineRule="auto"/>
        <w:rPr>
          <w:b/>
          <w:sz w:val="24"/>
          <w:szCs w:val="24"/>
        </w:rPr>
      </w:pPr>
    </w:p>
    <w:p w14:paraId="51E28719" w14:textId="77777777" w:rsidR="005D7FBB" w:rsidRPr="00D37498" w:rsidRDefault="005D7FBB" w:rsidP="00705ACD">
      <w:pPr>
        <w:spacing w:after="0" w:line="240" w:lineRule="auto"/>
        <w:rPr>
          <w:b/>
          <w:sz w:val="24"/>
          <w:szCs w:val="24"/>
        </w:rPr>
      </w:pPr>
    </w:p>
    <w:p w14:paraId="7A65B53A" w14:textId="77777777" w:rsidR="00705ACD" w:rsidRPr="00D37498" w:rsidRDefault="005D7FBB" w:rsidP="00705ACD">
      <w:pPr>
        <w:spacing w:after="0" w:line="240" w:lineRule="auto"/>
        <w:rPr>
          <w:b/>
          <w:sz w:val="24"/>
          <w:szCs w:val="24"/>
        </w:rPr>
      </w:pPr>
      <w:r w:rsidRPr="00D37498">
        <w:rPr>
          <w:b/>
          <w:sz w:val="24"/>
          <w:szCs w:val="24"/>
        </w:rPr>
        <w:t>8:30</w:t>
      </w:r>
      <w:r w:rsidR="00FA1B9C" w:rsidRPr="00D37498">
        <w:rPr>
          <w:b/>
          <w:sz w:val="24"/>
          <w:szCs w:val="24"/>
        </w:rPr>
        <w:t>am-9:00</w:t>
      </w:r>
      <w:r w:rsidR="000C11C8" w:rsidRPr="00D37498">
        <w:rPr>
          <w:b/>
          <w:sz w:val="24"/>
          <w:szCs w:val="24"/>
        </w:rPr>
        <w:t>am</w:t>
      </w:r>
      <w:r w:rsidR="002E1F16" w:rsidRPr="00D37498">
        <w:rPr>
          <w:b/>
          <w:sz w:val="24"/>
          <w:szCs w:val="24"/>
        </w:rPr>
        <w:tab/>
      </w:r>
      <w:r w:rsidR="000C11C8" w:rsidRPr="00D37498">
        <w:rPr>
          <w:b/>
          <w:sz w:val="24"/>
          <w:szCs w:val="24"/>
        </w:rPr>
        <w:t>Networking/Welcome etc.</w:t>
      </w:r>
    </w:p>
    <w:p w14:paraId="2AE66889" w14:textId="77777777" w:rsidR="00705ACD" w:rsidRPr="00D37498" w:rsidRDefault="000C11C8" w:rsidP="00705ACD">
      <w:pPr>
        <w:spacing w:after="0" w:line="240" w:lineRule="auto"/>
        <w:rPr>
          <w:i/>
          <w:sz w:val="24"/>
          <w:szCs w:val="24"/>
        </w:rPr>
      </w:pPr>
      <w:r w:rsidRPr="00D37498">
        <w:rPr>
          <w:i/>
          <w:sz w:val="24"/>
          <w:szCs w:val="24"/>
        </w:rPr>
        <w:t>Kristina Schreiber</w:t>
      </w:r>
      <w:r w:rsidR="00705ACD" w:rsidRPr="00D37498">
        <w:rPr>
          <w:i/>
          <w:sz w:val="24"/>
          <w:szCs w:val="24"/>
        </w:rPr>
        <w:t xml:space="preserve"> </w:t>
      </w:r>
      <w:r w:rsidR="00FF7D7A" w:rsidRPr="00D37498">
        <w:rPr>
          <w:i/>
          <w:sz w:val="24"/>
          <w:szCs w:val="24"/>
        </w:rPr>
        <w:t>–</w:t>
      </w:r>
      <w:r w:rsidR="00705ACD" w:rsidRPr="00D37498">
        <w:rPr>
          <w:i/>
          <w:sz w:val="24"/>
          <w:szCs w:val="24"/>
        </w:rPr>
        <w:t xml:space="preserve"> </w:t>
      </w:r>
      <w:r w:rsidR="00FF7D7A" w:rsidRPr="00D37498">
        <w:rPr>
          <w:i/>
          <w:sz w:val="24"/>
          <w:szCs w:val="24"/>
        </w:rPr>
        <w:t xml:space="preserve">District </w:t>
      </w:r>
      <w:r w:rsidR="00705ACD" w:rsidRPr="00D37498">
        <w:rPr>
          <w:i/>
          <w:sz w:val="24"/>
          <w:szCs w:val="24"/>
        </w:rPr>
        <w:t xml:space="preserve">Director of </w:t>
      </w:r>
      <w:r w:rsidRPr="00D37498">
        <w:rPr>
          <w:i/>
          <w:sz w:val="24"/>
          <w:szCs w:val="24"/>
        </w:rPr>
        <w:t>Budget &amp; Finance</w:t>
      </w:r>
    </w:p>
    <w:p w14:paraId="644509FD" w14:textId="77777777" w:rsidR="00705ACD" w:rsidRPr="00D37498" w:rsidRDefault="00705ACD" w:rsidP="00705ACD">
      <w:pPr>
        <w:spacing w:after="0" w:line="240" w:lineRule="auto"/>
        <w:rPr>
          <w:sz w:val="24"/>
          <w:szCs w:val="24"/>
        </w:rPr>
      </w:pPr>
    </w:p>
    <w:p w14:paraId="479D0DEB" w14:textId="77777777" w:rsidR="000C11C8" w:rsidRPr="00D37498" w:rsidRDefault="0012636D" w:rsidP="000C11C8">
      <w:pPr>
        <w:spacing w:after="0" w:line="240" w:lineRule="auto"/>
        <w:rPr>
          <w:b/>
          <w:sz w:val="24"/>
          <w:szCs w:val="24"/>
        </w:rPr>
      </w:pPr>
      <w:r w:rsidRPr="00D37498">
        <w:rPr>
          <w:b/>
          <w:sz w:val="24"/>
          <w:szCs w:val="24"/>
        </w:rPr>
        <w:t>9:00am-9:45</w:t>
      </w:r>
      <w:r w:rsidR="000C11C8" w:rsidRPr="00D37498">
        <w:rPr>
          <w:b/>
          <w:sz w:val="24"/>
          <w:szCs w:val="24"/>
        </w:rPr>
        <w:t>am</w:t>
      </w:r>
      <w:r w:rsidR="000C11C8" w:rsidRPr="00D37498">
        <w:rPr>
          <w:b/>
          <w:sz w:val="24"/>
          <w:szCs w:val="24"/>
        </w:rPr>
        <w:tab/>
        <w:t>BAR Business</w:t>
      </w:r>
    </w:p>
    <w:p w14:paraId="6F2BD67F" w14:textId="77777777" w:rsidR="000C11C8" w:rsidRDefault="00C46BCE" w:rsidP="000C11C8">
      <w:pPr>
        <w:spacing w:after="0" w:line="240" w:lineRule="auto"/>
        <w:rPr>
          <w:i/>
          <w:sz w:val="24"/>
          <w:szCs w:val="24"/>
        </w:rPr>
      </w:pPr>
      <w:r w:rsidRPr="00D37498">
        <w:rPr>
          <w:i/>
          <w:sz w:val="24"/>
          <w:szCs w:val="24"/>
        </w:rPr>
        <w:t xml:space="preserve">BAC Report- </w:t>
      </w:r>
      <w:r w:rsidR="000C11C8" w:rsidRPr="00D37498">
        <w:rPr>
          <w:i/>
          <w:sz w:val="24"/>
          <w:szCs w:val="24"/>
        </w:rPr>
        <w:t>Char</w:t>
      </w:r>
      <w:r w:rsidRPr="00D37498">
        <w:rPr>
          <w:i/>
          <w:sz w:val="24"/>
          <w:szCs w:val="24"/>
        </w:rPr>
        <w:t>lene</w:t>
      </w:r>
      <w:r w:rsidR="000C11C8" w:rsidRPr="00D37498">
        <w:rPr>
          <w:i/>
          <w:sz w:val="24"/>
          <w:szCs w:val="24"/>
        </w:rPr>
        <w:t xml:space="preserve"> Rios, Big Bend Community College</w:t>
      </w:r>
    </w:p>
    <w:p w14:paraId="47839ECD" w14:textId="4CC853FF" w:rsidR="00F64AE0" w:rsidRDefault="00F64AE0" w:rsidP="00F64AE0">
      <w:pPr>
        <w:pStyle w:val="ListParagraph"/>
        <w:numPr>
          <w:ilvl w:val="0"/>
          <w:numId w:val="7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Discussion at BAC regarding BAR meetings, mostly </w:t>
      </w:r>
      <w:r w:rsidR="005B050E">
        <w:rPr>
          <w:iCs/>
          <w:sz w:val="24"/>
          <w:szCs w:val="24"/>
        </w:rPr>
        <w:t>on ctcLink, hoping can shift focus</w:t>
      </w:r>
      <w:r w:rsidR="00A02A88">
        <w:rPr>
          <w:iCs/>
          <w:sz w:val="24"/>
          <w:szCs w:val="24"/>
        </w:rPr>
        <w:t xml:space="preserve"> as go </w:t>
      </w:r>
      <w:r w:rsidR="00D07898">
        <w:rPr>
          <w:iCs/>
          <w:sz w:val="24"/>
          <w:szCs w:val="24"/>
        </w:rPr>
        <w:t>forward.</w:t>
      </w:r>
    </w:p>
    <w:p w14:paraId="4D2B76AD" w14:textId="1D7555D9" w:rsidR="00A02A88" w:rsidRDefault="00A02A88" w:rsidP="00F64AE0">
      <w:pPr>
        <w:pStyle w:val="ListParagraph"/>
        <w:numPr>
          <w:ilvl w:val="0"/>
          <w:numId w:val="7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Have tentative meeting </w:t>
      </w:r>
      <w:r w:rsidR="00DA21FB">
        <w:rPr>
          <w:iCs/>
          <w:sz w:val="24"/>
          <w:szCs w:val="24"/>
        </w:rPr>
        <w:t xml:space="preserve">dates for meetings suggested by BAC – </w:t>
      </w:r>
      <w:r w:rsidR="00FA3A87">
        <w:rPr>
          <w:iCs/>
          <w:sz w:val="24"/>
          <w:szCs w:val="24"/>
        </w:rPr>
        <w:t>F</w:t>
      </w:r>
      <w:r w:rsidR="00DA21FB">
        <w:rPr>
          <w:iCs/>
          <w:sz w:val="24"/>
          <w:szCs w:val="24"/>
        </w:rPr>
        <w:t>all 11/2-3</w:t>
      </w:r>
      <w:r w:rsidR="00FA3A87">
        <w:rPr>
          <w:iCs/>
          <w:sz w:val="24"/>
          <w:szCs w:val="24"/>
        </w:rPr>
        <w:t xml:space="preserve"> (West side in person), Winter 2/22 (Zoom), Spring 4/25-26 (East side in person)</w:t>
      </w:r>
    </w:p>
    <w:p w14:paraId="6DD18BF9" w14:textId="4EBA7475" w:rsidR="00CC1C8F" w:rsidRDefault="00CC1C8F" w:rsidP="00F64AE0">
      <w:pPr>
        <w:pStyle w:val="ListParagraph"/>
        <w:numPr>
          <w:ilvl w:val="0"/>
          <w:numId w:val="7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BAC has met 4 times since our last quarterly meeting, mostly dealing with </w:t>
      </w:r>
      <w:r w:rsidR="00F75176">
        <w:rPr>
          <w:iCs/>
          <w:sz w:val="24"/>
          <w:szCs w:val="24"/>
        </w:rPr>
        <w:t>budget.</w:t>
      </w:r>
    </w:p>
    <w:p w14:paraId="58E8C623" w14:textId="4405DB2E" w:rsidR="00CC1C8F" w:rsidRDefault="00E03ABE" w:rsidP="00F64AE0">
      <w:pPr>
        <w:pStyle w:val="ListParagraph"/>
        <w:numPr>
          <w:ilvl w:val="0"/>
          <w:numId w:val="7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Change in College in High School funding, not favorable to colleges, State Board will be looking at and bringing recommendations, next meeting 6/28-29</w:t>
      </w:r>
      <w:r w:rsidR="00F465CE">
        <w:rPr>
          <w:iCs/>
          <w:sz w:val="24"/>
          <w:szCs w:val="24"/>
        </w:rPr>
        <w:t xml:space="preserve">, which is when will approve our </w:t>
      </w:r>
      <w:r w:rsidR="00D07898">
        <w:rPr>
          <w:iCs/>
          <w:sz w:val="24"/>
          <w:szCs w:val="24"/>
        </w:rPr>
        <w:t>budget.</w:t>
      </w:r>
    </w:p>
    <w:p w14:paraId="398C3FD3" w14:textId="2929B60C" w:rsidR="00F465CE" w:rsidRDefault="00F465CE" w:rsidP="00F64AE0">
      <w:pPr>
        <w:pStyle w:val="ListParagraph"/>
        <w:numPr>
          <w:ilvl w:val="0"/>
          <w:numId w:val="7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Innovation fee </w:t>
      </w:r>
      <w:r w:rsidR="0085018D">
        <w:rPr>
          <w:iCs/>
          <w:sz w:val="24"/>
          <w:szCs w:val="24"/>
        </w:rPr>
        <w:t xml:space="preserve">going from 3% to 2% next year, several ctcLink item types will need to change, but want to do it globally.  Won’t happen until July 1, but </w:t>
      </w:r>
      <w:r w:rsidR="003342EE">
        <w:rPr>
          <w:iCs/>
          <w:sz w:val="24"/>
          <w:szCs w:val="24"/>
        </w:rPr>
        <w:t xml:space="preserve">we </w:t>
      </w:r>
      <w:r w:rsidR="0085018D">
        <w:rPr>
          <w:iCs/>
          <w:sz w:val="24"/>
          <w:szCs w:val="24"/>
        </w:rPr>
        <w:t xml:space="preserve">already have students registered and paid for fall.  Won’t change </w:t>
      </w:r>
      <w:r w:rsidR="003342EE">
        <w:rPr>
          <w:iCs/>
          <w:sz w:val="24"/>
          <w:szCs w:val="24"/>
        </w:rPr>
        <w:t>what students pay but will change college funding.</w:t>
      </w:r>
    </w:p>
    <w:p w14:paraId="0819FA5F" w14:textId="37F79F9B" w:rsidR="00D07898" w:rsidRDefault="00D07898" w:rsidP="00F64AE0">
      <w:pPr>
        <w:pStyle w:val="ListParagraph"/>
        <w:numPr>
          <w:ilvl w:val="0"/>
          <w:numId w:val="7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AAG has concerns about record retention on terminated employees.</w:t>
      </w:r>
    </w:p>
    <w:p w14:paraId="5B81285D" w14:textId="03F0DE77" w:rsidR="00B12D64" w:rsidRDefault="007C0ABF" w:rsidP="00F64AE0">
      <w:pPr>
        <w:pStyle w:val="ListParagraph"/>
        <w:numPr>
          <w:ilvl w:val="0"/>
          <w:numId w:val="7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Will be presenting a new allocation schedule for next year later in meeting today.  </w:t>
      </w:r>
      <w:r w:rsidR="00930F64">
        <w:rPr>
          <w:iCs/>
          <w:sz w:val="24"/>
          <w:szCs w:val="24"/>
        </w:rPr>
        <w:t>Won’t have new allocation codes until given to State Board and they distribute.</w:t>
      </w:r>
    </w:p>
    <w:p w14:paraId="0B204B2E" w14:textId="0DAEEF73" w:rsidR="00930F64" w:rsidRDefault="00930F64" w:rsidP="00F64AE0">
      <w:pPr>
        <w:pStyle w:val="ListParagraph"/>
        <w:numPr>
          <w:ilvl w:val="0"/>
          <w:numId w:val="7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Capital minor works</w:t>
      </w:r>
      <w:r w:rsidR="00D36D90">
        <w:rPr>
          <w:iCs/>
          <w:sz w:val="24"/>
          <w:szCs w:val="24"/>
        </w:rPr>
        <w:t xml:space="preserve"> budget was reduced, $1.5+ million.  </w:t>
      </w:r>
      <w:r w:rsidR="00F75176">
        <w:rPr>
          <w:iCs/>
          <w:sz w:val="24"/>
          <w:szCs w:val="24"/>
        </w:rPr>
        <w:t>The State</w:t>
      </w:r>
      <w:r w:rsidR="00D36D90">
        <w:rPr>
          <w:iCs/>
          <w:sz w:val="24"/>
          <w:szCs w:val="24"/>
        </w:rPr>
        <w:t xml:space="preserve"> Board did not get support for </w:t>
      </w:r>
      <w:r w:rsidR="004E052F">
        <w:rPr>
          <w:iCs/>
          <w:sz w:val="24"/>
          <w:szCs w:val="24"/>
        </w:rPr>
        <w:t>the Clean</w:t>
      </w:r>
      <w:r w:rsidR="00D36D90">
        <w:rPr>
          <w:iCs/>
          <w:sz w:val="24"/>
          <w:szCs w:val="24"/>
        </w:rPr>
        <w:t xml:space="preserve"> Building Act this session but will present again </w:t>
      </w:r>
      <w:r w:rsidR="00D8445F">
        <w:rPr>
          <w:iCs/>
          <w:sz w:val="24"/>
          <w:szCs w:val="24"/>
        </w:rPr>
        <w:t>for supplemental budget</w:t>
      </w:r>
      <w:r w:rsidR="004D3E99">
        <w:rPr>
          <w:iCs/>
          <w:sz w:val="24"/>
          <w:szCs w:val="24"/>
        </w:rPr>
        <w:t>.</w:t>
      </w:r>
    </w:p>
    <w:p w14:paraId="5F67527C" w14:textId="6FCCC4B4" w:rsidR="00D8445F" w:rsidRDefault="00D8445F" w:rsidP="00F64AE0">
      <w:pPr>
        <w:pStyle w:val="ListParagraph"/>
        <w:numPr>
          <w:ilvl w:val="0"/>
          <w:numId w:val="7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Last week </w:t>
      </w:r>
      <w:r w:rsidR="00060B29">
        <w:rPr>
          <w:iCs/>
          <w:sz w:val="24"/>
          <w:szCs w:val="24"/>
        </w:rPr>
        <w:t xml:space="preserve">they </w:t>
      </w:r>
      <w:r>
        <w:rPr>
          <w:iCs/>
          <w:sz w:val="24"/>
          <w:szCs w:val="24"/>
        </w:rPr>
        <w:t xml:space="preserve">did cyberattack </w:t>
      </w:r>
      <w:r w:rsidR="00F75176">
        <w:rPr>
          <w:iCs/>
          <w:sz w:val="24"/>
          <w:szCs w:val="24"/>
        </w:rPr>
        <w:t>exercise,</w:t>
      </w:r>
      <w:r w:rsidR="004D3E99">
        <w:rPr>
          <w:iCs/>
          <w:sz w:val="24"/>
          <w:szCs w:val="24"/>
        </w:rPr>
        <w:t xml:space="preserve"> no longer a matter of if but likely when, several colleges already experienced.</w:t>
      </w:r>
    </w:p>
    <w:p w14:paraId="76FE32D4" w14:textId="20445965" w:rsidR="00BA2AB4" w:rsidRDefault="00BA2AB4" w:rsidP="00F64AE0">
      <w:pPr>
        <w:pStyle w:val="ListParagraph"/>
        <w:numPr>
          <w:ilvl w:val="0"/>
          <w:numId w:val="7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Charlene </w:t>
      </w:r>
      <w:r w:rsidR="00060B29">
        <w:rPr>
          <w:iCs/>
          <w:sz w:val="24"/>
          <w:szCs w:val="24"/>
        </w:rPr>
        <w:t xml:space="preserve">is </w:t>
      </w:r>
      <w:r>
        <w:rPr>
          <w:iCs/>
          <w:sz w:val="24"/>
          <w:szCs w:val="24"/>
        </w:rPr>
        <w:t>willing to stay on as BAC representative if we want</w:t>
      </w:r>
      <w:r w:rsidR="00060B29">
        <w:rPr>
          <w:iCs/>
          <w:sz w:val="24"/>
          <w:szCs w:val="24"/>
        </w:rPr>
        <w:t>.</w:t>
      </w:r>
    </w:p>
    <w:p w14:paraId="3F5A05ED" w14:textId="77777777" w:rsidR="003342EE" w:rsidRPr="003342EE" w:rsidRDefault="003342EE" w:rsidP="003342EE">
      <w:pPr>
        <w:spacing w:after="0" w:line="240" w:lineRule="auto"/>
        <w:rPr>
          <w:iCs/>
          <w:sz w:val="24"/>
          <w:szCs w:val="24"/>
        </w:rPr>
      </w:pPr>
    </w:p>
    <w:p w14:paraId="7FD0B613" w14:textId="77777777" w:rsidR="000C11C8" w:rsidRDefault="00C46BCE" w:rsidP="000C11C8">
      <w:pPr>
        <w:spacing w:after="0" w:line="240" w:lineRule="auto"/>
        <w:rPr>
          <w:i/>
          <w:sz w:val="24"/>
          <w:szCs w:val="24"/>
        </w:rPr>
      </w:pPr>
      <w:r w:rsidRPr="00D37498">
        <w:rPr>
          <w:i/>
          <w:sz w:val="24"/>
          <w:szCs w:val="24"/>
        </w:rPr>
        <w:t>Treasurer’s Report- Angela Hamilton</w:t>
      </w:r>
      <w:r w:rsidR="000C11C8" w:rsidRPr="00D37498">
        <w:rPr>
          <w:i/>
          <w:sz w:val="24"/>
          <w:szCs w:val="24"/>
        </w:rPr>
        <w:t>, Olympic College</w:t>
      </w:r>
    </w:p>
    <w:p w14:paraId="1D8828C0" w14:textId="4F072FD9" w:rsidR="009C2865" w:rsidRDefault="009C2865" w:rsidP="009C2865">
      <w:pPr>
        <w:pStyle w:val="ListParagraph"/>
        <w:numPr>
          <w:ilvl w:val="0"/>
          <w:numId w:val="8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As of </w:t>
      </w:r>
      <w:r w:rsidR="00FB225E">
        <w:rPr>
          <w:iCs/>
          <w:sz w:val="24"/>
          <w:szCs w:val="24"/>
        </w:rPr>
        <w:t>today,</w:t>
      </w:r>
      <w:r>
        <w:rPr>
          <w:iCs/>
          <w:sz w:val="24"/>
          <w:szCs w:val="24"/>
        </w:rPr>
        <w:t xml:space="preserve"> </w:t>
      </w:r>
      <w:r w:rsidR="008D29F1">
        <w:rPr>
          <w:iCs/>
          <w:sz w:val="24"/>
          <w:szCs w:val="24"/>
        </w:rPr>
        <w:t xml:space="preserve">we have </w:t>
      </w:r>
      <w:r>
        <w:rPr>
          <w:iCs/>
          <w:sz w:val="24"/>
          <w:szCs w:val="24"/>
        </w:rPr>
        <w:t>$9,441.35 in account</w:t>
      </w:r>
      <w:r w:rsidR="008D29F1">
        <w:rPr>
          <w:iCs/>
          <w:sz w:val="24"/>
          <w:szCs w:val="24"/>
        </w:rPr>
        <w:t>.</w:t>
      </w:r>
    </w:p>
    <w:p w14:paraId="546FCAC9" w14:textId="680862AE" w:rsidR="008D29F1" w:rsidRDefault="008D29F1" w:rsidP="009C2865">
      <w:pPr>
        <w:pStyle w:val="ListParagraph"/>
        <w:numPr>
          <w:ilvl w:val="0"/>
          <w:numId w:val="8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Kristina brought up that haven’t charged dues in quite a while; will need to charge registration for in person meetings</w:t>
      </w:r>
      <w:r w:rsidR="00FB225E">
        <w:rPr>
          <w:iCs/>
          <w:sz w:val="24"/>
          <w:szCs w:val="24"/>
        </w:rPr>
        <w:t xml:space="preserve">, </w:t>
      </w:r>
      <w:r w:rsidR="00B52D03">
        <w:rPr>
          <w:iCs/>
          <w:sz w:val="24"/>
          <w:szCs w:val="24"/>
        </w:rPr>
        <w:t>honorariums</w:t>
      </w:r>
      <w:r w:rsidR="00FB225E">
        <w:rPr>
          <w:iCs/>
          <w:sz w:val="24"/>
          <w:szCs w:val="24"/>
        </w:rPr>
        <w:t xml:space="preserve"> (possibly), </w:t>
      </w:r>
      <w:r w:rsidR="0062309C">
        <w:rPr>
          <w:iCs/>
          <w:sz w:val="24"/>
          <w:szCs w:val="24"/>
        </w:rPr>
        <w:t>equipment</w:t>
      </w:r>
      <w:r w:rsidR="00B52D03">
        <w:rPr>
          <w:iCs/>
          <w:sz w:val="24"/>
          <w:szCs w:val="24"/>
        </w:rPr>
        <w:t xml:space="preserve"> (Owls, where is it stored?)</w:t>
      </w:r>
    </w:p>
    <w:p w14:paraId="2AFF1206" w14:textId="61271B61" w:rsidR="001E3889" w:rsidRDefault="001E3889" w:rsidP="009C2865">
      <w:pPr>
        <w:pStyle w:val="ListParagraph"/>
        <w:numPr>
          <w:ilvl w:val="0"/>
          <w:numId w:val="8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BAR account is </w:t>
      </w:r>
      <w:r w:rsidR="00D859ED">
        <w:rPr>
          <w:iCs/>
          <w:sz w:val="24"/>
          <w:szCs w:val="24"/>
        </w:rPr>
        <w:t xml:space="preserve">kept </w:t>
      </w:r>
      <w:r w:rsidR="00BA3D7A">
        <w:rPr>
          <w:iCs/>
          <w:sz w:val="24"/>
          <w:szCs w:val="24"/>
        </w:rPr>
        <w:t xml:space="preserve">as an agency account at the </w:t>
      </w:r>
      <w:r w:rsidR="00D859ED">
        <w:rPr>
          <w:iCs/>
          <w:sz w:val="24"/>
          <w:szCs w:val="24"/>
        </w:rPr>
        <w:t>Treasurer’s college.</w:t>
      </w:r>
    </w:p>
    <w:p w14:paraId="2184874F" w14:textId="77777777" w:rsidR="004D7E6E" w:rsidRPr="004D7E6E" w:rsidRDefault="004D7E6E" w:rsidP="004D7E6E">
      <w:pPr>
        <w:spacing w:after="0" w:line="240" w:lineRule="auto"/>
        <w:rPr>
          <w:iCs/>
          <w:sz w:val="24"/>
          <w:szCs w:val="24"/>
        </w:rPr>
      </w:pPr>
    </w:p>
    <w:p w14:paraId="04E6057F" w14:textId="77777777" w:rsidR="000C11C8" w:rsidRDefault="000C11C8" w:rsidP="000C11C8">
      <w:pPr>
        <w:spacing w:after="0" w:line="240" w:lineRule="auto"/>
        <w:rPr>
          <w:i/>
          <w:sz w:val="24"/>
          <w:szCs w:val="24"/>
        </w:rPr>
      </w:pPr>
      <w:r w:rsidRPr="00D37498">
        <w:rPr>
          <w:i/>
          <w:sz w:val="24"/>
          <w:szCs w:val="24"/>
        </w:rPr>
        <w:t>Approval of Previous Meeting M</w:t>
      </w:r>
      <w:r w:rsidR="00C46BCE" w:rsidRPr="00D37498">
        <w:rPr>
          <w:i/>
          <w:sz w:val="24"/>
          <w:szCs w:val="24"/>
        </w:rPr>
        <w:t xml:space="preserve">inutes- Debra Maxwell, Wenatchee Valley College </w:t>
      </w:r>
    </w:p>
    <w:p w14:paraId="385E90B1" w14:textId="1B84278A" w:rsidR="002160F9" w:rsidRPr="002160F9" w:rsidRDefault="00BE7D8D" w:rsidP="002160F9">
      <w:pPr>
        <w:pStyle w:val="ListParagraph"/>
        <w:numPr>
          <w:ilvl w:val="0"/>
          <w:numId w:val="9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None written, just recording.  </w:t>
      </w:r>
      <w:r w:rsidR="00B7395F">
        <w:rPr>
          <w:iCs/>
          <w:sz w:val="24"/>
          <w:szCs w:val="24"/>
        </w:rPr>
        <w:t>Approved</w:t>
      </w:r>
    </w:p>
    <w:p w14:paraId="4131D194" w14:textId="59C030C9" w:rsidR="00AF404E" w:rsidRPr="00E15EF5" w:rsidRDefault="00AF404E" w:rsidP="000C11C8">
      <w:pPr>
        <w:spacing w:after="0" w:line="240" w:lineRule="auto"/>
        <w:rPr>
          <w:iCs/>
          <w:sz w:val="24"/>
          <w:szCs w:val="24"/>
        </w:rPr>
      </w:pPr>
    </w:p>
    <w:p w14:paraId="076D7FBB" w14:textId="77777777" w:rsidR="00E64B76" w:rsidRDefault="00E64B76" w:rsidP="000C11C8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Discussion &amp; Necessary Votes- Kristina Schreiber, Pierce College District</w:t>
      </w:r>
    </w:p>
    <w:p w14:paraId="32CC7492" w14:textId="0BE55EDE" w:rsidR="00A26BED" w:rsidRDefault="000B6F57" w:rsidP="000B6F57">
      <w:pPr>
        <w:pStyle w:val="ListParagraph"/>
        <w:numPr>
          <w:ilvl w:val="0"/>
          <w:numId w:val="6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Need to elect new BAR leadership for next year</w:t>
      </w:r>
      <w:r w:rsidR="00F141B5">
        <w:rPr>
          <w:iCs/>
          <w:sz w:val="24"/>
          <w:szCs w:val="24"/>
        </w:rPr>
        <w:t>.</w:t>
      </w:r>
    </w:p>
    <w:p w14:paraId="612D61FF" w14:textId="0BB93A92" w:rsidR="000B6F57" w:rsidRDefault="009E6F0C" w:rsidP="000B6F57">
      <w:pPr>
        <w:pStyle w:val="ListParagraph"/>
        <w:numPr>
          <w:ilvl w:val="0"/>
          <w:numId w:val="6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Need to discuss future m</w:t>
      </w:r>
      <w:r w:rsidR="00F64AE0">
        <w:rPr>
          <w:iCs/>
          <w:sz w:val="24"/>
          <w:szCs w:val="24"/>
        </w:rPr>
        <w:t>eeting schedule</w:t>
      </w:r>
      <w:r>
        <w:rPr>
          <w:iCs/>
          <w:sz w:val="24"/>
          <w:szCs w:val="24"/>
        </w:rPr>
        <w:t xml:space="preserve"> </w:t>
      </w:r>
      <w:r w:rsidR="00BA2AB4">
        <w:rPr>
          <w:iCs/>
          <w:sz w:val="24"/>
          <w:szCs w:val="24"/>
        </w:rPr>
        <w:t>(</w:t>
      </w:r>
      <w:r>
        <w:rPr>
          <w:iCs/>
          <w:sz w:val="24"/>
          <w:szCs w:val="24"/>
        </w:rPr>
        <w:t xml:space="preserve">in person vs hybrid vs </w:t>
      </w:r>
      <w:r w:rsidR="00BA2AB4">
        <w:rPr>
          <w:iCs/>
          <w:sz w:val="24"/>
          <w:szCs w:val="24"/>
        </w:rPr>
        <w:t>remote)</w:t>
      </w:r>
      <w:r w:rsidR="00910F6B">
        <w:rPr>
          <w:iCs/>
          <w:sz w:val="24"/>
          <w:szCs w:val="24"/>
        </w:rPr>
        <w:t>.</w:t>
      </w:r>
      <w:r w:rsidR="001316DB">
        <w:rPr>
          <w:iCs/>
          <w:sz w:val="24"/>
          <w:szCs w:val="24"/>
        </w:rPr>
        <w:t xml:space="preserve">  Big Bend volunteered to host next spring’s meeting.</w:t>
      </w:r>
    </w:p>
    <w:p w14:paraId="1F4002EA" w14:textId="36571157" w:rsidR="007D6758" w:rsidRDefault="007D6758" w:rsidP="000B6F57">
      <w:pPr>
        <w:pStyle w:val="ListParagraph"/>
        <w:numPr>
          <w:ilvl w:val="0"/>
          <w:numId w:val="6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Kristina is going to be leaving Pierce </w:t>
      </w:r>
      <w:r w:rsidR="00DF52A6">
        <w:rPr>
          <w:iCs/>
          <w:sz w:val="24"/>
          <w:szCs w:val="24"/>
        </w:rPr>
        <w:t>C</w:t>
      </w:r>
      <w:r>
        <w:rPr>
          <w:iCs/>
          <w:sz w:val="24"/>
          <w:szCs w:val="24"/>
        </w:rPr>
        <w:t>ollege soon.</w:t>
      </w:r>
    </w:p>
    <w:p w14:paraId="2B28FD0E" w14:textId="689D37E6" w:rsidR="00910F6B" w:rsidRDefault="00910F6B" w:rsidP="000B6F57">
      <w:pPr>
        <w:pStyle w:val="ListParagraph"/>
        <w:numPr>
          <w:ilvl w:val="0"/>
          <w:numId w:val="6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Need Training Committee position.</w:t>
      </w:r>
      <w:r w:rsidR="00E06FB5">
        <w:rPr>
          <w:iCs/>
          <w:sz w:val="24"/>
          <w:szCs w:val="24"/>
        </w:rPr>
        <w:t xml:space="preserve">  James Young will consider possibly doing</w:t>
      </w:r>
      <w:r w:rsidR="00EF0D5E">
        <w:rPr>
          <w:iCs/>
          <w:sz w:val="24"/>
          <w:szCs w:val="24"/>
        </w:rPr>
        <w:t>, asked to revisit during Fall meeting</w:t>
      </w:r>
      <w:r w:rsidR="00E06FB5">
        <w:rPr>
          <w:iCs/>
          <w:sz w:val="24"/>
          <w:szCs w:val="24"/>
        </w:rPr>
        <w:t>.</w:t>
      </w:r>
    </w:p>
    <w:p w14:paraId="588BF3E2" w14:textId="792CF2B8" w:rsidR="00466866" w:rsidRDefault="00466866" w:rsidP="000B6F57">
      <w:pPr>
        <w:pStyle w:val="ListParagraph"/>
        <w:numPr>
          <w:ilvl w:val="0"/>
          <w:numId w:val="6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Sydni Yager </w:t>
      </w:r>
      <w:r w:rsidR="00AF5ED3">
        <w:rPr>
          <w:iCs/>
          <w:sz w:val="24"/>
          <w:szCs w:val="24"/>
        </w:rPr>
        <w:t>will be next year’s</w:t>
      </w:r>
      <w:r>
        <w:rPr>
          <w:iCs/>
          <w:sz w:val="24"/>
          <w:szCs w:val="24"/>
        </w:rPr>
        <w:t xml:space="preserve"> chair</w:t>
      </w:r>
      <w:r w:rsidR="00AF5ED3">
        <w:rPr>
          <w:iCs/>
          <w:sz w:val="24"/>
          <w:szCs w:val="24"/>
        </w:rPr>
        <w:t xml:space="preserve"> (she is Chair Elect this year)</w:t>
      </w:r>
    </w:p>
    <w:p w14:paraId="36D3C2AA" w14:textId="718A371C" w:rsidR="0078088F" w:rsidRDefault="000C2E9B" w:rsidP="000B6F57">
      <w:pPr>
        <w:pStyle w:val="ListParagraph"/>
        <w:numPr>
          <w:ilvl w:val="0"/>
          <w:numId w:val="6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I</w:t>
      </w:r>
      <w:r w:rsidR="00A37A02">
        <w:rPr>
          <w:iCs/>
          <w:sz w:val="24"/>
          <w:szCs w:val="24"/>
        </w:rPr>
        <w:t xml:space="preserve">, </w:t>
      </w:r>
      <w:r w:rsidR="00F94A56">
        <w:rPr>
          <w:iCs/>
          <w:sz w:val="24"/>
          <w:szCs w:val="24"/>
        </w:rPr>
        <w:t xml:space="preserve">Sydni, </w:t>
      </w:r>
      <w:r w:rsidR="00A37A02">
        <w:rPr>
          <w:iCs/>
          <w:sz w:val="24"/>
          <w:szCs w:val="24"/>
        </w:rPr>
        <w:t xml:space="preserve">Angela, and Charlene </w:t>
      </w:r>
      <w:r w:rsidR="0078088F">
        <w:rPr>
          <w:iCs/>
          <w:sz w:val="24"/>
          <w:szCs w:val="24"/>
        </w:rPr>
        <w:t xml:space="preserve">volunteered to stay on </w:t>
      </w:r>
      <w:r w:rsidR="00A37A02">
        <w:rPr>
          <w:iCs/>
          <w:sz w:val="24"/>
          <w:szCs w:val="24"/>
        </w:rPr>
        <w:t xml:space="preserve">in their positions </w:t>
      </w:r>
      <w:r w:rsidR="00DF52A6">
        <w:rPr>
          <w:iCs/>
          <w:sz w:val="24"/>
          <w:szCs w:val="24"/>
        </w:rPr>
        <w:t>for next year</w:t>
      </w:r>
      <w:r w:rsidR="00F94A56">
        <w:rPr>
          <w:iCs/>
          <w:sz w:val="24"/>
          <w:szCs w:val="24"/>
        </w:rPr>
        <w:t xml:space="preserve"> if no one else wants to do it</w:t>
      </w:r>
      <w:r w:rsidR="00DF52A6">
        <w:rPr>
          <w:iCs/>
          <w:sz w:val="24"/>
          <w:szCs w:val="24"/>
        </w:rPr>
        <w:t>.</w:t>
      </w:r>
    </w:p>
    <w:p w14:paraId="068E58F9" w14:textId="1B12A045" w:rsidR="00A37A02" w:rsidRPr="000B6F57" w:rsidRDefault="00271EF1" w:rsidP="000B6F57">
      <w:pPr>
        <w:pStyle w:val="ListParagraph"/>
        <w:numPr>
          <w:ilvl w:val="0"/>
          <w:numId w:val="6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Vice Chair (Chair </w:t>
      </w:r>
      <w:r w:rsidR="00A37A02">
        <w:rPr>
          <w:iCs/>
          <w:sz w:val="24"/>
          <w:szCs w:val="24"/>
        </w:rPr>
        <w:t>Elect</w:t>
      </w:r>
      <w:r>
        <w:rPr>
          <w:iCs/>
          <w:sz w:val="24"/>
          <w:szCs w:val="24"/>
        </w:rPr>
        <w:t>)</w:t>
      </w:r>
      <w:r w:rsidR="00910609">
        <w:rPr>
          <w:iCs/>
          <w:sz w:val="24"/>
          <w:szCs w:val="24"/>
        </w:rPr>
        <w:t xml:space="preserve"> – Lori received </w:t>
      </w:r>
      <w:r w:rsidR="00F249F9">
        <w:rPr>
          <w:iCs/>
          <w:sz w:val="24"/>
          <w:szCs w:val="24"/>
        </w:rPr>
        <w:t>an email</w:t>
      </w:r>
      <w:r w:rsidR="00910609">
        <w:rPr>
          <w:iCs/>
          <w:sz w:val="24"/>
          <w:szCs w:val="24"/>
        </w:rPr>
        <w:t xml:space="preserve"> from </w:t>
      </w:r>
      <w:r w:rsidR="000077C7">
        <w:rPr>
          <w:iCs/>
          <w:sz w:val="24"/>
          <w:szCs w:val="24"/>
        </w:rPr>
        <w:t>L</w:t>
      </w:r>
      <w:r w:rsidR="00E01D70">
        <w:rPr>
          <w:iCs/>
          <w:sz w:val="24"/>
          <w:szCs w:val="24"/>
        </w:rPr>
        <w:t>ela Cross</w:t>
      </w:r>
      <w:r w:rsidR="009C3208">
        <w:rPr>
          <w:iCs/>
          <w:sz w:val="24"/>
          <w:szCs w:val="24"/>
        </w:rPr>
        <w:t xml:space="preserve"> (Seattle Colleges) </w:t>
      </w:r>
      <w:r w:rsidR="00E01D70">
        <w:rPr>
          <w:iCs/>
          <w:sz w:val="24"/>
          <w:szCs w:val="24"/>
        </w:rPr>
        <w:t>volunteerin</w:t>
      </w:r>
      <w:r w:rsidR="009C3208">
        <w:rPr>
          <w:iCs/>
          <w:sz w:val="24"/>
          <w:szCs w:val="24"/>
        </w:rPr>
        <w:t>g to take any role</w:t>
      </w:r>
      <w:r w:rsidR="00B1543E">
        <w:rPr>
          <w:iCs/>
          <w:sz w:val="24"/>
          <w:szCs w:val="24"/>
        </w:rPr>
        <w:t xml:space="preserve"> that didn’t have another volunteer, so she will be the Vice Chair for next year.</w:t>
      </w:r>
    </w:p>
    <w:p w14:paraId="0EC9CAF4" w14:textId="77777777" w:rsidR="000C11C8" w:rsidRPr="00D37498" w:rsidRDefault="000C11C8" w:rsidP="003A25B4">
      <w:pPr>
        <w:spacing w:after="0" w:line="240" w:lineRule="auto"/>
        <w:rPr>
          <w:b/>
          <w:sz w:val="24"/>
          <w:szCs w:val="24"/>
        </w:rPr>
      </w:pPr>
    </w:p>
    <w:p w14:paraId="6E7BB7F2" w14:textId="26E7F68B" w:rsidR="005D7FBB" w:rsidRPr="00D37498" w:rsidRDefault="00E64B76" w:rsidP="003A25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10:00-10:50</w:t>
      </w:r>
      <w:r w:rsidR="00BC3586" w:rsidRPr="00D37498">
        <w:rPr>
          <w:b/>
          <w:sz w:val="24"/>
          <w:szCs w:val="24"/>
        </w:rPr>
        <w:tab/>
      </w:r>
      <w:r w:rsidR="002A4FFD" w:rsidRPr="00D37498">
        <w:rPr>
          <w:b/>
          <w:sz w:val="24"/>
          <w:szCs w:val="24"/>
        </w:rPr>
        <w:tab/>
      </w:r>
      <w:r w:rsidR="00593063">
        <w:rPr>
          <w:b/>
          <w:sz w:val="24"/>
          <w:szCs w:val="24"/>
        </w:rPr>
        <w:t xml:space="preserve">SAO </w:t>
      </w:r>
      <w:r w:rsidR="009C30EE">
        <w:rPr>
          <w:b/>
          <w:sz w:val="24"/>
          <w:szCs w:val="24"/>
        </w:rPr>
        <w:t>Hot Topics</w:t>
      </w:r>
    </w:p>
    <w:p w14:paraId="1B4CBFCB" w14:textId="77777777" w:rsidR="00BC3586" w:rsidRDefault="00593063" w:rsidP="003A25B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Hot Topics- Fraud &amp; Financial</w:t>
      </w:r>
    </w:p>
    <w:p w14:paraId="6A669267" w14:textId="77777777" w:rsidR="00A858AC" w:rsidRDefault="00A858AC" w:rsidP="003A25B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Scott Bills, Sadie Armijo, Erika Davies and Mary Coleman</w:t>
      </w:r>
    </w:p>
    <w:p w14:paraId="333EAD3D" w14:textId="77777777" w:rsidR="00503680" w:rsidRDefault="00503680" w:rsidP="003A25B4">
      <w:pPr>
        <w:spacing w:after="0" w:line="240" w:lineRule="auto"/>
        <w:rPr>
          <w:i/>
          <w:sz w:val="24"/>
          <w:szCs w:val="24"/>
        </w:rPr>
      </w:pPr>
    </w:p>
    <w:p w14:paraId="4AE66A16" w14:textId="34F886AF" w:rsidR="00503680" w:rsidRDefault="00997DE0" w:rsidP="00997DE0">
      <w:pPr>
        <w:pStyle w:val="ListParagraph"/>
        <w:numPr>
          <w:ilvl w:val="0"/>
          <w:numId w:val="10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Accountability Audits </w:t>
      </w:r>
      <w:r w:rsidR="00E6768E">
        <w:rPr>
          <w:iCs/>
          <w:sz w:val="24"/>
          <w:szCs w:val="24"/>
        </w:rPr>
        <w:t>–</w:t>
      </w:r>
      <w:r>
        <w:rPr>
          <w:iCs/>
          <w:sz w:val="24"/>
          <w:szCs w:val="24"/>
        </w:rPr>
        <w:t xml:space="preserve"> </w:t>
      </w:r>
      <w:r w:rsidR="00B7617C">
        <w:rPr>
          <w:iCs/>
          <w:sz w:val="24"/>
          <w:szCs w:val="24"/>
        </w:rPr>
        <w:t xml:space="preserve">Will request </w:t>
      </w:r>
      <w:r w:rsidR="00E6768E">
        <w:rPr>
          <w:iCs/>
          <w:sz w:val="24"/>
          <w:szCs w:val="24"/>
        </w:rPr>
        <w:t>copy of last Risk Assessment completed</w:t>
      </w:r>
      <w:r w:rsidR="005046A4">
        <w:rPr>
          <w:iCs/>
          <w:sz w:val="24"/>
          <w:szCs w:val="24"/>
        </w:rPr>
        <w:t xml:space="preserve">, SAAM 20.15.20.c lists minimum </w:t>
      </w:r>
      <w:r w:rsidR="00E33610">
        <w:rPr>
          <w:iCs/>
          <w:sz w:val="24"/>
          <w:szCs w:val="24"/>
        </w:rPr>
        <w:t>internal control requirement</w:t>
      </w:r>
      <w:r w:rsidR="00651B8C">
        <w:rPr>
          <w:iCs/>
          <w:sz w:val="24"/>
          <w:szCs w:val="24"/>
        </w:rPr>
        <w:t>s.</w:t>
      </w:r>
    </w:p>
    <w:p w14:paraId="66BBCF18" w14:textId="54955227" w:rsidR="00651B8C" w:rsidRDefault="00651B8C" w:rsidP="00997DE0">
      <w:pPr>
        <w:pStyle w:val="ListParagraph"/>
        <w:numPr>
          <w:ilvl w:val="0"/>
          <w:numId w:val="10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Exit issues</w:t>
      </w:r>
      <w:r w:rsidR="006472BC">
        <w:rPr>
          <w:iCs/>
          <w:sz w:val="24"/>
          <w:szCs w:val="24"/>
        </w:rPr>
        <w:t>.</w:t>
      </w:r>
    </w:p>
    <w:p w14:paraId="7AAF2429" w14:textId="43149A7E" w:rsidR="00651B8C" w:rsidRDefault="00651B8C" w:rsidP="00997DE0">
      <w:pPr>
        <w:pStyle w:val="ListParagraph"/>
        <w:numPr>
          <w:ilvl w:val="0"/>
          <w:numId w:val="10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Management letter issues since 2018 for cash receipting, payroll/personnel, procurement/bids/prevailing wage, travel/employee reimbursements, accounting/financial reporting.</w:t>
      </w:r>
    </w:p>
    <w:p w14:paraId="48B7F741" w14:textId="0B12650D" w:rsidR="006472BC" w:rsidRDefault="00651B8C" w:rsidP="006472BC">
      <w:pPr>
        <w:pStyle w:val="ListParagraph"/>
        <w:numPr>
          <w:ilvl w:val="0"/>
          <w:numId w:val="10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3 findings issued to colleges since 2018 regarding payroll/personnel, purchasing/procurement cards, safeguarding of assets/property.</w:t>
      </w:r>
    </w:p>
    <w:p w14:paraId="57D9A3BE" w14:textId="686FDAC9" w:rsidR="000E12EA" w:rsidRDefault="000E12EA" w:rsidP="006472BC">
      <w:pPr>
        <w:pStyle w:val="ListParagraph"/>
        <w:numPr>
          <w:ilvl w:val="0"/>
          <w:numId w:val="10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Trends in Financial Statement recommendations – Financial statement preparation, capital assets</w:t>
      </w:r>
      <w:r w:rsidR="0043196F">
        <w:rPr>
          <w:iCs/>
          <w:sz w:val="24"/>
          <w:szCs w:val="24"/>
        </w:rPr>
        <w:t xml:space="preserve"> (moving to depreciable asset when project substantially complete</w:t>
      </w:r>
      <w:r w:rsidR="00753741">
        <w:rPr>
          <w:iCs/>
          <w:sz w:val="24"/>
          <w:szCs w:val="24"/>
        </w:rPr>
        <w:t xml:space="preserve"> – if in use, should be capitalized)</w:t>
      </w:r>
      <w:r>
        <w:rPr>
          <w:iCs/>
          <w:sz w:val="24"/>
          <w:szCs w:val="24"/>
        </w:rPr>
        <w:t>, COPs, GASB implementation</w:t>
      </w:r>
      <w:r w:rsidR="00475683">
        <w:rPr>
          <w:iCs/>
          <w:sz w:val="24"/>
          <w:szCs w:val="24"/>
        </w:rPr>
        <w:t xml:space="preserve"> (Pension and OPEB</w:t>
      </w:r>
      <w:r w:rsidR="00B9154C">
        <w:rPr>
          <w:iCs/>
          <w:sz w:val="24"/>
          <w:szCs w:val="24"/>
        </w:rPr>
        <w:t>, introduction to GASB 96</w:t>
      </w:r>
      <w:r w:rsidR="00475683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>, College Foundations</w:t>
      </w:r>
      <w:r w:rsidR="00F93AD2">
        <w:rPr>
          <w:iCs/>
          <w:sz w:val="24"/>
          <w:szCs w:val="24"/>
        </w:rPr>
        <w:t xml:space="preserve"> (timing of their CPA audit, needs to be complete before SAO issues opinion on college </w:t>
      </w:r>
      <w:r w:rsidR="00B379AA">
        <w:rPr>
          <w:iCs/>
          <w:sz w:val="24"/>
          <w:szCs w:val="24"/>
        </w:rPr>
        <w:t>[component unit])</w:t>
      </w:r>
      <w:r>
        <w:rPr>
          <w:iCs/>
          <w:sz w:val="24"/>
          <w:szCs w:val="24"/>
        </w:rPr>
        <w:t>.</w:t>
      </w:r>
    </w:p>
    <w:p w14:paraId="5143FEB9" w14:textId="49C85CA3" w:rsidR="006D3B69" w:rsidRPr="00793F30" w:rsidRDefault="008C2BFA" w:rsidP="00306F59">
      <w:pPr>
        <w:pStyle w:val="ListParagraph"/>
        <w:numPr>
          <w:ilvl w:val="0"/>
          <w:numId w:val="10"/>
        </w:numPr>
        <w:spacing w:after="0" w:line="240" w:lineRule="auto"/>
        <w:rPr>
          <w:b/>
          <w:i/>
          <w:sz w:val="24"/>
          <w:szCs w:val="24"/>
        </w:rPr>
      </w:pPr>
      <w:r w:rsidRPr="006D3B69">
        <w:rPr>
          <w:iCs/>
          <w:sz w:val="24"/>
          <w:szCs w:val="24"/>
        </w:rPr>
        <w:t xml:space="preserve">Single Audit Updates </w:t>
      </w:r>
      <w:r w:rsidR="002113F9" w:rsidRPr="006D3B69">
        <w:rPr>
          <w:iCs/>
          <w:sz w:val="24"/>
          <w:szCs w:val="24"/>
        </w:rPr>
        <w:t>–</w:t>
      </w:r>
      <w:r w:rsidRPr="006D3B69">
        <w:rPr>
          <w:iCs/>
          <w:sz w:val="24"/>
          <w:szCs w:val="24"/>
        </w:rPr>
        <w:t xml:space="preserve"> </w:t>
      </w:r>
      <w:r w:rsidR="002113F9" w:rsidRPr="006D3B69">
        <w:rPr>
          <w:iCs/>
          <w:sz w:val="24"/>
          <w:szCs w:val="24"/>
        </w:rPr>
        <w:t>FY2022 federal deadline was 3/31/2023</w:t>
      </w:r>
      <w:r w:rsidR="006D3B69">
        <w:rPr>
          <w:iCs/>
          <w:sz w:val="24"/>
          <w:szCs w:val="24"/>
        </w:rPr>
        <w:t xml:space="preserve">.  State of WA missed that deadline; SAO field work is </w:t>
      </w:r>
      <w:r w:rsidR="00B00E73">
        <w:rPr>
          <w:iCs/>
          <w:sz w:val="24"/>
          <w:szCs w:val="24"/>
        </w:rPr>
        <w:t>done,</w:t>
      </w:r>
      <w:r w:rsidR="006D3B69">
        <w:rPr>
          <w:iCs/>
          <w:sz w:val="24"/>
          <w:szCs w:val="24"/>
        </w:rPr>
        <w:t xml:space="preserve"> and report expected out </w:t>
      </w:r>
      <w:r w:rsidR="00B00E73">
        <w:rPr>
          <w:iCs/>
          <w:sz w:val="24"/>
          <w:szCs w:val="24"/>
        </w:rPr>
        <w:t>in June 2023.  DOE has been talking about sanctions for all 37 colleges</w:t>
      </w:r>
      <w:r w:rsidR="00840D1A">
        <w:rPr>
          <w:iCs/>
          <w:sz w:val="24"/>
          <w:szCs w:val="24"/>
        </w:rPr>
        <w:t>, but SAO is communicating with DOE to not have sanctions imposed</w:t>
      </w:r>
      <w:r w:rsidR="004D026A">
        <w:rPr>
          <w:iCs/>
          <w:sz w:val="24"/>
          <w:szCs w:val="24"/>
        </w:rPr>
        <w:t xml:space="preserve"> (</w:t>
      </w:r>
      <w:r w:rsidR="00D55621">
        <w:rPr>
          <w:iCs/>
          <w:sz w:val="24"/>
          <w:szCs w:val="24"/>
        </w:rPr>
        <w:t>colleges had no control over timing)</w:t>
      </w:r>
      <w:r w:rsidR="00840D1A">
        <w:rPr>
          <w:iCs/>
          <w:sz w:val="24"/>
          <w:szCs w:val="24"/>
        </w:rPr>
        <w:t>.</w:t>
      </w:r>
    </w:p>
    <w:p w14:paraId="7A8EE3B5" w14:textId="434EAA18" w:rsidR="00793F30" w:rsidRPr="006D3B69" w:rsidRDefault="00793F30" w:rsidP="00306F59">
      <w:pPr>
        <w:pStyle w:val="ListParagraph"/>
        <w:numPr>
          <w:ilvl w:val="0"/>
          <w:numId w:val="10"/>
        </w:numPr>
        <w:spacing w:after="0" w:line="240" w:lineRule="auto"/>
        <w:rPr>
          <w:b/>
          <w:i/>
          <w:sz w:val="24"/>
          <w:szCs w:val="24"/>
        </w:rPr>
      </w:pPr>
      <w:r>
        <w:rPr>
          <w:iCs/>
          <w:sz w:val="24"/>
          <w:szCs w:val="24"/>
        </w:rPr>
        <w:t>Fraud investigation program</w:t>
      </w:r>
      <w:r w:rsidR="004671D5">
        <w:rPr>
          <w:iCs/>
          <w:sz w:val="24"/>
          <w:szCs w:val="24"/>
        </w:rPr>
        <w:t xml:space="preserve">.  Language added to statute about </w:t>
      </w:r>
      <w:r w:rsidR="00393A26">
        <w:rPr>
          <w:iCs/>
          <w:sz w:val="24"/>
          <w:szCs w:val="24"/>
        </w:rPr>
        <w:t>SAO establishing policies in 2022-23 leg session.  Web site updated</w:t>
      </w:r>
      <w:r w:rsidR="00FB5943">
        <w:rPr>
          <w:iCs/>
          <w:sz w:val="24"/>
          <w:szCs w:val="24"/>
        </w:rPr>
        <w:t xml:space="preserve"> with more resources.</w:t>
      </w:r>
    </w:p>
    <w:p w14:paraId="7C0B7A71" w14:textId="5AE6547C" w:rsidR="00593063" w:rsidRPr="006D3B69" w:rsidRDefault="00593063" w:rsidP="006D3B69">
      <w:pPr>
        <w:spacing w:after="0" w:line="240" w:lineRule="auto"/>
        <w:rPr>
          <w:b/>
          <w:i/>
          <w:sz w:val="24"/>
          <w:szCs w:val="24"/>
        </w:rPr>
      </w:pPr>
      <w:r w:rsidRPr="006D3B69">
        <w:rPr>
          <w:i/>
          <w:sz w:val="24"/>
          <w:szCs w:val="24"/>
        </w:rPr>
        <w:tab/>
      </w:r>
      <w:r w:rsidRPr="006D3B69">
        <w:rPr>
          <w:i/>
          <w:sz w:val="24"/>
          <w:szCs w:val="24"/>
        </w:rPr>
        <w:tab/>
      </w:r>
      <w:r w:rsidRPr="006D3B69">
        <w:rPr>
          <w:i/>
          <w:sz w:val="24"/>
          <w:szCs w:val="24"/>
        </w:rPr>
        <w:tab/>
      </w:r>
    </w:p>
    <w:p w14:paraId="5F653902" w14:textId="77777777" w:rsidR="00593063" w:rsidRDefault="00E64B76" w:rsidP="008F72A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11:00-12:00</w:t>
      </w:r>
      <w:r w:rsidR="00BC3586" w:rsidRPr="00D37498">
        <w:rPr>
          <w:b/>
          <w:sz w:val="24"/>
          <w:szCs w:val="24"/>
        </w:rPr>
        <w:tab/>
      </w:r>
      <w:r w:rsidR="00FA1B9C" w:rsidRPr="00D37498">
        <w:rPr>
          <w:b/>
          <w:sz w:val="24"/>
          <w:szCs w:val="24"/>
        </w:rPr>
        <w:tab/>
      </w:r>
      <w:r w:rsidR="00312EDC">
        <w:rPr>
          <w:b/>
          <w:sz w:val="24"/>
          <w:szCs w:val="24"/>
        </w:rPr>
        <w:t>Continuing Ed Council</w:t>
      </w:r>
    </w:p>
    <w:p w14:paraId="4948FA96" w14:textId="77777777" w:rsidR="00312EDC" w:rsidRDefault="00312EDC" w:rsidP="008F72A3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Enhancement Request- Campus CE Payment Type</w:t>
      </w:r>
    </w:p>
    <w:p w14:paraId="0FC225CF" w14:textId="77777777" w:rsidR="003B1273" w:rsidRDefault="003B1273" w:rsidP="008F72A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Kristen McConaha</w:t>
      </w:r>
      <w:r w:rsidR="00A858AC">
        <w:rPr>
          <w:i/>
          <w:sz w:val="24"/>
          <w:szCs w:val="24"/>
        </w:rPr>
        <w:t xml:space="preserve"> and Sindie Howlan</w:t>
      </w:r>
    </w:p>
    <w:p w14:paraId="34550054" w14:textId="77777777" w:rsidR="005A273F" w:rsidRDefault="005A273F" w:rsidP="008F72A3">
      <w:pPr>
        <w:spacing w:after="0" w:line="240" w:lineRule="auto"/>
        <w:rPr>
          <w:iCs/>
          <w:sz w:val="24"/>
          <w:szCs w:val="24"/>
        </w:rPr>
      </w:pPr>
    </w:p>
    <w:p w14:paraId="49CD66B2" w14:textId="54464EC4" w:rsidR="00495B5B" w:rsidRPr="00495B5B" w:rsidRDefault="00495B5B" w:rsidP="00495B5B">
      <w:pPr>
        <w:pStyle w:val="ListParagraph"/>
        <w:numPr>
          <w:ilvl w:val="0"/>
          <w:numId w:val="11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Council put in enhancement request for Campus CE</w:t>
      </w:r>
      <w:r w:rsidR="00E27602">
        <w:rPr>
          <w:iCs/>
          <w:sz w:val="24"/>
          <w:szCs w:val="24"/>
        </w:rPr>
        <w:t xml:space="preserve"> payment item type</w:t>
      </w:r>
      <w:r w:rsidR="002248E9">
        <w:rPr>
          <w:iCs/>
          <w:sz w:val="24"/>
          <w:szCs w:val="24"/>
        </w:rPr>
        <w:t xml:space="preserve"> (PO)</w:t>
      </w:r>
      <w:r w:rsidR="00680E95">
        <w:rPr>
          <w:iCs/>
          <w:sz w:val="24"/>
          <w:szCs w:val="24"/>
        </w:rPr>
        <w:t xml:space="preserve">.  Council </w:t>
      </w:r>
      <w:r w:rsidR="008636AA">
        <w:rPr>
          <w:iCs/>
          <w:sz w:val="24"/>
          <w:szCs w:val="24"/>
        </w:rPr>
        <w:t xml:space="preserve">wants to </w:t>
      </w:r>
      <w:r w:rsidR="002A5928">
        <w:rPr>
          <w:iCs/>
          <w:sz w:val="24"/>
          <w:szCs w:val="24"/>
        </w:rPr>
        <w:t xml:space="preserve">provide additional information </w:t>
      </w:r>
      <w:r w:rsidR="00680E95">
        <w:rPr>
          <w:iCs/>
          <w:sz w:val="24"/>
          <w:szCs w:val="24"/>
        </w:rPr>
        <w:t xml:space="preserve">as there were many </w:t>
      </w:r>
      <w:r w:rsidR="008636AA">
        <w:rPr>
          <w:iCs/>
          <w:sz w:val="24"/>
          <w:szCs w:val="24"/>
        </w:rPr>
        <w:t xml:space="preserve">questions brought up at </w:t>
      </w:r>
      <w:r w:rsidR="00F75176">
        <w:rPr>
          <w:iCs/>
          <w:sz w:val="24"/>
          <w:szCs w:val="24"/>
        </w:rPr>
        <w:t>the last</w:t>
      </w:r>
      <w:r w:rsidR="008636AA">
        <w:rPr>
          <w:iCs/>
          <w:sz w:val="24"/>
          <w:szCs w:val="24"/>
        </w:rPr>
        <w:t xml:space="preserve"> meeting regarding </w:t>
      </w:r>
      <w:r w:rsidR="00680E95">
        <w:rPr>
          <w:iCs/>
          <w:sz w:val="24"/>
          <w:szCs w:val="24"/>
        </w:rPr>
        <w:t xml:space="preserve">the </w:t>
      </w:r>
      <w:r w:rsidR="00E27602">
        <w:rPr>
          <w:iCs/>
          <w:sz w:val="24"/>
          <w:szCs w:val="24"/>
        </w:rPr>
        <w:t>changes.</w:t>
      </w:r>
    </w:p>
    <w:p w14:paraId="4A0F8161" w14:textId="445B9C4F" w:rsidR="00FA1B9C" w:rsidRPr="00D37498" w:rsidRDefault="00FA1B9C" w:rsidP="008F72A3">
      <w:pPr>
        <w:spacing w:after="0" w:line="240" w:lineRule="auto"/>
        <w:rPr>
          <w:b/>
          <w:sz w:val="24"/>
          <w:szCs w:val="24"/>
        </w:rPr>
      </w:pPr>
    </w:p>
    <w:p w14:paraId="4FE331D7" w14:textId="77777777" w:rsidR="00FA1B9C" w:rsidRDefault="00E64B76" w:rsidP="008F72A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12:00-1:00</w:t>
      </w:r>
      <w:r w:rsidR="00593063">
        <w:rPr>
          <w:b/>
          <w:sz w:val="24"/>
          <w:szCs w:val="24"/>
        </w:rPr>
        <w:tab/>
      </w:r>
      <w:r w:rsidR="00FA1B9C" w:rsidRPr="00D37498">
        <w:rPr>
          <w:b/>
          <w:sz w:val="24"/>
          <w:szCs w:val="24"/>
        </w:rPr>
        <w:tab/>
        <w:t>Lunch</w:t>
      </w:r>
    </w:p>
    <w:p w14:paraId="59FBE982" w14:textId="77777777" w:rsidR="00A858AC" w:rsidRPr="00D37498" w:rsidRDefault="00A858AC" w:rsidP="008F72A3">
      <w:pPr>
        <w:spacing w:after="0" w:line="240" w:lineRule="auto"/>
        <w:rPr>
          <w:b/>
          <w:sz w:val="24"/>
          <w:szCs w:val="24"/>
        </w:rPr>
      </w:pPr>
    </w:p>
    <w:p w14:paraId="3D859577" w14:textId="77777777" w:rsidR="00312EDC" w:rsidRDefault="00E64B76" w:rsidP="008F72A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1:00-2:00</w:t>
      </w:r>
      <w:r w:rsidR="00BC3586" w:rsidRPr="00D37498">
        <w:rPr>
          <w:b/>
          <w:sz w:val="24"/>
          <w:szCs w:val="24"/>
        </w:rPr>
        <w:tab/>
      </w:r>
      <w:r w:rsidR="00BC3586" w:rsidRPr="00D37498">
        <w:rPr>
          <w:b/>
          <w:sz w:val="24"/>
          <w:szCs w:val="24"/>
        </w:rPr>
        <w:tab/>
      </w:r>
      <w:r w:rsidR="00312EDC">
        <w:rPr>
          <w:b/>
          <w:sz w:val="24"/>
          <w:szCs w:val="24"/>
        </w:rPr>
        <w:t>Operating Allocation</w:t>
      </w:r>
    </w:p>
    <w:p w14:paraId="48C3D2EB" w14:textId="77777777" w:rsidR="00312EDC" w:rsidRDefault="00312EDC" w:rsidP="008F72A3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Cherie Berthon &amp; Stephanie Winner</w:t>
      </w:r>
    </w:p>
    <w:p w14:paraId="55C3CA6F" w14:textId="77777777" w:rsidR="005C3958" w:rsidRDefault="005C3958" w:rsidP="008F72A3">
      <w:pPr>
        <w:spacing w:after="0" w:line="240" w:lineRule="auto"/>
        <w:rPr>
          <w:iCs/>
          <w:sz w:val="24"/>
          <w:szCs w:val="24"/>
        </w:rPr>
      </w:pPr>
    </w:p>
    <w:p w14:paraId="788B0282" w14:textId="33F6A075" w:rsidR="00E12112" w:rsidRDefault="00C15766" w:rsidP="00E12112">
      <w:pPr>
        <w:pStyle w:val="ListParagraph"/>
        <w:numPr>
          <w:ilvl w:val="0"/>
          <w:numId w:val="11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Changes in allocation spreadsheet tool, how distributed, new allocations for coming year</w:t>
      </w:r>
      <w:r w:rsidR="00A36128">
        <w:rPr>
          <w:iCs/>
          <w:sz w:val="24"/>
          <w:szCs w:val="24"/>
        </w:rPr>
        <w:t xml:space="preserve"> as well as highlighting some specific provisos</w:t>
      </w:r>
      <w:r>
        <w:rPr>
          <w:iCs/>
          <w:sz w:val="24"/>
          <w:szCs w:val="24"/>
        </w:rPr>
        <w:t>.</w:t>
      </w:r>
      <w:r w:rsidR="00E51465">
        <w:rPr>
          <w:iCs/>
          <w:sz w:val="24"/>
          <w:szCs w:val="24"/>
        </w:rPr>
        <w:t xml:space="preserve">  Current example is from FY2223 since don’t have hard numbers yet for next year.</w:t>
      </w:r>
      <w:r w:rsidR="00EA4427">
        <w:rPr>
          <w:iCs/>
          <w:sz w:val="24"/>
          <w:szCs w:val="24"/>
        </w:rPr>
        <w:br/>
        <w:t>College Affordability Funds – can spend on any legal college expenditure</w:t>
      </w:r>
      <w:r w:rsidR="00BD12A8">
        <w:rPr>
          <w:iCs/>
          <w:sz w:val="24"/>
          <w:szCs w:val="24"/>
        </w:rPr>
        <w:br/>
        <w:t>Compensation &amp; Central Services</w:t>
      </w:r>
      <w:r w:rsidR="00A36128">
        <w:rPr>
          <w:iCs/>
          <w:sz w:val="24"/>
          <w:szCs w:val="24"/>
        </w:rPr>
        <w:t xml:space="preserve"> – any expenditure allowable with state or tuition dollars.</w:t>
      </w:r>
      <w:r w:rsidR="00A36128">
        <w:rPr>
          <w:iCs/>
          <w:sz w:val="24"/>
          <w:szCs w:val="24"/>
        </w:rPr>
        <w:br/>
        <w:t xml:space="preserve">Compensation Fund Split </w:t>
      </w:r>
      <w:r w:rsidR="00422612">
        <w:rPr>
          <w:iCs/>
          <w:sz w:val="24"/>
          <w:szCs w:val="24"/>
        </w:rPr>
        <w:t>–</w:t>
      </w:r>
      <w:r w:rsidR="00A36128">
        <w:rPr>
          <w:iCs/>
          <w:sz w:val="24"/>
          <w:szCs w:val="24"/>
        </w:rPr>
        <w:t xml:space="preserve"> </w:t>
      </w:r>
      <w:r w:rsidR="00422612">
        <w:rPr>
          <w:iCs/>
          <w:sz w:val="24"/>
          <w:szCs w:val="24"/>
        </w:rPr>
        <w:t>newest proviso for increase in salaries not covered by tu</w:t>
      </w:r>
      <w:r w:rsidR="00B01264">
        <w:rPr>
          <w:iCs/>
          <w:sz w:val="24"/>
          <w:szCs w:val="24"/>
        </w:rPr>
        <w:t>i</w:t>
      </w:r>
      <w:r w:rsidR="00422612">
        <w:rPr>
          <w:iCs/>
          <w:sz w:val="24"/>
          <w:szCs w:val="24"/>
        </w:rPr>
        <w:t>tion</w:t>
      </w:r>
      <w:r w:rsidR="00B01264">
        <w:rPr>
          <w:iCs/>
          <w:sz w:val="24"/>
          <w:szCs w:val="24"/>
        </w:rPr>
        <w:br/>
        <w:t>New money for DEI work</w:t>
      </w:r>
      <w:r w:rsidR="00376D4D">
        <w:rPr>
          <w:iCs/>
          <w:sz w:val="24"/>
          <w:szCs w:val="24"/>
        </w:rPr>
        <w:t>, ends in FY26</w:t>
      </w:r>
      <w:r w:rsidR="00474F30">
        <w:rPr>
          <w:iCs/>
          <w:sz w:val="24"/>
          <w:szCs w:val="24"/>
        </w:rPr>
        <w:br/>
      </w:r>
      <w:r w:rsidR="00137034">
        <w:rPr>
          <w:iCs/>
          <w:sz w:val="24"/>
          <w:szCs w:val="24"/>
        </w:rPr>
        <w:t xml:space="preserve">Financial Aid Outreach with Community Based Organizations – do outreach </w:t>
      </w:r>
      <w:r w:rsidR="006A0E04">
        <w:rPr>
          <w:iCs/>
          <w:sz w:val="24"/>
          <w:szCs w:val="24"/>
        </w:rPr>
        <w:t>to groups may not always have direct contact with</w:t>
      </w:r>
      <w:r w:rsidR="00E12112">
        <w:rPr>
          <w:iCs/>
          <w:sz w:val="24"/>
          <w:szCs w:val="24"/>
        </w:rPr>
        <w:br/>
      </w:r>
      <w:r w:rsidR="00E12112">
        <w:rPr>
          <w:iCs/>
          <w:sz w:val="24"/>
          <w:szCs w:val="24"/>
        </w:rPr>
        <w:lastRenderedPageBreak/>
        <w:t xml:space="preserve">Guided Pathways – 2 buckets this year: Proviso </w:t>
      </w:r>
      <w:r w:rsidR="007421DC">
        <w:rPr>
          <w:iCs/>
          <w:sz w:val="24"/>
          <w:szCs w:val="24"/>
        </w:rPr>
        <w:t xml:space="preserve">(reduced from last year) </w:t>
      </w:r>
      <w:r w:rsidR="00E12112">
        <w:rPr>
          <w:iCs/>
          <w:sz w:val="24"/>
          <w:szCs w:val="24"/>
        </w:rPr>
        <w:t xml:space="preserve">and </w:t>
      </w:r>
      <w:r w:rsidR="00822D3D">
        <w:rPr>
          <w:iCs/>
          <w:sz w:val="24"/>
          <w:szCs w:val="24"/>
        </w:rPr>
        <w:t xml:space="preserve">$2.5M from general fund to maintain </w:t>
      </w:r>
      <w:r w:rsidR="007421DC">
        <w:rPr>
          <w:iCs/>
          <w:sz w:val="24"/>
          <w:szCs w:val="24"/>
        </w:rPr>
        <w:t xml:space="preserve">prior </w:t>
      </w:r>
      <w:r w:rsidR="00822D3D">
        <w:rPr>
          <w:iCs/>
          <w:sz w:val="24"/>
          <w:szCs w:val="24"/>
        </w:rPr>
        <w:t>level of funding.</w:t>
      </w:r>
      <w:r w:rsidR="00822D3D">
        <w:rPr>
          <w:iCs/>
          <w:sz w:val="24"/>
          <w:szCs w:val="24"/>
        </w:rPr>
        <w:br/>
        <w:t>Refugee and Immigrant Education funds</w:t>
      </w:r>
    </w:p>
    <w:p w14:paraId="6FCB0547" w14:textId="5D4109E2" w:rsidR="00D357B8" w:rsidRPr="00E12112" w:rsidRDefault="00D357B8" w:rsidP="00E12112">
      <w:pPr>
        <w:pStyle w:val="ListParagraph"/>
        <w:numPr>
          <w:ilvl w:val="0"/>
          <w:numId w:val="11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Total of 78 different provisos and earmarks</w:t>
      </w:r>
    </w:p>
    <w:p w14:paraId="1B7F4F4D" w14:textId="77777777" w:rsidR="00E64B76" w:rsidRDefault="00E64B76" w:rsidP="008F72A3">
      <w:pPr>
        <w:spacing w:after="0" w:line="240" w:lineRule="auto"/>
        <w:rPr>
          <w:b/>
          <w:sz w:val="24"/>
          <w:szCs w:val="24"/>
        </w:rPr>
      </w:pPr>
    </w:p>
    <w:p w14:paraId="7E11ECD9" w14:textId="77777777" w:rsidR="00E64B76" w:rsidRDefault="004B2050" w:rsidP="008F72A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2:00-3:30</w:t>
      </w:r>
      <w:r w:rsidR="00E64B76">
        <w:rPr>
          <w:b/>
          <w:sz w:val="24"/>
          <w:szCs w:val="24"/>
        </w:rPr>
        <w:tab/>
      </w:r>
      <w:r w:rsidR="00E64B76">
        <w:rPr>
          <w:b/>
          <w:sz w:val="24"/>
          <w:szCs w:val="24"/>
        </w:rPr>
        <w:tab/>
        <w:t>SBCTC Updates</w:t>
      </w:r>
    </w:p>
    <w:p w14:paraId="10B843A9" w14:textId="56F98A50" w:rsidR="00103746" w:rsidRPr="000531F7" w:rsidRDefault="00103746" w:rsidP="007F4ADB">
      <w:pPr>
        <w:spacing w:after="0" w:line="240" w:lineRule="auto"/>
        <w:ind w:left="2160" w:hanging="2160"/>
        <w:rPr>
          <w:i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Choi Halladay</w:t>
      </w:r>
      <w:r w:rsidR="00B55F58">
        <w:rPr>
          <w:i/>
          <w:sz w:val="24"/>
          <w:szCs w:val="24"/>
        </w:rPr>
        <w:t>- TouchNet</w:t>
      </w:r>
      <w:r w:rsidR="000531F7">
        <w:rPr>
          <w:iCs/>
          <w:sz w:val="24"/>
          <w:szCs w:val="24"/>
        </w:rPr>
        <w:br/>
      </w:r>
      <w:r w:rsidR="00215F66">
        <w:rPr>
          <w:iCs/>
          <w:sz w:val="24"/>
          <w:szCs w:val="24"/>
        </w:rPr>
        <w:t>History/background</w:t>
      </w:r>
      <w:r w:rsidR="00DC5160">
        <w:rPr>
          <w:iCs/>
          <w:sz w:val="24"/>
          <w:szCs w:val="24"/>
        </w:rPr>
        <w:t xml:space="preserve"> – is </w:t>
      </w:r>
      <w:r w:rsidR="007F4ADB">
        <w:rPr>
          <w:iCs/>
          <w:sz w:val="24"/>
          <w:szCs w:val="24"/>
        </w:rPr>
        <w:t xml:space="preserve">the </w:t>
      </w:r>
      <w:r w:rsidR="00DC5160">
        <w:rPr>
          <w:iCs/>
          <w:sz w:val="24"/>
          <w:szCs w:val="24"/>
        </w:rPr>
        <w:t xml:space="preserve">notion of credit cards at cashier windows still a business </w:t>
      </w:r>
      <w:r w:rsidR="007F4ADB">
        <w:rPr>
          <w:iCs/>
          <w:sz w:val="24"/>
          <w:szCs w:val="24"/>
        </w:rPr>
        <w:t>issue that needs to be solved?  Consensus is yes.</w:t>
      </w:r>
      <w:r w:rsidR="007F4ADB">
        <w:rPr>
          <w:iCs/>
          <w:sz w:val="24"/>
          <w:szCs w:val="24"/>
        </w:rPr>
        <w:br/>
        <w:t xml:space="preserve">Bad news is that vendor </w:t>
      </w:r>
      <w:r w:rsidR="004B2036">
        <w:rPr>
          <w:iCs/>
          <w:sz w:val="24"/>
          <w:szCs w:val="24"/>
        </w:rPr>
        <w:t xml:space="preserve">we did contract with included </w:t>
      </w:r>
      <w:r w:rsidR="00AA3547">
        <w:rPr>
          <w:iCs/>
          <w:sz w:val="24"/>
          <w:szCs w:val="24"/>
        </w:rPr>
        <w:t xml:space="preserve">other items </w:t>
      </w:r>
      <w:r w:rsidR="00AB7572">
        <w:rPr>
          <w:iCs/>
          <w:sz w:val="24"/>
          <w:szCs w:val="24"/>
        </w:rPr>
        <w:t>not intended to be part of automated credit card machines</w:t>
      </w:r>
      <w:r w:rsidR="000B522A">
        <w:rPr>
          <w:iCs/>
          <w:sz w:val="24"/>
          <w:szCs w:val="24"/>
        </w:rPr>
        <w:t xml:space="preserve"> (all-in-one contract)</w:t>
      </w:r>
      <w:r w:rsidR="00AB7572">
        <w:rPr>
          <w:iCs/>
          <w:sz w:val="24"/>
          <w:szCs w:val="24"/>
        </w:rPr>
        <w:t>.  Would need to replace online payment</w:t>
      </w:r>
      <w:r w:rsidR="00FB0C74">
        <w:rPr>
          <w:iCs/>
          <w:sz w:val="24"/>
          <w:szCs w:val="24"/>
        </w:rPr>
        <w:t xml:space="preserve"> portal </w:t>
      </w:r>
      <w:r w:rsidR="00AE5B4C">
        <w:rPr>
          <w:iCs/>
          <w:sz w:val="24"/>
          <w:szCs w:val="24"/>
        </w:rPr>
        <w:t>and payment kiosks (for schools that have them</w:t>
      </w:r>
      <w:r w:rsidR="0014786E">
        <w:rPr>
          <w:iCs/>
          <w:sz w:val="24"/>
          <w:szCs w:val="24"/>
        </w:rPr>
        <w:t>)</w:t>
      </w:r>
      <w:r w:rsidR="00FB0C74">
        <w:rPr>
          <w:iCs/>
          <w:sz w:val="24"/>
          <w:szCs w:val="24"/>
        </w:rPr>
        <w:t xml:space="preserve"> with Touch net and </w:t>
      </w:r>
      <w:r w:rsidR="00921752">
        <w:rPr>
          <w:iCs/>
          <w:sz w:val="24"/>
          <w:szCs w:val="24"/>
        </w:rPr>
        <w:t>any third</w:t>
      </w:r>
      <w:r w:rsidR="000B522A">
        <w:rPr>
          <w:iCs/>
          <w:sz w:val="24"/>
          <w:szCs w:val="24"/>
        </w:rPr>
        <w:t>-</w:t>
      </w:r>
      <w:r w:rsidR="00921752">
        <w:rPr>
          <w:iCs/>
          <w:sz w:val="24"/>
          <w:szCs w:val="24"/>
        </w:rPr>
        <w:t>party payment plan prov</w:t>
      </w:r>
      <w:r w:rsidR="0070439B">
        <w:rPr>
          <w:iCs/>
          <w:sz w:val="24"/>
          <w:szCs w:val="24"/>
        </w:rPr>
        <w:t>i</w:t>
      </w:r>
      <w:r w:rsidR="00921752">
        <w:rPr>
          <w:iCs/>
          <w:sz w:val="24"/>
          <w:szCs w:val="24"/>
        </w:rPr>
        <w:t>der</w:t>
      </w:r>
      <w:r w:rsidR="0014786E">
        <w:rPr>
          <w:iCs/>
          <w:sz w:val="24"/>
          <w:szCs w:val="24"/>
        </w:rPr>
        <w:t xml:space="preserve"> (recent update maybe not)</w:t>
      </w:r>
      <w:r w:rsidR="00921752">
        <w:rPr>
          <w:iCs/>
          <w:sz w:val="24"/>
          <w:szCs w:val="24"/>
        </w:rPr>
        <w:t>.</w:t>
      </w:r>
      <w:r w:rsidR="00625880">
        <w:rPr>
          <w:iCs/>
          <w:sz w:val="24"/>
          <w:szCs w:val="24"/>
        </w:rPr>
        <w:t xml:space="preserve">  Significant discussion on lack of resources to do implementation, </w:t>
      </w:r>
      <w:r w:rsidR="00EC6110">
        <w:rPr>
          <w:iCs/>
          <w:sz w:val="24"/>
          <w:szCs w:val="24"/>
        </w:rPr>
        <w:t>impact on how do business, reconciliation.  Would completely replace ctcLink cashiering.</w:t>
      </w:r>
      <w:r w:rsidR="0014786E">
        <w:rPr>
          <w:iCs/>
          <w:sz w:val="24"/>
          <w:szCs w:val="24"/>
        </w:rPr>
        <w:t xml:space="preserve">  Final consensus is that Choi would go back and see if we could get TouchNet to do a demo at one of our weekly BAR meetings.</w:t>
      </w:r>
      <w:r w:rsidR="00AA3547">
        <w:rPr>
          <w:iCs/>
          <w:sz w:val="24"/>
          <w:szCs w:val="24"/>
        </w:rPr>
        <w:br/>
      </w:r>
    </w:p>
    <w:p w14:paraId="4B9F0461" w14:textId="77777777" w:rsidR="00E73384" w:rsidRDefault="0014342C" w:rsidP="005C2126">
      <w:pPr>
        <w:spacing w:after="0" w:line="240" w:lineRule="auto"/>
        <w:ind w:left="2160"/>
        <w:rPr>
          <w:iCs/>
          <w:sz w:val="24"/>
          <w:szCs w:val="24"/>
        </w:rPr>
      </w:pPr>
      <w:r w:rsidRPr="00D37498">
        <w:rPr>
          <w:i/>
          <w:sz w:val="24"/>
          <w:szCs w:val="24"/>
        </w:rPr>
        <w:t>Teri Sexton</w:t>
      </w:r>
      <w:r w:rsidR="0014786E">
        <w:rPr>
          <w:iCs/>
          <w:sz w:val="24"/>
          <w:szCs w:val="24"/>
        </w:rPr>
        <w:t xml:space="preserve"> – What is happening with State Board Accounting</w:t>
      </w:r>
      <w:r w:rsidR="0014786E">
        <w:rPr>
          <w:iCs/>
          <w:sz w:val="24"/>
          <w:szCs w:val="24"/>
        </w:rPr>
        <w:br/>
        <w:t>Staffing changes</w:t>
      </w:r>
      <w:r w:rsidR="0069350C">
        <w:rPr>
          <w:iCs/>
          <w:sz w:val="24"/>
          <w:szCs w:val="24"/>
        </w:rPr>
        <w:t xml:space="preserve">, data analysis, training, </w:t>
      </w:r>
      <w:r w:rsidR="009F7741">
        <w:rPr>
          <w:iCs/>
          <w:sz w:val="24"/>
          <w:szCs w:val="24"/>
        </w:rPr>
        <w:t>relooking at ctcLink processes and potential changes to configuration.</w:t>
      </w:r>
    </w:p>
    <w:p w14:paraId="08086392" w14:textId="5389527F" w:rsidR="0014342C" w:rsidRPr="005C2126" w:rsidRDefault="002E0F73" w:rsidP="005C2126">
      <w:pPr>
        <w:spacing w:after="0" w:line="240" w:lineRule="auto"/>
        <w:ind w:left="2160"/>
        <w:rPr>
          <w:iCs/>
          <w:sz w:val="24"/>
          <w:szCs w:val="24"/>
        </w:rPr>
      </w:pPr>
      <w:r>
        <w:rPr>
          <w:iCs/>
          <w:sz w:val="24"/>
          <w:szCs w:val="24"/>
        </w:rPr>
        <w:t>Looking at auto-posting of reversing journals, VPA processes</w:t>
      </w:r>
      <w:r w:rsidR="00356C14">
        <w:rPr>
          <w:iCs/>
          <w:sz w:val="24"/>
          <w:szCs w:val="24"/>
        </w:rPr>
        <w:t xml:space="preserve"> – create for you since information is in system; send suggestions to Teri</w:t>
      </w:r>
      <w:r w:rsidR="00FE6177">
        <w:rPr>
          <w:iCs/>
          <w:sz w:val="24"/>
          <w:szCs w:val="24"/>
        </w:rPr>
        <w:t>.</w:t>
      </w:r>
      <w:r w:rsidR="005C2126">
        <w:rPr>
          <w:iCs/>
          <w:sz w:val="24"/>
          <w:szCs w:val="24"/>
        </w:rPr>
        <w:br/>
      </w:r>
    </w:p>
    <w:p w14:paraId="44E07BDB" w14:textId="7975EDEA" w:rsidR="0014342C" w:rsidRPr="000D4EF8" w:rsidRDefault="0014342C" w:rsidP="0098728E">
      <w:pPr>
        <w:tabs>
          <w:tab w:val="left" w:pos="2160"/>
        </w:tabs>
        <w:spacing w:after="0" w:line="240" w:lineRule="auto"/>
        <w:ind w:left="2160" w:hanging="2160"/>
        <w:rPr>
          <w:iCs/>
          <w:sz w:val="24"/>
          <w:szCs w:val="24"/>
        </w:rPr>
      </w:pPr>
      <w:r w:rsidRPr="00D37498">
        <w:rPr>
          <w:i/>
          <w:sz w:val="24"/>
          <w:szCs w:val="24"/>
        </w:rPr>
        <w:tab/>
        <w:t>Lori Carambot</w:t>
      </w:r>
      <w:r w:rsidR="000D4EF8">
        <w:rPr>
          <w:iCs/>
          <w:sz w:val="24"/>
          <w:szCs w:val="24"/>
        </w:rPr>
        <w:t xml:space="preserve"> </w:t>
      </w:r>
      <w:r w:rsidR="00AA0775">
        <w:rPr>
          <w:iCs/>
          <w:sz w:val="24"/>
          <w:szCs w:val="24"/>
        </w:rPr>
        <w:t>–</w:t>
      </w:r>
      <w:r w:rsidR="000D4EF8">
        <w:rPr>
          <w:iCs/>
          <w:sz w:val="24"/>
          <w:szCs w:val="24"/>
        </w:rPr>
        <w:t xml:space="preserve"> </w:t>
      </w:r>
      <w:r w:rsidR="00AA0775">
        <w:rPr>
          <w:iCs/>
          <w:sz w:val="24"/>
          <w:szCs w:val="24"/>
        </w:rPr>
        <w:t xml:space="preserve">FMPT, SBITA, and PPP.  OFM has only identified a few </w:t>
      </w:r>
      <w:r w:rsidR="00A93E76">
        <w:rPr>
          <w:iCs/>
          <w:sz w:val="24"/>
          <w:szCs w:val="24"/>
        </w:rPr>
        <w:t>that meet state materiality</w:t>
      </w:r>
      <w:r w:rsidR="00E75C56">
        <w:rPr>
          <w:iCs/>
          <w:sz w:val="24"/>
          <w:szCs w:val="24"/>
        </w:rPr>
        <w:t>; is there any interest in having Financial Statement Workshop with OPEB and Pension training (lots of ‘yes’ in chat).</w:t>
      </w:r>
      <w:r w:rsidR="00BF4B3F">
        <w:rPr>
          <w:iCs/>
          <w:sz w:val="24"/>
          <w:szCs w:val="24"/>
        </w:rPr>
        <w:br/>
        <w:t>Need update of who will need access to Disclosure form with so many staff changes</w:t>
      </w:r>
      <w:r w:rsidR="00F9479E">
        <w:rPr>
          <w:iCs/>
          <w:sz w:val="24"/>
          <w:szCs w:val="24"/>
        </w:rPr>
        <w:t>.</w:t>
      </w:r>
      <w:r w:rsidR="00E3293B">
        <w:rPr>
          <w:iCs/>
          <w:sz w:val="24"/>
          <w:szCs w:val="24"/>
        </w:rPr>
        <w:t xml:space="preserve">  Will be doing training on forms</w:t>
      </w:r>
      <w:r w:rsidR="000C14C2">
        <w:rPr>
          <w:iCs/>
          <w:sz w:val="24"/>
          <w:szCs w:val="24"/>
        </w:rPr>
        <w:t>.  Review Federal Revenue (direct, pass-through expenditure, pass-through revenue</w:t>
      </w:r>
      <w:r w:rsidR="00BC2CD0">
        <w:rPr>
          <w:iCs/>
          <w:sz w:val="24"/>
          <w:szCs w:val="24"/>
        </w:rPr>
        <w:t>) for correct coding</w:t>
      </w:r>
      <w:r w:rsidR="00F9479E">
        <w:rPr>
          <w:iCs/>
          <w:sz w:val="24"/>
          <w:szCs w:val="24"/>
        </w:rPr>
        <w:br/>
      </w:r>
      <w:r w:rsidR="00895924">
        <w:rPr>
          <w:iCs/>
          <w:sz w:val="24"/>
          <w:szCs w:val="24"/>
        </w:rPr>
        <w:t>790/840/841 Clean up – report any amount transferred as misc revenue to fund balance</w:t>
      </w:r>
      <w:r w:rsidR="00EF5313">
        <w:rPr>
          <w:iCs/>
          <w:sz w:val="24"/>
          <w:szCs w:val="24"/>
        </w:rPr>
        <w:t>.</w:t>
      </w:r>
      <w:r w:rsidR="00EF5313">
        <w:rPr>
          <w:iCs/>
          <w:sz w:val="24"/>
          <w:szCs w:val="24"/>
        </w:rPr>
        <w:br/>
      </w:r>
    </w:p>
    <w:p w14:paraId="09BC6016" w14:textId="53192B89" w:rsidR="00CA2572" w:rsidRPr="00250EF6" w:rsidRDefault="0014342C" w:rsidP="00CA2572">
      <w:pPr>
        <w:spacing w:after="0" w:line="240" w:lineRule="auto"/>
        <w:ind w:left="2160"/>
        <w:rPr>
          <w:iCs/>
          <w:sz w:val="24"/>
          <w:szCs w:val="24"/>
        </w:rPr>
      </w:pPr>
      <w:r w:rsidRPr="00D37498">
        <w:rPr>
          <w:i/>
          <w:sz w:val="24"/>
          <w:szCs w:val="24"/>
        </w:rPr>
        <w:t>Sue Willis</w:t>
      </w:r>
      <w:r w:rsidR="00250EF6">
        <w:rPr>
          <w:iCs/>
          <w:sz w:val="24"/>
          <w:szCs w:val="24"/>
        </w:rPr>
        <w:t xml:space="preserve"> </w:t>
      </w:r>
      <w:r w:rsidR="005C2126">
        <w:rPr>
          <w:iCs/>
          <w:sz w:val="24"/>
          <w:szCs w:val="24"/>
        </w:rPr>
        <w:t>–</w:t>
      </w:r>
      <w:r w:rsidR="00250EF6">
        <w:rPr>
          <w:iCs/>
          <w:sz w:val="24"/>
          <w:szCs w:val="24"/>
        </w:rPr>
        <w:t xml:space="preserve"> </w:t>
      </w:r>
      <w:r w:rsidR="005C2126">
        <w:rPr>
          <w:iCs/>
          <w:sz w:val="24"/>
          <w:szCs w:val="24"/>
        </w:rPr>
        <w:t>AFRS In-Process &amp; Rejections</w:t>
      </w:r>
      <w:r w:rsidR="0070750A">
        <w:rPr>
          <w:iCs/>
          <w:sz w:val="24"/>
          <w:szCs w:val="24"/>
        </w:rPr>
        <w:br/>
        <w:t>In-process reconciliation happens when treasury cash from mont</w:t>
      </w:r>
      <w:r w:rsidR="003E7806">
        <w:rPr>
          <w:iCs/>
          <w:sz w:val="24"/>
          <w:szCs w:val="24"/>
        </w:rPr>
        <w:t>h</w:t>
      </w:r>
      <w:r w:rsidR="0070750A">
        <w:rPr>
          <w:iCs/>
          <w:sz w:val="24"/>
          <w:szCs w:val="24"/>
        </w:rPr>
        <w:t>-end transactions in the system</w:t>
      </w:r>
      <w:r w:rsidR="003E7806">
        <w:rPr>
          <w:iCs/>
          <w:sz w:val="24"/>
          <w:szCs w:val="24"/>
        </w:rPr>
        <w:t xml:space="preserve"> are reconciled to draws processed by the treasury</w:t>
      </w:r>
      <w:r w:rsidR="00921861">
        <w:rPr>
          <w:iCs/>
          <w:sz w:val="24"/>
          <w:szCs w:val="24"/>
        </w:rPr>
        <w:t>.</w:t>
      </w:r>
      <w:r w:rsidR="00271591">
        <w:rPr>
          <w:iCs/>
          <w:sz w:val="24"/>
          <w:szCs w:val="24"/>
        </w:rPr>
        <w:br/>
        <w:t>Problems – college uses wrong current doc number on A-7A or A-8A form.</w:t>
      </w:r>
      <w:r w:rsidR="00770A40">
        <w:rPr>
          <w:iCs/>
          <w:sz w:val="24"/>
          <w:szCs w:val="24"/>
        </w:rPr>
        <w:br/>
        <w:t xml:space="preserve">Common rejections </w:t>
      </w:r>
      <w:r w:rsidR="00CA2572">
        <w:rPr>
          <w:iCs/>
          <w:sz w:val="24"/>
          <w:szCs w:val="24"/>
        </w:rPr>
        <w:t>–</w:t>
      </w:r>
      <w:r w:rsidR="00770A40">
        <w:rPr>
          <w:iCs/>
          <w:sz w:val="24"/>
          <w:szCs w:val="24"/>
        </w:rPr>
        <w:t xml:space="preserve"> using</w:t>
      </w:r>
      <w:r w:rsidR="00CA2572">
        <w:rPr>
          <w:iCs/>
          <w:sz w:val="24"/>
          <w:szCs w:val="24"/>
        </w:rPr>
        <w:t xml:space="preserve"> account with a subsid requirement in AFRS</w:t>
      </w:r>
      <w:r w:rsidR="00C612AE">
        <w:rPr>
          <w:iCs/>
          <w:sz w:val="24"/>
          <w:szCs w:val="24"/>
        </w:rPr>
        <w:t>, r</w:t>
      </w:r>
      <w:r w:rsidR="00CA2572">
        <w:rPr>
          <w:iCs/>
          <w:sz w:val="24"/>
          <w:szCs w:val="24"/>
        </w:rPr>
        <w:t>eporting an incorrect subsid type</w:t>
      </w:r>
      <w:r w:rsidR="00C612AE">
        <w:rPr>
          <w:iCs/>
          <w:sz w:val="24"/>
          <w:szCs w:val="24"/>
        </w:rPr>
        <w:t>, impermissible COGS accounts</w:t>
      </w:r>
      <w:r w:rsidR="004C5A66">
        <w:rPr>
          <w:iCs/>
          <w:sz w:val="24"/>
          <w:szCs w:val="24"/>
        </w:rPr>
        <w:t>, invalid approp indexes, use of accounts with fund limitations.</w:t>
      </w:r>
    </w:p>
    <w:p w14:paraId="5522185D" w14:textId="77777777" w:rsidR="00E64B76" w:rsidRDefault="00E64B76" w:rsidP="008F72A3">
      <w:pPr>
        <w:spacing w:after="0" w:line="240" w:lineRule="auto"/>
        <w:rPr>
          <w:b/>
          <w:sz w:val="24"/>
          <w:szCs w:val="24"/>
        </w:rPr>
      </w:pPr>
    </w:p>
    <w:p w14:paraId="43ED6EC3" w14:textId="085F7D42" w:rsidR="00BC3586" w:rsidRPr="008E1129" w:rsidRDefault="0029700D" w:rsidP="008E1129">
      <w:pPr>
        <w:spacing w:after="0" w:line="240" w:lineRule="auto"/>
        <w:ind w:left="2070" w:hanging="2070"/>
        <w:rPr>
          <w:bCs/>
          <w:sz w:val="24"/>
          <w:szCs w:val="24"/>
        </w:rPr>
      </w:pPr>
      <w:r>
        <w:rPr>
          <w:b/>
          <w:sz w:val="24"/>
          <w:szCs w:val="24"/>
        </w:rPr>
        <w:t>3:3</w:t>
      </w:r>
      <w:r w:rsidR="004B2050">
        <w:rPr>
          <w:b/>
          <w:sz w:val="24"/>
          <w:szCs w:val="24"/>
        </w:rPr>
        <w:t>0-4:00</w:t>
      </w:r>
      <w:r w:rsidR="000D316E">
        <w:rPr>
          <w:b/>
          <w:sz w:val="24"/>
          <w:szCs w:val="24"/>
        </w:rPr>
        <w:tab/>
      </w:r>
      <w:r w:rsidR="000D316E">
        <w:rPr>
          <w:b/>
          <w:sz w:val="24"/>
          <w:szCs w:val="24"/>
        </w:rPr>
        <w:tab/>
        <w:t>Wrap-up</w:t>
      </w:r>
      <w:r w:rsidR="008E1129">
        <w:rPr>
          <w:bCs/>
          <w:sz w:val="24"/>
          <w:szCs w:val="24"/>
        </w:rPr>
        <w:br/>
      </w:r>
    </w:p>
    <w:p w14:paraId="06BF07DC" w14:textId="77777777" w:rsidR="00B37009" w:rsidRPr="00D37498" w:rsidRDefault="00B37009" w:rsidP="00B62E14">
      <w:pPr>
        <w:spacing w:after="0" w:line="240" w:lineRule="auto"/>
        <w:rPr>
          <w:i/>
          <w:sz w:val="24"/>
          <w:szCs w:val="24"/>
        </w:rPr>
      </w:pPr>
    </w:p>
    <w:p w14:paraId="699D2E4E" w14:textId="77777777" w:rsidR="00C46BCE" w:rsidRPr="00D37498" w:rsidRDefault="00C46BCE" w:rsidP="00B62E14">
      <w:pPr>
        <w:spacing w:after="0" w:line="240" w:lineRule="auto"/>
        <w:rPr>
          <w:i/>
          <w:sz w:val="24"/>
          <w:szCs w:val="24"/>
        </w:rPr>
      </w:pPr>
    </w:p>
    <w:sectPr w:rsidR="00C46BCE" w:rsidRPr="00D37498" w:rsidSect="008B7F2C">
      <w:pgSz w:w="12240" w:h="15840"/>
      <w:pgMar w:top="245" w:right="720" w:bottom="-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EBDF" w14:textId="77777777" w:rsidR="00BD0A0E" w:rsidRDefault="00BD0A0E" w:rsidP="000E6361">
      <w:pPr>
        <w:spacing w:after="0" w:line="240" w:lineRule="auto"/>
      </w:pPr>
      <w:r>
        <w:separator/>
      </w:r>
    </w:p>
  </w:endnote>
  <w:endnote w:type="continuationSeparator" w:id="0">
    <w:p w14:paraId="0D90CBC8" w14:textId="77777777" w:rsidR="00BD0A0E" w:rsidRDefault="00BD0A0E" w:rsidP="000E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43D2" w14:textId="77777777" w:rsidR="00BD0A0E" w:rsidRDefault="00BD0A0E" w:rsidP="000E6361">
      <w:pPr>
        <w:spacing w:after="0" w:line="240" w:lineRule="auto"/>
      </w:pPr>
      <w:r>
        <w:separator/>
      </w:r>
    </w:p>
  </w:footnote>
  <w:footnote w:type="continuationSeparator" w:id="0">
    <w:p w14:paraId="178C60D5" w14:textId="77777777" w:rsidR="00BD0A0E" w:rsidRDefault="00BD0A0E" w:rsidP="000E6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0082"/>
    <w:multiLevelType w:val="hybridMultilevel"/>
    <w:tmpl w:val="6976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40AB5"/>
    <w:multiLevelType w:val="hybridMultilevel"/>
    <w:tmpl w:val="338017D6"/>
    <w:lvl w:ilvl="0" w:tplc="BACC9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944CB"/>
    <w:multiLevelType w:val="hybridMultilevel"/>
    <w:tmpl w:val="C4B4DF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14A332A"/>
    <w:multiLevelType w:val="hybridMultilevel"/>
    <w:tmpl w:val="448864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22E1ACB"/>
    <w:multiLevelType w:val="hybridMultilevel"/>
    <w:tmpl w:val="7780FA88"/>
    <w:lvl w:ilvl="0" w:tplc="C25A8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473E5D"/>
    <w:multiLevelType w:val="hybridMultilevel"/>
    <w:tmpl w:val="4DAAE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55946"/>
    <w:multiLevelType w:val="hybridMultilevel"/>
    <w:tmpl w:val="5E4E4DAC"/>
    <w:lvl w:ilvl="0" w:tplc="ACF6C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A357C3"/>
    <w:multiLevelType w:val="hybridMultilevel"/>
    <w:tmpl w:val="2EE8F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572A3"/>
    <w:multiLevelType w:val="hybridMultilevel"/>
    <w:tmpl w:val="D8E6A7F0"/>
    <w:lvl w:ilvl="0" w:tplc="A6E08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60B41"/>
    <w:multiLevelType w:val="hybridMultilevel"/>
    <w:tmpl w:val="C432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F7CF5"/>
    <w:multiLevelType w:val="hybridMultilevel"/>
    <w:tmpl w:val="20E2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389855">
    <w:abstractNumId w:val="8"/>
  </w:num>
  <w:num w:numId="2" w16cid:durableId="308750965">
    <w:abstractNumId w:val="7"/>
  </w:num>
  <w:num w:numId="3" w16cid:durableId="1474985677">
    <w:abstractNumId w:val="6"/>
  </w:num>
  <w:num w:numId="4" w16cid:durableId="837499302">
    <w:abstractNumId w:val="4"/>
  </w:num>
  <w:num w:numId="5" w16cid:durableId="880173182">
    <w:abstractNumId w:val="1"/>
  </w:num>
  <w:num w:numId="6" w16cid:durableId="1136802792">
    <w:abstractNumId w:val="9"/>
  </w:num>
  <w:num w:numId="7" w16cid:durableId="529103147">
    <w:abstractNumId w:val="5"/>
  </w:num>
  <w:num w:numId="8" w16cid:durableId="1150949473">
    <w:abstractNumId w:val="10"/>
  </w:num>
  <w:num w:numId="9" w16cid:durableId="244385054">
    <w:abstractNumId w:val="0"/>
  </w:num>
  <w:num w:numId="10" w16cid:durableId="1689257945">
    <w:abstractNumId w:val="3"/>
  </w:num>
  <w:num w:numId="11" w16cid:durableId="1176961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61"/>
    <w:rsid w:val="00005439"/>
    <w:rsid w:val="000077C7"/>
    <w:rsid w:val="000531F7"/>
    <w:rsid w:val="00060B29"/>
    <w:rsid w:val="000B522A"/>
    <w:rsid w:val="000B6F57"/>
    <w:rsid w:val="000C11C8"/>
    <w:rsid w:val="000C14C2"/>
    <w:rsid w:val="000C2E9B"/>
    <w:rsid w:val="000D04EE"/>
    <w:rsid w:val="000D316E"/>
    <w:rsid w:val="000D4EF8"/>
    <w:rsid w:val="000E0A5E"/>
    <w:rsid w:val="000E12EA"/>
    <w:rsid w:val="000E6361"/>
    <w:rsid w:val="000F4D58"/>
    <w:rsid w:val="00103746"/>
    <w:rsid w:val="0012636D"/>
    <w:rsid w:val="001316DB"/>
    <w:rsid w:val="00137034"/>
    <w:rsid w:val="0014342C"/>
    <w:rsid w:val="0014786E"/>
    <w:rsid w:val="00174714"/>
    <w:rsid w:val="00186305"/>
    <w:rsid w:val="001C148F"/>
    <w:rsid w:val="001D7937"/>
    <w:rsid w:val="001E3889"/>
    <w:rsid w:val="002113F9"/>
    <w:rsid w:val="00211AC9"/>
    <w:rsid w:val="00215F66"/>
    <w:rsid w:val="002160F9"/>
    <w:rsid w:val="002248E9"/>
    <w:rsid w:val="00241761"/>
    <w:rsid w:val="00250EF6"/>
    <w:rsid w:val="00271591"/>
    <w:rsid w:val="00271EF1"/>
    <w:rsid w:val="00277691"/>
    <w:rsid w:val="0029700D"/>
    <w:rsid w:val="002A3EBB"/>
    <w:rsid w:val="002A4FFD"/>
    <w:rsid w:val="002A5928"/>
    <w:rsid w:val="002A612F"/>
    <w:rsid w:val="002B1767"/>
    <w:rsid w:val="002D491B"/>
    <w:rsid w:val="002E0F73"/>
    <w:rsid w:val="002E1F16"/>
    <w:rsid w:val="002E43CD"/>
    <w:rsid w:val="002F1089"/>
    <w:rsid w:val="00303129"/>
    <w:rsid w:val="00312EDC"/>
    <w:rsid w:val="00315658"/>
    <w:rsid w:val="00321587"/>
    <w:rsid w:val="003342EE"/>
    <w:rsid w:val="00356C14"/>
    <w:rsid w:val="00376D4D"/>
    <w:rsid w:val="00393A26"/>
    <w:rsid w:val="003A15A0"/>
    <w:rsid w:val="003A25B4"/>
    <w:rsid w:val="003B1273"/>
    <w:rsid w:val="003B1C8E"/>
    <w:rsid w:val="003B515B"/>
    <w:rsid w:val="003B677C"/>
    <w:rsid w:val="003D2B01"/>
    <w:rsid w:val="003E7806"/>
    <w:rsid w:val="003F6D35"/>
    <w:rsid w:val="00422612"/>
    <w:rsid w:val="0043196F"/>
    <w:rsid w:val="00466866"/>
    <w:rsid w:val="004671D5"/>
    <w:rsid w:val="00473A92"/>
    <w:rsid w:val="00474F30"/>
    <w:rsid w:val="00475683"/>
    <w:rsid w:val="00490D30"/>
    <w:rsid w:val="00495B5B"/>
    <w:rsid w:val="004B2036"/>
    <w:rsid w:val="004B2050"/>
    <w:rsid w:val="004C5A66"/>
    <w:rsid w:val="004D026A"/>
    <w:rsid w:val="004D3E99"/>
    <w:rsid w:val="004D7E6E"/>
    <w:rsid w:val="004E052F"/>
    <w:rsid w:val="004E14B4"/>
    <w:rsid w:val="0050328F"/>
    <w:rsid w:val="00503680"/>
    <w:rsid w:val="005046A4"/>
    <w:rsid w:val="005811A1"/>
    <w:rsid w:val="005858EA"/>
    <w:rsid w:val="00593063"/>
    <w:rsid w:val="005A1783"/>
    <w:rsid w:val="005A273F"/>
    <w:rsid w:val="005A6A30"/>
    <w:rsid w:val="005B050E"/>
    <w:rsid w:val="005C2126"/>
    <w:rsid w:val="005C3958"/>
    <w:rsid w:val="005D5FC4"/>
    <w:rsid w:val="005D7FBB"/>
    <w:rsid w:val="005F1E40"/>
    <w:rsid w:val="006173CD"/>
    <w:rsid w:val="0062309C"/>
    <w:rsid w:val="00624AAA"/>
    <w:rsid w:val="00625880"/>
    <w:rsid w:val="00637397"/>
    <w:rsid w:val="006472BC"/>
    <w:rsid w:val="00651B8C"/>
    <w:rsid w:val="0066626A"/>
    <w:rsid w:val="006758C6"/>
    <w:rsid w:val="00680E95"/>
    <w:rsid w:val="0069350C"/>
    <w:rsid w:val="006A0E04"/>
    <w:rsid w:val="006D3B69"/>
    <w:rsid w:val="006E021C"/>
    <w:rsid w:val="0070439B"/>
    <w:rsid w:val="00705ACD"/>
    <w:rsid w:val="0070750A"/>
    <w:rsid w:val="00722BD2"/>
    <w:rsid w:val="007421DC"/>
    <w:rsid w:val="007434F0"/>
    <w:rsid w:val="00753741"/>
    <w:rsid w:val="00770A40"/>
    <w:rsid w:val="0078088F"/>
    <w:rsid w:val="00793F30"/>
    <w:rsid w:val="007A7273"/>
    <w:rsid w:val="007C0ABF"/>
    <w:rsid w:val="007D6758"/>
    <w:rsid w:val="007E306F"/>
    <w:rsid w:val="007F4ADB"/>
    <w:rsid w:val="00822D3D"/>
    <w:rsid w:val="008272CA"/>
    <w:rsid w:val="00830F5A"/>
    <w:rsid w:val="00840D1A"/>
    <w:rsid w:val="0085018D"/>
    <w:rsid w:val="008636AA"/>
    <w:rsid w:val="008658C8"/>
    <w:rsid w:val="00870A68"/>
    <w:rsid w:val="00895924"/>
    <w:rsid w:val="008A0453"/>
    <w:rsid w:val="008B5DCE"/>
    <w:rsid w:val="008B7F2C"/>
    <w:rsid w:val="008C2BFA"/>
    <w:rsid w:val="008D29F1"/>
    <w:rsid w:val="008D44B9"/>
    <w:rsid w:val="008E1129"/>
    <w:rsid w:val="008F72A3"/>
    <w:rsid w:val="00900429"/>
    <w:rsid w:val="00910609"/>
    <w:rsid w:val="00910F6B"/>
    <w:rsid w:val="00920C49"/>
    <w:rsid w:val="00921752"/>
    <w:rsid w:val="00921861"/>
    <w:rsid w:val="00930F64"/>
    <w:rsid w:val="00937636"/>
    <w:rsid w:val="009575FD"/>
    <w:rsid w:val="0098117D"/>
    <w:rsid w:val="00982B46"/>
    <w:rsid w:val="0098728E"/>
    <w:rsid w:val="00997DE0"/>
    <w:rsid w:val="009A1B97"/>
    <w:rsid w:val="009C2865"/>
    <w:rsid w:val="009C30EE"/>
    <w:rsid w:val="009C3208"/>
    <w:rsid w:val="009C52B6"/>
    <w:rsid w:val="009D54AE"/>
    <w:rsid w:val="009E6F0C"/>
    <w:rsid w:val="009F2CA8"/>
    <w:rsid w:val="009F7741"/>
    <w:rsid w:val="00A02A88"/>
    <w:rsid w:val="00A26BED"/>
    <w:rsid w:val="00A36128"/>
    <w:rsid w:val="00A37A02"/>
    <w:rsid w:val="00A41CD5"/>
    <w:rsid w:val="00A858AC"/>
    <w:rsid w:val="00A93E76"/>
    <w:rsid w:val="00AA0775"/>
    <w:rsid w:val="00AA1136"/>
    <w:rsid w:val="00AA3547"/>
    <w:rsid w:val="00AB7572"/>
    <w:rsid w:val="00AC0649"/>
    <w:rsid w:val="00AE5B4C"/>
    <w:rsid w:val="00AF404E"/>
    <w:rsid w:val="00AF5ED3"/>
    <w:rsid w:val="00B00E73"/>
    <w:rsid w:val="00B01264"/>
    <w:rsid w:val="00B12D64"/>
    <w:rsid w:val="00B1543E"/>
    <w:rsid w:val="00B23BC1"/>
    <w:rsid w:val="00B33E1F"/>
    <w:rsid w:val="00B37009"/>
    <w:rsid w:val="00B379AA"/>
    <w:rsid w:val="00B44648"/>
    <w:rsid w:val="00B52D03"/>
    <w:rsid w:val="00B55F58"/>
    <w:rsid w:val="00B62E14"/>
    <w:rsid w:val="00B6396C"/>
    <w:rsid w:val="00B700B3"/>
    <w:rsid w:val="00B7395F"/>
    <w:rsid w:val="00B7617C"/>
    <w:rsid w:val="00B8186D"/>
    <w:rsid w:val="00B91247"/>
    <w:rsid w:val="00B9154C"/>
    <w:rsid w:val="00BA2AB4"/>
    <w:rsid w:val="00BA3D7A"/>
    <w:rsid w:val="00BB0F00"/>
    <w:rsid w:val="00BB5007"/>
    <w:rsid w:val="00BC2CD0"/>
    <w:rsid w:val="00BC3586"/>
    <w:rsid w:val="00BD0A0E"/>
    <w:rsid w:val="00BD12A8"/>
    <w:rsid w:val="00BE7D8D"/>
    <w:rsid w:val="00BF4B3F"/>
    <w:rsid w:val="00C11DF0"/>
    <w:rsid w:val="00C15766"/>
    <w:rsid w:val="00C24BE5"/>
    <w:rsid w:val="00C46BCE"/>
    <w:rsid w:val="00C612AE"/>
    <w:rsid w:val="00C76D26"/>
    <w:rsid w:val="00C90CA0"/>
    <w:rsid w:val="00C97675"/>
    <w:rsid w:val="00CA2572"/>
    <w:rsid w:val="00CB0C0C"/>
    <w:rsid w:val="00CB4607"/>
    <w:rsid w:val="00CC0243"/>
    <w:rsid w:val="00CC1C8F"/>
    <w:rsid w:val="00D07898"/>
    <w:rsid w:val="00D14376"/>
    <w:rsid w:val="00D24A4C"/>
    <w:rsid w:val="00D357B8"/>
    <w:rsid w:val="00D36D90"/>
    <w:rsid w:val="00D37498"/>
    <w:rsid w:val="00D55621"/>
    <w:rsid w:val="00D56985"/>
    <w:rsid w:val="00D762AF"/>
    <w:rsid w:val="00D8445F"/>
    <w:rsid w:val="00D859ED"/>
    <w:rsid w:val="00DA21FB"/>
    <w:rsid w:val="00DC5160"/>
    <w:rsid w:val="00DF52A6"/>
    <w:rsid w:val="00DF5BF9"/>
    <w:rsid w:val="00E01D70"/>
    <w:rsid w:val="00E03ABE"/>
    <w:rsid w:val="00E06FB5"/>
    <w:rsid w:val="00E07076"/>
    <w:rsid w:val="00E12112"/>
    <w:rsid w:val="00E15EF5"/>
    <w:rsid w:val="00E22463"/>
    <w:rsid w:val="00E27602"/>
    <w:rsid w:val="00E3293B"/>
    <w:rsid w:val="00E33610"/>
    <w:rsid w:val="00E3407F"/>
    <w:rsid w:val="00E3524C"/>
    <w:rsid w:val="00E51465"/>
    <w:rsid w:val="00E5379F"/>
    <w:rsid w:val="00E6019A"/>
    <w:rsid w:val="00E64B76"/>
    <w:rsid w:val="00E66FE0"/>
    <w:rsid w:val="00E6768E"/>
    <w:rsid w:val="00E73384"/>
    <w:rsid w:val="00E75C56"/>
    <w:rsid w:val="00E84EE5"/>
    <w:rsid w:val="00E915FF"/>
    <w:rsid w:val="00EA4427"/>
    <w:rsid w:val="00EA633A"/>
    <w:rsid w:val="00EC6110"/>
    <w:rsid w:val="00EF0D5E"/>
    <w:rsid w:val="00EF5313"/>
    <w:rsid w:val="00F0250D"/>
    <w:rsid w:val="00F03375"/>
    <w:rsid w:val="00F141B5"/>
    <w:rsid w:val="00F17000"/>
    <w:rsid w:val="00F249F9"/>
    <w:rsid w:val="00F37735"/>
    <w:rsid w:val="00F465CE"/>
    <w:rsid w:val="00F64AE0"/>
    <w:rsid w:val="00F75176"/>
    <w:rsid w:val="00F93AD2"/>
    <w:rsid w:val="00F9479E"/>
    <w:rsid w:val="00F94A56"/>
    <w:rsid w:val="00FA1B9C"/>
    <w:rsid w:val="00FA3A87"/>
    <w:rsid w:val="00FB0C74"/>
    <w:rsid w:val="00FB225E"/>
    <w:rsid w:val="00FB5943"/>
    <w:rsid w:val="00FE3F72"/>
    <w:rsid w:val="00FE6177"/>
    <w:rsid w:val="00FF6CBB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E297"/>
  <w15:chartTrackingRefBased/>
  <w15:docId w15:val="{F4D1775D-0D49-4E94-A121-F7E8C63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361"/>
  </w:style>
  <w:style w:type="paragraph" w:styleId="Footer">
    <w:name w:val="footer"/>
    <w:basedOn w:val="Normal"/>
    <w:link w:val="FooterChar"/>
    <w:uiPriority w:val="99"/>
    <w:unhideWhenUsed/>
    <w:rsid w:val="000E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361"/>
  </w:style>
  <w:style w:type="character" w:styleId="Hyperlink">
    <w:name w:val="Hyperlink"/>
    <w:basedOn w:val="DefaultParagraphFont"/>
    <w:uiPriority w:val="99"/>
    <w:unhideWhenUsed/>
    <w:rsid w:val="008B7F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429"/>
    <w:rPr>
      <w:color w:val="954F72" w:themeColor="followedHyperlink"/>
      <w:u w:val="single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722BD2"/>
  </w:style>
  <w:style w:type="paragraph" w:styleId="NormalWeb">
    <w:name w:val="Normal (Web)"/>
    <w:basedOn w:val="Normal"/>
    <w:link w:val="NormalWebChar"/>
    <w:uiPriority w:val="99"/>
    <w:semiHidden/>
    <w:unhideWhenUsed/>
    <w:rsid w:val="00722BD2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bctc.webex.com/sbctc/j.php?MTID=m9750c7f4c8239bbdcc86a779be186f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James</dc:creator>
  <cp:keywords/>
  <dc:description/>
  <cp:lastModifiedBy>Susan Locke</cp:lastModifiedBy>
  <cp:revision>2</cp:revision>
  <dcterms:created xsi:type="dcterms:W3CDTF">2023-05-25T22:26:00Z</dcterms:created>
  <dcterms:modified xsi:type="dcterms:W3CDTF">2023-05-25T22:26:00Z</dcterms:modified>
</cp:coreProperties>
</file>