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7D98" w14:textId="77777777" w:rsidR="00573775" w:rsidRPr="00111CB7" w:rsidRDefault="00564BE6" w:rsidP="006C3A26">
      <w:pPr>
        <w:pStyle w:val="Title"/>
        <w:tabs>
          <w:tab w:val="left" w:pos="4140"/>
        </w:tabs>
        <w:spacing w:after="0"/>
        <w:contextualSpacing w:val="0"/>
        <w:rPr>
          <w:sz w:val="44"/>
          <w:szCs w:val="44"/>
        </w:rPr>
      </w:pPr>
      <w:r>
        <w:rPr>
          <w:noProof/>
          <w:lang w:eastAsia="en-US"/>
        </w:rPr>
        <w:drawing>
          <wp:inline distT="0" distB="0" distL="0" distR="0" wp14:anchorId="7FFBEBE4" wp14:editId="7E95962A">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111CB7">
        <w:tab/>
      </w:r>
      <w:r w:rsidR="00111CB7" w:rsidRPr="00111CB7">
        <w:rPr>
          <w:sz w:val="44"/>
          <w:szCs w:val="44"/>
        </w:rPr>
        <w:t>Adult Education Advisory Council</w:t>
      </w:r>
    </w:p>
    <w:p w14:paraId="4B6E09D5" w14:textId="6435E986" w:rsidR="00564BE6" w:rsidRPr="00111CB7" w:rsidRDefault="005C6911" w:rsidP="00573775">
      <w:pPr>
        <w:pStyle w:val="Title"/>
        <w:spacing w:after="0"/>
        <w:contextualSpacing w:val="0"/>
        <w:jc w:val="right"/>
        <w:rPr>
          <w:sz w:val="44"/>
          <w:szCs w:val="44"/>
        </w:rPr>
      </w:pPr>
      <w:r>
        <w:rPr>
          <w:sz w:val="44"/>
          <w:szCs w:val="44"/>
        </w:rPr>
        <w:t>February 21, 2023</w:t>
      </w:r>
    </w:p>
    <w:p w14:paraId="577C1382" w14:textId="77777777" w:rsidR="005D240C" w:rsidRDefault="007A3F2E" w:rsidP="00E97D01">
      <w:pPr>
        <w:pStyle w:val="Heading1"/>
        <w:spacing w:before="360"/>
      </w:pPr>
      <w:r>
        <w:t xml:space="preserve">Call to </w:t>
      </w:r>
      <w:proofErr w:type="gramStart"/>
      <w:r>
        <w:t>order</w:t>
      </w:r>
      <w:proofErr w:type="gramEnd"/>
    </w:p>
    <w:p w14:paraId="4E0547FB" w14:textId="0AA71328" w:rsidR="005D240C" w:rsidRPr="007D4887" w:rsidRDefault="00BD6968" w:rsidP="00D16384">
      <w:pPr>
        <w:spacing w:after="0"/>
        <w:rPr>
          <w:rStyle w:val="Hyperlink"/>
          <w:rFonts w:cs="Calibri"/>
          <w:b/>
          <w:color w:val="0000FF"/>
        </w:rPr>
      </w:pPr>
      <w:r>
        <w:t>T</w:t>
      </w:r>
      <w:r w:rsidR="00CD565B" w:rsidRPr="00D16384">
        <w:t xml:space="preserve">he </w:t>
      </w:r>
      <w:r w:rsidR="00111CB7">
        <w:t xml:space="preserve">Adult Education Advisory </w:t>
      </w:r>
      <w:r w:rsidR="00CD565B" w:rsidRPr="00D16384">
        <w:t xml:space="preserve">Council </w:t>
      </w:r>
      <w:r>
        <w:t>(AEAC)</w:t>
      </w:r>
      <w:r w:rsidR="007A3F2E" w:rsidRPr="00D16384">
        <w:t xml:space="preserve"> held </w:t>
      </w:r>
      <w:r w:rsidR="003D4480">
        <w:t>their</w:t>
      </w:r>
      <w:r w:rsidR="00A83254">
        <w:t xml:space="preserve"> </w:t>
      </w:r>
      <w:r w:rsidR="005C6911">
        <w:t>Winter</w:t>
      </w:r>
      <w:r w:rsidR="005406CD">
        <w:t xml:space="preserve"> Meeting </w:t>
      </w:r>
      <w:r w:rsidR="005C6911">
        <w:t>virtually February 21, 2023</w:t>
      </w:r>
      <w:r w:rsidR="00A83254">
        <w:t>.</w:t>
      </w:r>
      <w:r w:rsidR="00CD565B" w:rsidRPr="00D16384">
        <w:t xml:space="preserve"> </w:t>
      </w:r>
      <w:hyperlink r:id="rId12" w:history="1">
        <w:r w:rsidR="00111CB7" w:rsidRPr="007D4887">
          <w:rPr>
            <w:rStyle w:val="Hyperlink"/>
            <w:rFonts w:cs="Calibri"/>
            <w:color w:val="0000FF"/>
          </w:rPr>
          <w:t>Meeting Materials on SBCTC – AEAC web</w:t>
        </w:r>
        <w:r w:rsidR="00CD565B" w:rsidRPr="007D4887">
          <w:rPr>
            <w:rStyle w:val="Hyperlink"/>
            <w:rFonts w:cs="Calibri"/>
            <w:color w:val="0000FF"/>
          </w:rPr>
          <w:t>site</w:t>
        </w:r>
      </w:hyperlink>
    </w:p>
    <w:p w14:paraId="3BA73549" w14:textId="77777777" w:rsidR="005D240C" w:rsidRDefault="007A3F2E" w:rsidP="00564BE6">
      <w:pPr>
        <w:pStyle w:val="Heading1"/>
      </w:pPr>
      <w:r>
        <w:t>Attendees</w:t>
      </w:r>
    </w:p>
    <w:p w14:paraId="18B407D7" w14:textId="7D235565" w:rsidR="005D240C" w:rsidRPr="00BA2AD8" w:rsidRDefault="00BA2AD8" w:rsidP="00D16384">
      <w:pPr>
        <w:spacing w:after="0"/>
        <w:rPr>
          <w:rFonts w:cs="Arial"/>
        </w:rPr>
      </w:pPr>
      <w:r w:rsidRPr="00BA2AD8">
        <w:rPr>
          <w:rFonts w:cs="Arial"/>
        </w:rPr>
        <w:t>Babette Roberts</w:t>
      </w:r>
      <w:r>
        <w:rPr>
          <w:rFonts w:cs="Arial"/>
        </w:rPr>
        <w:t>-</w:t>
      </w:r>
      <w:r w:rsidR="00111CB7" w:rsidRPr="00BA2AD8">
        <w:rPr>
          <w:rFonts w:cs="Arial"/>
        </w:rPr>
        <w:t>Chair,</w:t>
      </w:r>
      <w:r>
        <w:rPr>
          <w:rFonts w:cs="Arial"/>
        </w:rPr>
        <w:t xml:space="preserve"> </w:t>
      </w:r>
      <w:r w:rsidR="005C6911">
        <w:rPr>
          <w:rFonts w:cs="Arial"/>
        </w:rPr>
        <w:t>Kristen Morgan</w:t>
      </w:r>
      <w:r w:rsidR="005406CD">
        <w:rPr>
          <w:rFonts w:cs="Arial"/>
        </w:rPr>
        <w:t>-Vice-Chair,</w:t>
      </w:r>
      <w:r w:rsidR="005C6911">
        <w:rPr>
          <w:rFonts w:cs="Arial"/>
        </w:rPr>
        <w:t xml:space="preserve"> Ricardo Chavez, Amy Diehr, Paul Francis,</w:t>
      </w:r>
      <w:r w:rsidR="005406CD">
        <w:rPr>
          <w:rFonts w:cs="Arial"/>
        </w:rPr>
        <w:t xml:space="preserve"> Kelli Graham, </w:t>
      </w:r>
      <w:r w:rsidR="005C6911">
        <w:rPr>
          <w:rFonts w:cs="Arial"/>
        </w:rPr>
        <w:t>Courtney Jacobsen, Diane Klontz, M</w:t>
      </w:r>
      <w:r w:rsidR="005406CD">
        <w:rPr>
          <w:rFonts w:cs="Arial"/>
        </w:rPr>
        <w:t>ar</w:t>
      </w:r>
      <w:r w:rsidR="005C6911">
        <w:rPr>
          <w:rFonts w:cs="Arial"/>
        </w:rPr>
        <w:t>ina</w:t>
      </w:r>
      <w:r w:rsidR="005406CD">
        <w:rPr>
          <w:rFonts w:cs="Arial"/>
        </w:rPr>
        <w:t xml:space="preserve"> Parr for Eleni Papadakis, </w:t>
      </w:r>
      <w:r w:rsidR="005C6911">
        <w:rPr>
          <w:rFonts w:cs="Arial"/>
        </w:rPr>
        <w:t xml:space="preserve">Aaron Parrott, Lucretia Robertson, </w:t>
      </w:r>
      <w:r w:rsidR="005406CD">
        <w:rPr>
          <w:rFonts w:cs="Arial"/>
        </w:rPr>
        <w:t>Kenny Ryan, Heidi Summers</w:t>
      </w:r>
      <w:r w:rsidR="000604B8">
        <w:rPr>
          <w:rFonts w:cs="Arial"/>
        </w:rPr>
        <w:t>,</w:t>
      </w:r>
      <w:r w:rsidR="005C6911">
        <w:rPr>
          <w:rFonts w:cs="Arial"/>
        </w:rPr>
        <w:t xml:space="preserve"> and Lin Zhou</w:t>
      </w:r>
    </w:p>
    <w:p w14:paraId="4D9D802C" w14:textId="5F7DEE14" w:rsidR="00AE3FC9" w:rsidRDefault="00AE3FC9" w:rsidP="00D16384">
      <w:pPr>
        <w:spacing w:after="0"/>
        <w:rPr>
          <w:rFonts w:cs="Arial"/>
        </w:rPr>
      </w:pPr>
      <w:r w:rsidRPr="00BA2AD8">
        <w:rPr>
          <w:rFonts w:cs="Arial"/>
        </w:rPr>
        <w:t xml:space="preserve">SBCTC Staff: </w:t>
      </w:r>
      <w:r w:rsidR="000604B8">
        <w:rPr>
          <w:rFonts w:cs="Arial"/>
        </w:rPr>
        <w:t xml:space="preserve">Will Durden, </w:t>
      </w:r>
      <w:r w:rsidR="001330D8" w:rsidRPr="00BA2AD8">
        <w:rPr>
          <w:rFonts w:cs="Arial"/>
        </w:rPr>
        <w:t>MarcusAntonio</w:t>
      </w:r>
      <w:r w:rsidRPr="00BA2AD8">
        <w:rPr>
          <w:rFonts w:cs="Arial"/>
        </w:rPr>
        <w:t>,</w:t>
      </w:r>
      <w:r w:rsidR="0047025A">
        <w:rPr>
          <w:rFonts w:cs="Arial"/>
        </w:rPr>
        <w:t xml:space="preserve"> </w:t>
      </w:r>
      <w:r w:rsidR="005406CD">
        <w:rPr>
          <w:rFonts w:cs="Arial"/>
        </w:rPr>
        <w:t xml:space="preserve">Troy Goracke, </w:t>
      </w:r>
      <w:r w:rsidRPr="00BA2AD8">
        <w:rPr>
          <w:rFonts w:cs="Arial"/>
        </w:rPr>
        <w:t>and Christy Lowder</w:t>
      </w:r>
    </w:p>
    <w:p w14:paraId="2E4AF340" w14:textId="77777777" w:rsidR="00506D93" w:rsidRDefault="00506D93" w:rsidP="00A33471">
      <w:pPr>
        <w:pStyle w:val="Heading1"/>
      </w:pPr>
      <w:r>
        <w:t xml:space="preserve">Members </w:t>
      </w:r>
      <w:r w:rsidRPr="00A33471">
        <w:t>not</w:t>
      </w:r>
      <w:r>
        <w:t xml:space="preserve"> in attendance</w:t>
      </w:r>
    </w:p>
    <w:p w14:paraId="0C629ADF" w14:textId="18DA2F69" w:rsidR="00506D93" w:rsidRPr="00BA2AD8" w:rsidRDefault="000604B8" w:rsidP="00792C1E">
      <w:pPr>
        <w:rPr>
          <w:rFonts w:cs="Arial"/>
        </w:rPr>
      </w:pPr>
      <w:r>
        <w:rPr>
          <w:rFonts w:cs="Arial"/>
        </w:rPr>
        <w:t xml:space="preserve">Anne Goranson, Katrina Klepper, and </w:t>
      </w:r>
      <w:r w:rsidR="0047025A" w:rsidRPr="00BA2AD8">
        <w:rPr>
          <w:rFonts w:cs="Arial"/>
        </w:rPr>
        <w:t>Mandy Paradise</w:t>
      </w:r>
    </w:p>
    <w:p w14:paraId="3DDC0E77" w14:textId="77777777" w:rsidR="005D240C" w:rsidRDefault="00527FBD" w:rsidP="00564BE6">
      <w:pPr>
        <w:pStyle w:val="Heading1"/>
      </w:pPr>
      <w:r>
        <w:t>Business meeting</w:t>
      </w:r>
    </w:p>
    <w:p w14:paraId="3E23C093" w14:textId="2ADCF2E4" w:rsidR="00111CB7" w:rsidRPr="00BA2AD8" w:rsidRDefault="00111CB7" w:rsidP="00792C1E">
      <w:pPr>
        <w:ind w:left="360"/>
        <w:rPr>
          <w:rFonts w:cs="Arial"/>
        </w:rPr>
      </w:pPr>
      <w:r w:rsidRPr="00BA2AD8">
        <w:rPr>
          <w:rFonts w:cs="Arial"/>
        </w:rPr>
        <w:t xml:space="preserve">Approval of Meeting Minutes – </w:t>
      </w:r>
      <w:r w:rsidR="000604B8">
        <w:rPr>
          <w:rFonts w:cs="Arial"/>
        </w:rPr>
        <w:t>October</w:t>
      </w:r>
      <w:r w:rsidR="00A50F37">
        <w:rPr>
          <w:rFonts w:cs="Arial"/>
        </w:rPr>
        <w:t xml:space="preserve"> meetin</w:t>
      </w:r>
      <w:r w:rsidRPr="00BA2AD8">
        <w:rPr>
          <w:rFonts w:cs="Arial"/>
        </w:rPr>
        <w:t xml:space="preserve">g minutes – </w:t>
      </w:r>
      <w:r w:rsidR="00A535B9">
        <w:rPr>
          <w:rFonts w:cs="Arial"/>
        </w:rPr>
        <w:t>Babs</w:t>
      </w:r>
      <w:r w:rsidR="00487B70" w:rsidRPr="00BA2AD8">
        <w:rPr>
          <w:rFonts w:cs="Arial"/>
        </w:rPr>
        <w:t xml:space="preserve"> asked if there are any changes that anyone would like to make before </w:t>
      </w:r>
      <w:r w:rsidR="00ED22A6">
        <w:rPr>
          <w:rFonts w:cs="Arial"/>
        </w:rPr>
        <w:t>the</w:t>
      </w:r>
      <w:r w:rsidR="00487B70" w:rsidRPr="00BA2AD8">
        <w:rPr>
          <w:rFonts w:cs="Arial"/>
        </w:rPr>
        <w:t xml:space="preserve"> motion.</w:t>
      </w:r>
      <w:r w:rsidR="00CA0E6E">
        <w:rPr>
          <w:rFonts w:cs="Arial"/>
        </w:rPr>
        <w:t xml:space="preserve"> </w:t>
      </w:r>
      <w:r w:rsidR="000604B8">
        <w:rPr>
          <w:rFonts w:cs="Arial"/>
        </w:rPr>
        <w:t>No, comments.</w:t>
      </w:r>
      <w:r w:rsidR="00487B70" w:rsidRPr="00BA2AD8">
        <w:rPr>
          <w:rFonts w:cs="Arial"/>
        </w:rPr>
        <w:t xml:space="preserve"> </w:t>
      </w:r>
      <w:r w:rsidR="00487B70" w:rsidRPr="00BA2AD8">
        <w:rPr>
          <w:rFonts w:cs="Calibri"/>
          <w:i/>
        </w:rPr>
        <w:t xml:space="preserve">MOTION </w:t>
      </w:r>
      <w:proofErr w:type="gramStart"/>
      <w:r w:rsidR="00487B70" w:rsidRPr="00BA2AD8">
        <w:rPr>
          <w:rFonts w:cs="Calibri"/>
          <w:i/>
        </w:rPr>
        <w:t>made</w:t>
      </w:r>
      <w:proofErr w:type="gramEnd"/>
      <w:r w:rsidR="00487B70" w:rsidRPr="00BA2AD8">
        <w:rPr>
          <w:rFonts w:cs="Calibri"/>
          <w:i/>
        </w:rPr>
        <w:t xml:space="preserve"> to approve</w:t>
      </w:r>
      <w:r w:rsidR="00AE3E70">
        <w:rPr>
          <w:rFonts w:cs="Calibri"/>
          <w:i/>
        </w:rPr>
        <w:t xml:space="preserve"> minutes </w:t>
      </w:r>
      <w:r w:rsidR="000604B8">
        <w:rPr>
          <w:rFonts w:cs="Calibri"/>
          <w:i/>
        </w:rPr>
        <w:t>as submitted</w:t>
      </w:r>
      <w:r w:rsidR="00487B70" w:rsidRPr="00BA2AD8">
        <w:rPr>
          <w:rFonts w:cs="Calibri"/>
          <w:i/>
        </w:rPr>
        <w:t xml:space="preserve">, </w:t>
      </w:r>
      <w:r w:rsidR="008B1A80" w:rsidRPr="00BA2AD8">
        <w:rPr>
          <w:rFonts w:cs="Calibri"/>
          <w:i/>
        </w:rPr>
        <w:t>seconded,</w:t>
      </w:r>
      <w:r w:rsidR="00487B70" w:rsidRPr="00BA2AD8">
        <w:rPr>
          <w:rFonts w:cs="Calibri"/>
          <w:i/>
        </w:rPr>
        <w:t xml:space="preserve"> and approved, no abstentions</w:t>
      </w:r>
      <w:r w:rsidR="00487B70" w:rsidRPr="00BA2AD8">
        <w:rPr>
          <w:rFonts w:cs="Arial"/>
          <w:i/>
        </w:rPr>
        <w:t>.</w:t>
      </w:r>
    </w:p>
    <w:p w14:paraId="7C9F9CF8" w14:textId="77777777" w:rsidR="005D240C" w:rsidRDefault="007A3F2E" w:rsidP="00564BE6">
      <w:pPr>
        <w:pStyle w:val="Heading1"/>
      </w:pPr>
      <w:r>
        <w:t>New business</w:t>
      </w:r>
    </w:p>
    <w:p w14:paraId="633377C1" w14:textId="609B84D0" w:rsidR="004C35A7" w:rsidRDefault="004C35A7" w:rsidP="004C35A7">
      <w:pPr>
        <w:pStyle w:val="Heading2"/>
      </w:pPr>
      <w:r w:rsidRPr="00D75F75">
        <w:t>BEdA Update</w:t>
      </w:r>
    </w:p>
    <w:p w14:paraId="25836449" w14:textId="3C25CA56" w:rsidR="00D64CD6" w:rsidRDefault="000604B8" w:rsidP="0016208B">
      <w:pPr>
        <w:numPr>
          <w:ilvl w:val="0"/>
          <w:numId w:val="15"/>
        </w:numPr>
        <w:spacing w:after="0"/>
        <w:rPr>
          <w:bCs w:val="0"/>
          <w:color w:val="auto"/>
        </w:rPr>
      </w:pPr>
      <w:r>
        <w:rPr>
          <w:bCs w:val="0"/>
          <w:color w:val="auto"/>
        </w:rPr>
        <w:t>Federal Advocacy</w:t>
      </w:r>
    </w:p>
    <w:p w14:paraId="10D02B99" w14:textId="62D19693" w:rsidR="000604B8" w:rsidRDefault="000604B8" w:rsidP="0016208B">
      <w:pPr>
        <w:numPr>
          <w:ilvl w:val="1"/>
          <w:numId w:val="15"/>
        </w:numPr>
        <w:spacing w:after="0"/>
        <w:rPr>
          <w:bCs w:val="0"/>
          <w:color w:val="auto"/>
        </w:rPr>
      </w:pPr>
      <w:r>
        <w:rPr>
          <w:bCs w:val="0"/>
          <w:color w:val="auto"/>
        </w:rPr>
        <w:t>Reauthorizing the Workforce Innovation and Opportunity Act (WIOA) – this is our chance to influence what might be changed in the act.</w:t>
      </w:r>
    </w:p>
    <w:p w14:paraId="46DF64C1" w14:textId="77777777" w:rsidR="00E05B9A" w:rsidRDefault="000604B8" w:rsidP="00E05B9A">
      <w:pPr>
        <w:numPr>
          <w:ilvl w:val="2"/>
          <w:numId w:val="15"/>
        </w:numPr>
        <w:spacing w:after="60"/>
        <w:rPr>
          <w:bCs w:val="0"/>
          <w:color w:val="auto"/>
        </w:rPr>
      </w:pPr>
      <w:r>
        <w:rPr>
          <w:bCs w:val="0"/>
          <w:color w:val="auto"/>
        </w:rPr>
        <w:t>Testing mandate requires a pre-test and post-test for our students.</w:t>
      </w:r>
    </w:p>
    <w:p w14:paraId="1D8A6F6E" w14:textId="0A3277E2" w:rsidR="000604B8" w:rsidRDefault="00E05B9A" w:rsidP="00E05B9A">
      <w:pPr>
        <w:spacing w:after="60"/>
        <w:ind w:left="2160"/>
        <w:rPr>
          <w:bCs w:val="0"/>
          <w:color w:val="auto"/>
        </w:rPr>
      </w:pPr>
      <w:r>
        <w:rPr>
          <w:bCs w:val="0"/>
          <w:color w:val="auto"/>
        </w:rPr>
        <w:t>During the pandemic, our providers had to rely on other methods of assessment(s), they used local measures, rubrics that are tied to the College and Career Readiness Standards, and career pathway assessments that are tests related to/contextualized to the student’s college and career interests.</w:t>
      </w:r>
    </w:p>
    <w:p w14:paraId="288AD055" w14:textId="0F470BB7" w:rsidR="00E05B9A" w:rsidRDefault="00E05B9A" w:rsidP="00E05B9A">
      <w:pPr>
        <w:spacing w:after="60"/>
        <w:ind w:left="2160"/>
        <w:rPr>
          <w:bCs w:val="0"/>
          <w:color w:val="auto"/>
        </w:rPr>
      </w:pPr>
      <w:r>
        <w:rPr>
          <w:bCs w:val="0"/>
          <w:color w:val="auto"/>
        </w:rPr>
        <w:t>Our argument to the gov’t is that we developed some great practices that are ways to place and assess students – our ask is that we’d like to be authorized to use those in lieu of testing.</w:t>
      </w:r>
    </w:p>
    <w:p w14:paraId="742E1FCE" w14:textId="7DB99A88" w:rsidR="00E05B9A" w:rsidRDefault="00E05B9A" w:rsidP="00E05B9A">
      <w:pPr>
        <w:spacing w:after="60"/>
        <w:ind w:left="2160"/>
        <w:rPr>
          <w:bCs w:val="0"/>
          <w:color w:val="auto"/>
        </w:rPr>
      </w:pPr>
      <w:r>
        <w:rPr>
          <w:bCs w:val="0"/>
          <w:color w:val="auto"/>
        </w:rPr>
        <w:t>One way to approach this is to have the reauthorization of WIOA authorize research pilots so they can come to our state and help us design ways to prove or demonstrate that our in-class assessments and our program-based assessments have as much validity as the standardized tests for accountability, transparency, performance as well as accurately assessing and advancing students.</w:t>
      </w:r>
    </w:p>
    <w:p w14:paraId="48A1BDF3" w14:textId="2BCBD97F" w:rsidR="00110A6F" w:rsidRDefault="0016208B" w:rsidP="0016208B">
      <w:pPr>
        <w:numPr>
          <w:ilvl w:val="1"/>
          <w:numId w:val="15"/>
        </w:numPr>
        <w:spacing w:after="0"/>
        <w:rPr>
          <w:bCs w:val="0"/>
          <w:color w:val="auto"/>
        </w:rPr>
      </w:pPr>
      <w:r>
        <w:rPr>
          <w:bCs w:val="0"/>
          <w:color w:val="auto"/>
        </w:rPr>
        <w:t>Federal Priorities and National Legislative Summit</w:t>
      </w:r>
    </w:p>
    <w:p w14:paraId="4663A3A5" w14:textId="77777777" w:rsidR="00110A6F" w:rsidRDefault="00110A6F">
      <w:pPr>
        <w:spacing w:before="120" w:line="288" w:lineRule="auto"/>
        <w:rPr>
          <w:bCs w:val="0"/>
          <w:color w:val="auto"/>
        </w:rPr>
      </w:pPr>
      <w:r>
        <w:rPr>
          <w:bCs w:val="0"/>
          <w:color w:val="auto"/>
        </w:rPr>
        <w:br w:type="page"/>
      </w:r>
    </w:p>
    <w:p w14:paraId="146E1794" w14:textId="010D5F06" w:rsidR="0016208B" w:rsidRDefault="0016208B" w:rsidP="0016208B">
      <w:pPr>
        <w:numPr>
          <w:ilvl w:val="1"/>
          <w:numId w:val="15"/>
        </w:numPr>
        <w:spacing w:after="0"/>
        <w:rPr>
          <w:bCs w:val="0"/>
          <w:color w:val="auto"/>
        </w:rPr>
      </w:pPr>
      <w:r>
        <w:rPr>
          <w:bCs w:val="0"/>
          <w:color w:val="auto"/>
        </w:rPr>
        <w:lastRenderedPageBreak/>
        <w:t xml:space="preserve">Senate Caucus and Adult </w:t>
      </w:r>
      <w:commentRangeStart w:id="0"/>
      <w:r w:rsidR="00110A6F">
        <w:rPr>
          <w:bCs w:val="0"/>
          <w:color w:val="auto"/>
        </w:rPr>
        <w:t>Literacy</w:t>
      </w:r>
      <w:commentRangeEnd w:id="0"/>
      <w:r w:rsidR="007E46F3">
        <w:rPr>
          <w:rStyle w:val="CommentReference"/>
        </w:rPr>
        <w:commentReference w:id="0"/>
      </w:r>
    </w:p>
    <w:p w14:paraId="5ECC8812" w14:textId="5EB9C2D0" w:rsidR="00110A6F" w:rsidRPr="00110A6F" w:rsidRDefault="00110A6F" w:rsidP="00110A6F">
      <w:pPr>
        <w:autoSpaceDE w:val="0"/>
        <w:autoSpaceDN w:val="0"/>
        <w:adjustRightInd w:val="0"/>
        <w:spacing w:after="0"/>
        <w:ind w:left="1440"/>
        <w:rPr>
          <w:bCs w:val="0"/>
          <w:color w:val="auto"/>
        </w:rPr>
      </w:pPr>
      <w:r w:rsidRPr="00110A6F">
        <w:rPr>
          <w:rFonts w:cs="Calibri"/>
          <w:bCs w:val="0"/>
          <w:sz w:val="23"/>
          <w:szCs w:val="23"/>
        </w:rPr>
        <w:t xml:space="preserve">The </w:t>
      </w:r>
      <w:r w:rsidRPr="00110A6F">
        <w:rPr>
          <w:rFonts w:cs="Calibri"/>
          <w:b/>
          <w:sz w:val="23"/>
          <w:szCs w:val="23"/>
        </w:rPr>
        <w:t>Adult Literacy and Learning Impact Network</w:t>
      </w:r>
      <w:r w:rsidRPr="00110A6F">
        <w:rPr>
          <w:rFonts w:cs="Calibri"/>
          <w:bCs w:val="0"/>
          <w:sz w:val="23"/>
          <w:szCs w:val="23"/>
        </w:rPr>
        <w:t xml:space="preserve"> (ALL IN) and</w:t>
      </w:r>
      <w:r>
        <w:rPr>
          <w:rFonts w:cs="Calibri"/>
          <w:bCs w:val="0"/>
          <w:sz w:val="23"/>
          <w:szCs w:val="23"/>
        </w:rPr>
        <w:t xml:space="preserve"> </w:t>
      </w:r>
      <w:proofErr w:type="gramStart"/>
      <w:r w:rsidRPr="00110A6F">
        <w:rPr>
          <w:rFonts w:cs="Calibri"/>
          <w:b/>
          <w:sz w:val="23"/>
          <w:szCs w:val="23"/>
        </w:rPr>
        <w:t>Engage</w:t>
      </w:r>
      <w:proofErr w:type="gramEnd"/>
      <w:r w:rsidRPr="00110A6F">
        <w:rPr>
          <w:rFonts w:cs="Calibri"/>
          <w:bCs w:val="0"/>
          <w:sz w:val="23"/>
          <w:szCs w:val="23"/>
        </w:rPr>
        <w:t xml:space="preserve"> celebrated the launch of a new U.S. Senate Caucus on Adult Literacy</w:t>
      </w:r>
      <w:r>
        <w:rPr>
          <w:rFonts w:cs="Calibri"/>
          <w:bCs w:val="0"/>
          <w:sz w:val="23"/>
          <w:szCs w:val="23"/>
        </w:rPr>
        <w:t xml:space="preserve">. </w:t>
      </w:r>
      <w:r>
        <w:rPr>
          <w:rFonts w:cs="Calibri"/>
          <w:bCs w:val="0"/>
          <w:color w:val="000000"/>
          <w:sz w:val="23"/>
          <w:szCs w:val="23"/>
        </w:rPr>
        <w:t>The Adult Literacy and Learning Impact Network is a collective action initiative that has</w:t>
      </w:r>
      <w:r>
        <w:rPr>
          <w:rFonts w:cs="Calibri"/>
          <w:bCs w:val="0"/>
          <w:color w:val="000000"/>
          <w:sz w:val="23"/>
          <w:szCs w:val="23"/>
        </w:rPr>
        <w:t xml:space="preserve"> </w:t>
      </w:r>
      <w:r>
        <w:rPr>
          <w:rFonts w:cs="Calibri"/>
          <w:bCs w:val="0"/>
          <w:color w:val="000000"/>
          <w:sz w:val="23"/>
          <w:szCs w:val="23"/>
        </w:rPr>
        <w:t xml:space="preserve">convened thought leaders from the adult literacy field and beyond to carry out </w:t>
      </w:r>
      <w:r w:rsidRPr="00110A6F">
        <w:rPr>
          <w:rFonts w:cs="Calibri"/>
          <w:bCs w:val="0"/>
          <w:color w:val="auto"/>
          <w:sz w:val="23"/>
          <w:szCs w:val="23"/>
        </w:rPr>
        <w:t>the National Action Plan for</w:t>
      </w:r>
      <w:r w:rsidRPr="00110A6F">
        <w:rPr>
          <w:rFonts w:cs="Calibri"/>
          <w:bCs w:val="0"/>
          <w:color w:val="auto"/>
          <w:sz w:val="23"/>
          <w:szCs w:val="23"/>
        </w:rPr>
        <w:t xml:space="preserve"> </w:t>
      </w:r>
      <w:r w:rsidRPr="00110A6F">
        <w:rPr>
          <w:rFonts w:cs="Calibri"/>
          <w:bCs w:val="0"/>
          <w:color w:val="auto"/>
          <w:sz w:val="23"/>
          <w:szCs w:val="23"/>
        </w:rPr>
        <w:t>Adult Literacy</w:t>
      </w:r>
      <w:r>
        <w:rPr>
          <w:rFonts w:cs="Calibri"/>
          <w:bCs w:val="0"/>
          <w:color w:val="000000"/>
          <w:sz w:val="23"/>
          <w:szCs w:val="23"/>
        </w:rPr>
        <w:t>. ALL IN’s efforts are driven by its vision: a country where every adult can easily access high</w:t>
      </w:r>
      <w:r>
        <w:rPr>
          <w:rFonts w:cs="Calibri"/>
          <w:bCs w:val="0"/>
          <w:color w:val="000000"/>
          <w:sz w:val="23"/>
          <w:szCs w:val="23"/>
        </w:rPr>
        <w:t xml:space="preserve"> </w:t>
      </w:r>
      <w:r>
        <w:rPr>
          <w:rFonts w:cs="Calibri"/>
          <w:bCs w:val="0"/>
          <w:color w:val="000000"/>
          <w:sz w:val="23"/>
          <w:szCs w:val="23"/>
        </w:rPr>
        <w:t>quality,</w:t>
      </w:r>
      <w:r>
        <w:rPr>
          <w:rFonts w:cs="Calibri"/>
          <w:bCs w:val="0"/>
          <w:color w:val="000000"/>
          <w:sz w:val="23"/>
          <w:szCs w:val="23"/>
        </w:rPr>
        <w:t xml:space="preserve"> </w:t>
      </w:r>
      <w:r>
        <w:rPr>
          <w:rFonts w:cs="Calibri"/>
          <w:bCs w:val="0"/>
          <w:color w:val="000000"/>
          <w:sz w:val="23"/>
          <w:szCs w:val="23"/>
        </w:rPr>
        <w:t>effective support to improve their reading, writing, digital and numeracy skills – regardless of who</w:t>
      </w:r>
      <w:r>
        <w:rPr>
          <w:rFonts w:cs="Calibri"/>
          <w:bCs w:val="0"/>
          <w:color w:val="000000"/>
          <w:sz w:val="23"/>
          <w:szCs w:val="23"/>
        </w:rPr>
        <w:t xml:space="preserve"> </w:t>
      </w:r>
      <w:r>
        <w:rPr>
          <w:rFonts w:cs="Calibri"/>
          <w:bCs w:val="0"/>
          <w:color w:val="000000"/>
          <w:sz w:val="23"/>
          <w:szCs w:val="23"/>
        </w:rPr>
        <w:t>or where they are.</w:t>
      </w:r>
    </w:p>
    <w:p w14:paraId="587680FA" w14:textId="3970BE47" w:rsidR="000604B8" w:rsidRDefault="000604B8" w:rsidP="0016208B">
      <w:pPr>
        <w:numPr>
          <w:ilvl w:val="0"/>
          <w:numId w:val="15"/>
        </w:numPr>
        <w:spacing w:after="0"/>
        <w:rPr>
          <w:bCs w:val="0"/>
          <w:color w:val="auto"/>
        </w:rPr>
      </w:pPr>
      <w:r>
        <w:rPr>
          <w:bCs w:val="0"/>
          <w:color w:val="auto"/>
        </w:rPr>
        <w:t>Marketing Strategy towards Faculty Recruitment (Goal 1)</w:t>
      </w:r>
    </w:p>
    <w:p w14:paraId="2DFBED02" w14:textId="3294DF54" w:rsidR="0016208B" w:rsidRDefault="0016208B" w:rsidP="0016208B">
      <w:pPr>
        <w:numPr>
          <w:ilvl w:val="1"/>
          <w:numId w:val="15"/>
        </w:numPr>
        <w:spacing w:after="0"/>
        <w:rPr>
          <w:bCs w:val="0"/>
          <w:color w:val="auto"/>
        </w:rPr>
      </w:pPr>
      <w:r>
        <w:rPr>
          <w:bCs w:val="0"/>
          <w:color w:val="auto"/>
        </w:rPr>
        <w:t>Teacher Shortages in English language classes</w:t>
      </w:r>
      <w:r w:rsidR="00983B21">
        <w:rPr>
          <w:bCs w:val="0"/>
          <w:color w:val="auto"/>
        </w:rPr>
        <w:t xml:space="preserve"> – especially in areas where we’re receiving folks who are arriving from Afghanistan and Ukraine. The original estimate believed we’d see about 3,000 individuals, what we found is it’s closer to 15,000. We secured nearly 1.8 million from the state legislature to support those classes and that money has all been distributed.</w:t>
      </w:r>
    </w:p>
    <w:p w14:paraId="28624BEC" w14:textId="77777777" w:rsidR="00A407BA" w:rsidRDefault="0016208B" w:rsidP="00A407BA">
      <w:pPr>
        <w:numPr>
          <w:ilvl w:val="1"/>
          <w:numId w:val="15"/>
        </w:numPr>
        <w:spacing w:after="0"/>
        <w:rPr>
          <w:bCs w:val="0"/>
          <w:color w:val="auto"/>
        </w:rPr>
      </w:pPr>
      <w:r>
        <w:rPr>
          <w:bCs w:val="0"/>
          <w:color w:val="auto"/>
        </w:rPr>
        <w:t>Influx of new arrivals</w:t>
      </w:r>
    </w:p>
    <w:p w14:paraId="20147C6E" w14:textId="3DD9251D" w:rsidR="00A407BA" w:rsidRPr="00A407BA" w:rsidRDefault="0016208B" w:rsidP="00A407BA">
      <w:pPr>
        <w:numPr>
          <w:ilvl w:val="1"/>
          <w:numId w:val="15"/>
        </w:numPr>
        <w:spacing w:after="0"/>
        <w:rPr>
          <w:bCs w:val="0"/>
          <w:color w:val="auto"/>
        </w:rPr>
      </w:pPr>
      <w:r w:rsidRPr="00A407BA">
        <w:rPr>
          <w:bCs w:val="0"/>
          <w:color w:val="auto"/>
        </w:rPr>
        <w:t>Switch from student to teacher recruitment?</w:t>
      </w:r>
      <w:r w:rsidR="00A407BA" w:rsidRPr="00A407BA">
        <w:rPr>
          <w:bCs w:val="0"/>
          <w:color w:val="auto"/>
        </w:rPr>
        <w:t xml:space="preserve"> </w:t>
      </w:r>
      <w:r w:rsidR="00A407BA" w:rsidRPr="00A407BA">
        <w:rPr>
          <w:bCs w:val="0"/>
          <w:i/>
          <w:iCs/>
          <w:color w:val="auto"/>
        </w:rPr>
        <w:t>We</w:t>
      </w:r>
      <w:r w:rsidR="00A407BA">
        <w:rPr>
          <w:bCs w:val="0"/>
          <w:i/>
          <w:iCs/>
          <w:color w:val="auto"/>
        </w:rPr>
        <w:t>’d</w:t>
      </w:r>
      <w:r w:rsidR="00A407BA" w:rsidRPr="00A407BA">
        <w:rPr>
          <w:bCs w:val="0"/>
          <w:i/>
          <w:iCs/>
          <w:color w:val="auto"/>
        </w:rPr>
        <w:t xml:space="preserve"> like the council to think about what statewide marketing would </w:t>
      </w:r>
      <w:r w:rsidR="00A407BA" w:rsidRPr="00A407BA">
        <w:rPr>
          <w:bCs w:val="0"/>
          <w:i/>
          <w:iCs/>
          <w:color w:val="auto"/>
        </w:rPr>
        <w:t>be</w:t>
      </w:r>
      <w:r w:rsidR="00A407BA" w:rsidRPr="00A407BA">
        <w:rPr>
          <w:bCs w:val="0"/>
          <w:i/>
          <w:iCs/>
          <w:color w:val="auto"/>
        </w:rPr>
        <w:t xml:space="preserve"> like for teacher recruitment. The time is now, so we’d like the </w:t>
      </w:r>
      <w:r w:rsidR="00A407BA" w:rsidRPr="00A407BA">
        <w:rPr>
          <w:bCs w:val="0"/>
          <w:i/>
          <w:iCs/>
          <w:color w:val="auto"/>
        </w:rPr>
        <w:t>council’s</w:t>
      </w:r>
      <w:r w:rsidR="00A407BA" w:rsidRPr="00A407BA">
        <w:rPr>
          <w:bCs w:val="0"/>
          <w:i/>
          <w:iCs/>
          <w:color w:val="auto"/>
        </w:rPr>
        <w:t xml:space="preserve"> thoughts on this.</w:t>
      </w:r>
    </w:p>
    <w:p w14:paraId="4CF638BD" w14:textId="0538DD3A" w:rsidR="00A407BA" w:rsidRDefault="00A407BA" w:rsidP="00A407BA">
      <w:pPr>
        <w:pStyle w:val="ListParagraph"/>
        <w:numPr>
          <w:ilvl w:val="2"/>
          <w:numId w:val="15"/>
        </w:numPr>
        <w:spacing w:after="0"/>
        <w:rPr>
          <w:bCs w:val="0"/>
          <w:i/>
          <w:iCs/>
          <w:color w:val="auto"/>
        </w:rPr>
      </w:pPr>
      <w:r w:rsidRPr="001E0944">
        <w:rPr>
          <w:bCs w:val="0"/>
          <w:i/>
          <w:iCs/>
          <w:color w:val="auto"/>
        </w:rPr>
        <w:t>Recruit out of college graduates</w:t>
      </w:r>
      <w:r w:rsidR="004348B7">
        <w:rPr>
          <w:bCs w:val="0"/>
          <w:i/>
          <w:iCs/>
          <w:color w:val="auto"/>
        </w:rPr>
        <w:t>.</w:t>
      </w:r>
    </w:p>
    <w:p w14:paraId="1CEB8E04" w14:textId="718BAD18" w:rsidR="00A407BA" w:rsidRDefault="00A407BA" w:rsidP="00A407BA">
      <w:pPr>
        <w:pStyle w:val="ListParagraph"/>
        <w:numPr>
          <w:ilvl w:val="2"/>
          <w:numId w:val="15"/>
        </w:numPr>
        <w:spacing w:after="0"/>
        <w:rPr>
          <w:bCs w:val="0"/>
          <w:i/>
          <w:iCs/>
          <w:color w:val="auto"/>
        </w:rPr>
      </w:pPr>
      <w:r>
        <w:rPr>
          <w:bCs w:val="0"/>
          <w:i/>
          <w:iCs/>
          <w:color w:val="auto"/>
        </w:rPr>
        <w:t>Consideration of how to accept teaching credentials from other countries</w:t>
      </w:r>
      <w:r w:rsidR="004348B7">
        <w:rPr>
          <w:bCs w:val="0"/>
          <w:i/>
          <w:iCs/>
          <w:color w:val="auto"/>
        </w:rPr>
        <w:t>.</w:t>
      </w:r>
    </w:p>
    <w:p w14:paraId="13B403C0" w14:textId="000CC6F2" w:rsidR="00A407BA" w:rsidRDefault="00A407BA" w:rsidP="00A407BA">
      <w:pPr>
        <w:pStyle w:val="ListParagraph"/>
        <w:numPr>
          <w:ilvl w:val="2"/>
          <w:numId w:val="15"/>
        </w:numPr>
        <w:spacing w:after="0"/>
        <w:rPr>
          <w:bCs w:val="0"/>
          <w:i/>
          <w:iCs/>
          <w:color w:val="auto"/>
        </w:rPr>
      </w:pPr>
      <w:r>
        <w:rPr>
          <w:bCs w:val="0"/>
          <w:i/>
          <w:iCs/>
          <w:color w:val="auto"/>
        </w:rPr>
        <w:t>Maybe CTC staff and faculty make presentations at four-year ESOL programs – go to career fairs</w:t>
      </w:r>
      <w:r w:rsidR="004348B7">
        <w:rPr>
          <w:bCs w:val="0"/>
          <w:i/>
          <w:iCs/>
          <w:color w:val="auto"/>
        </w:rPr>
        <w:t>.</w:t>
      </w:r>
    </w:p>
    <w:p w14:paraId="7C009D7C" w14:textId="6A775BE1" w:rsidR="00A407BA" w:rsidRDefault="00A407BA" w:rsidP="00A407BA">
      <w:pPr>
        <w:pStyle w:val="ListParagraph"/>
        <w:numPr>
          <w:ilvl w:val="2"/>
          <w:numId w:val="15"/>
        </w:numPr>
        <w:spacing w:after="0"/>
        <w:rPr>
          <w:bCs w:val="0"/>
          <w:i/>
          <w:iCs/>
          <w:color w:val="auto"/>
        </w:rPr>
      </w:pPr>
      <w:r>
        <w:rPr>
          <w:bCs w:val="0"/>
          <w:i/>
          <w:iCs/>
          <w:color w:val="auto"/>
        </w:rPr>
        <w:t>CTC could work with their local WFB’s to help recruit</w:t>
      </w:r>
      <w:r w:rsidR="004348B7">
        <w:rPr>
          <w:bCs w:val="0"/>
          <w:i/>
          <w:iCs/>
          <w:color w:val="auto"/>
        </w:rPr>
        <w:t>.</w:t>
      </w:r>
    </w:p>
    <w:p w14:paraId="78691223" w14:textId="26274DE9" w:rsidR="00A407BA" w:rsidRPr="00A407BA" w:rsidRDefault="00A407BA" w:rsidP="00A407BA">
      <w:pPr>
        <w:pStyle w:val="ListParagraph"/>
        <w:numPr>
          <w:ilvl w:val="2"/>
          <w:numId w:val="15"/>
        </w:numPr>
        <w:spacing w:after="0"/>
        <w:rPr>
          <w:bCs w:val="0"/>
          <w:i/>
          <w:iCs/>
          <w:color w:val="auto"/>
        </w:rPr>
      </w:pPr>
      <w:r>
        <w:rPr>
          <w:bCs w:val="0"/>
          <w:i/>
          <w:iCs/>
          <w:color w:val="auto"/>
        </w:rPr>
        <w:t>Recruit at teaching colleges, like Western WA University.</w:t>
      </w:r>
    </w:p>
    <w:p w14:paraId="37209848" w14:textId="2A81323B" w:rsidR="000604B8" w:rsidRDefault="000604B8" w:rsidP="0016208B">
      <w:pPr>
        <w:numPr>
          <w:ilvl w:val="0"/>
          <w:numId w:val="15"/>
        </w:numPr>
        <w:spacing w:after="0"/>
        <w:rPr>
          <w:bCs w:val="0"/>
          <w:color w:val="auto"/>
        </w:rPr>
      </w:pPr>
      <w:r>
        <w:rPr>
          <w:bCs w:val="0"/>
          <w:color w:val="auto"/>
        </w:rPr>
        <w:t>Digital Literacy/Digital Equity Project (Goal 2)</w:t>
      </w:r>
      <w:r w:rsidR="00A407BA">
        <w:rPr>
          <w:bCs w:val="0"/>
          <w:color w:val="auto"/>
        </w:rPr>
        <w:t xml:space="preserve"> </w:t>
      </w:r>
      <w:r w:rsidR="00A407BA" w:rsidRPr="000B0768">
        <w:rPr>
          <w:bCs w:val="0"/>
          <w:i/>
          <w:iCs/>
          <w:color w:val="auto"/>
        </w:rPr>
        <w:t>(Digital Equity Act handout)</w:t>
      </w:r>
    </w:p>
    <w:p w14:paraId="7899B014" w14:textId="2F552DD9" w:rsidR="0016208B" w:rsidRDefault="0016208B" w:rsidP="0016208B">
      <w:pPr>
        <w:numPr>
          <w:ilvl w:val="1"/>
          <w:numId w:val="15"/>
        </w:numPr>
        <w:spacing w:after="0"/>
        <w:rPr>
          <w:bCs w:val="0"/>
          <w:color w:val="auto"/>
        </w:rPr>
      </w:pPr>
      <w:r>
        <w:rPr>
          <w:bCs w:val="0"/>
          <w:color w:val="auto"/>
        </w:rPr>
        <w:t>Infrastructure Bill/Digital Equity Act</w:t>
      </w:r>
      <w:r w:rsidR="004348B7">
        <w:rPr>
          <w:bCs w:val="0"/>
          <w:color w:val="auto"/>
        </w:rPr>
        <w:t xml:space="preserve"> – has $2.75B dollars to enact this program.</w:t>
      </w:r>
    </w:p>
    <w:p w14:paraId="26C9AF47" w14:textId="7529CB68" w:rsidR="0016208B" w:rsidRPr="004348B7" w:rsidRDefault="0016208B" w:rsidP="0016208B">
      <w:pPr>
        <w:numPr>
          <w:ilvl w:val="1"/>
          <w:numId w:val="15"/>
        </w:numPr>
        <w:rPr>
          <w:bCs w:val="0"/>
          <w:color w:val="auto"/>
        </w:rPr>
      </w:pPr>
      <w:r>
        <w:rPr>
          <w:bCs w:val="0"/>
          <w:color w:val="auto"/>
        </w:rPr>
        <w:t>State Planning Process</w:t>
      </w:r>
      <w:r w:rsidR="004348B7">
        <w:rPr>
          <w:bCs w:val="0"/>
          <w:color w:val="auto"/>
        </w:rPr>
        <w:t xml:space="preserve"> – we are in the middle of this process right now and we are trying to get our providers connected to the regional planning partners to define what digital equity will look like in Washington State</w:t>
      </w:r>
      <w:r w:rsidR="004348B7" w:rsidRPr="004348B7">
        <w:rPr>
          <w:bCs w:val="0"/>
          <w:color w:val="auto"/>
        </w:rPr>
        <w:t xml:space="preserve">. </w:t>
      </w:r>
      <w:r w:rsidR="004348B7" w:rsidRPr="004348B7">
        <w:rPr>
          <w:rFonts w:ascii="Segoe UI" w:hAnsi="Segoe UI" w:cs="Segoe UI"/>
          <w:color w:val="auto"/>
          <w:sz w:val="21"/>
          <w:szCs w:val="21"/>
          <w:shd w:val="clear" w:color="auto" w:fill="FFFFFF"/>
        </w:rPr>
        <w:t>We want to be at the table there to represent the needs of our system, and to make sure that there's a strong voice for instruction</w:t>
      </w:r>
      <w:r w:rsidR="00BD1BAD">
        <w:rPr>
          <w:rFonts w:ascii="Segoe UI" w:hAnsi="Segoe UI" w:cs="Segoe UI"/>
          <w:color w:val="auto"/>
          <w:sz w:val="21"/>
          <w:szCs w:val="21"/>
          <w:shd w:val="clear" w:color="auto" w:fill="FFFFFF"/>
        </w:rPr>
        <w:t xml:space="preserve"> in </w:t>
      </w:r>
      <w:r w:rsidR="004348B7" w:rsidRPr="004348B7">
        <w:rPr>
          <w:rFonts w:ascii="Segoe UI" w:hAnsi="Segoe UI" w:cs="Segoe UI"/>
          <w:color w:val="auto"/>
          <w:sz w:val="21"/>
          <w:szCs w:val="21"/>
          <w:shd w:val="clear" w:color="auto" w:fill="FFFFFF"/>
        </w:rPr>
        <w:t>digital literacy</w:t>
      </w:r>
      <w:r w:rsidR="00BD1BAD">
        <w:rPr>
          <w:rFonts w:ascii="Segoe UI" w:hAnsi="Segoe UI" w:cs="Segoe UI"/>
          <w:color w:val="auto"/>
          <w:sz w:val="21"/>
          <w:szCs w:val="21"/>
          <w:shd w:val="clear" w:color="auto" w:fill="FFFFFF"/>
        </w:rPr>
        <w:t xml:space="preserve"> and</w:t>
      </w:r>
      <w:r w:rsidR="004348B7" w:rsidRPr="004348B7">
        <w:rPr>
          <w:rFonts w:ascii="Segoe UI" w:hAnsi="Segoe UI" w:cs="Segoe UI"/>
          <w:color w:val="auto"/>
          <w:sz w:val="21"/>
          <w:szCs w:val="21"/>
          <w:shd w:val="clear" w:color="auto" w:fill="FFFFFF"/>
        </w:rPr>
        <w:t xml:space="preserve"> instruction </w:t>
      </w:r>
      <w:r w:rsidR="00BD1BAD">
        <w:rPr>
          <w:rFonts w:ascii="Segoe UI" w:hAnsi="Segoe UI" w:cs="Segoe UI"/>
          <w:color w:val="auto"/>
          <w:sz w:val="21"/>
          <w:szCs w:val="21"/>
          <w:shd w:val="clear" w:color="auto" w:fill="FFFFFF"/>
        </w:rPr>
        <w:t xml:space="preserve">in </w:t>
      </w:r>
      <w:r w:rsidR="004348B7" w:rsidRPr="004348B7">
        <w:rPr>
          <w:rFonts w:ascii="Segoe UI" w:hAnsi="Segoe UI" w:cs="Segoe UI"/>
          <w:color w:val="auto"/>
          <w:sz w:val="21"/>
          <w:szCs w:val="21"/>
          <w:shd w:val="clear" w:color="auto" w:fill="FFFFFF"/>
        </w:rPr>
        <w:t>digital skill building.</w:t>
      </w:r>
      <w:r w:rsidR="00BD1BAD">
        <w:rPr>
          <w:rFonts w:ascii="Segoe UI" w:hAnsi="Segoe UI" w:cs="Segoe UI"/>
          <w:color w:val="auto"/>
          <w:sz w:val="21"/>
          <w:szCs w:val="21"/>
          <w:shd w:val="clear" w:color="auto" w:fill="FFFFFF"/>
        </w:rPr>
        <w:t xml:space="preserve"> This is key for our students as well as our faculty and staff.</w:t>
      </w:r>
    </w:p>
    <w:p w14:paraId="071FA2B0" w14:textId="0EC070CB" w:rsidR="0016208B" w:rsidRDefault="0016208B" w:rsidP="00812B4D">
      <w:pPr>
        <w:pStyle w:val="Heading2"/>
      </w:pPr>
      <w:r>
        <w:t>CBS Update</w:t>
      </w:r>
    </w:p>
    <w:p w14:paraId="07B3C70F" w14:textId="7E59C27F" w:rsidR="0016208B" w:rsidRDefault="0016208B" w:rsidP="0016208B">
      <w:r>
        <w:t>Heidi Summers shared her update provided to the Instruction Commission:</w:t>
      </w:r>
    </w:p>
    <w:p w14:paraId="3CDF5CC5" w14:textId="770CBC00" w:rsidR="0016208B" w:rsidRDefault="0016208B" w:rsidP="0016208B">
      <w:pPr>
        <w:pStyle w:val="xxxparagraph"/>
        <w:numPr>
          <w:ilvl w:val="0"/>
          <w:numId w:val="15"/>
        </w:numPr>
        <w:spacing w:before="0" w:beforeAutospacing="0" w:after="0" w:afterAutospacing="0"/>
        <w:textAlignment w:val="baseline"/>
      </w:pPr>
      <w:r>
        <w:rPr>
          <w:rStyle w:val="xxxnormaltextrun"/>
        </w:rPr>
        <w:t xml:space="preserve">Alternatives to standardized testing. Exploring the idea of college individual accreditation in lieu of standardized testing. </w:t>
      </w:r>
    </w:p>
    <w:p w14:paraId="5FF6D345" w14:textId="45C91D66" w:rsidR="0016208B" w:rsidRDefault="0016208B" w:rsidP="0016208B">
      <w:pPr>
        <w:pStyle w:val="xxxparagraph"/>
        <w:numPr>
          <w:ilvl w:val="0"/>
          <w:numId w:val="15"/>
        </w:numPr>
        <w:spacing w:before="0" w:beforeAutospacing="0" w:after="0" w:afterAutospacing="0"/>
        <w:textAlignment w:val="baseline"/>
      </w:pPr>
      <w:r>
        <w:rPr>
          <w:rStyle w:val="xxxnormaltextrun"/>
        </w:rPr>
        <w:t xml:space="preserve">Our BEdA program </w:t>
      </w:r>
      <w:r w:rsidR="00012835">
        <w:rPr>
          <w:rStyle w:val="xxxnormaltextrun"/>
        </w:rPr>
        <w:t>sees</w:t>
      </w:r>
      <w:r>
        <w:rPr>
          <w:rStyle w:val="xxxnormaltextrun"/>
        </w:rPr>
        <w:t xml:space="preserve"> many highly educated students from other countries. Can we </w:t>
      </w:r>
      <w:r w:rsidR="00012835">
        <w:rPr>
          <w:rStyle w:val="xxxnormaltextrun"/>
        </w:rPr>
        <w:t>look</w:t>
      </w:r>
      <w:r>
        <w:rPr>
          <w:rStyle w:val="xxxnormaltextrun"/>
        </w:rPr>
        <w:t xml:space="preserve"> at scaling Highline’s Welcome Back Center across the state?</w:t>
      </w:r>
    </w:p>
    <w:p w14:paraId="1B13F8E0" w14:textId="5125D938" w:rsidR="0016208B" w:rsidRDefault="0016208B" w:rsidP="0016208B">
      <w:pPr>
        <w:pStyle w:val="xxxparagraph"/>
        <w:numPr>
          <w:ilvl w:val="0"/>
          <w:numId w:val="15"/>
        </w:numPr>
        <w:spacing w:before="0" w:beforeAutospacing="0" w:after="0" w:afterAutospacing="0"/>
        <w:textAlignment w:val="baseline"/>
      </w:pPr>
      <w:r>
        <w:rPr>
          <w:rStyle w:val="xxxnormaltextrun"/>
        </w:rPr>
        <w:t>Working on a system-level to have trustees waive the first six credits to ease transition from HS+ Completion to College.</w:t>
      </w:r>
    </w:p>
    <w:p w14:paraId="683F780C" w14:textId="340B11AF" w:rsidR="0016208B" w:rsidRDefault="0016208B" w:rsidP="0016208B">
      <w:pPr>
        <w:pStyle w:val="xxxparagraph"/>
        <w:numPr>
          <w:ilvl w:val="0"/>
          <w:numId w:val="15"/>
        </w:numPr>
        <w:spacing w:before="0" w:beforeAutospacing="0" w:after="0" w:afterAutospacing="0"/>
        <w:textAlignment w:val="baseline"/>
      </w:pPr>
      <w:r>
        <w:rPr>
          <w:rStyle w:val="xxxnormaltextrun"/>
        </w:rPr>
        <w:t>Scaling Ability to Benefit statewide.</w:t>
      </w:r>
    </w:p>
    <w:p w14:paraId="65ED59EB" w14:textId="4187624C" w:rsidR="0016208B" w:rsidRDefault="0016208B" w:rsidP="0016208B">
      <w:pPr>
        <w:pStyle w:val="xxxparagraph"/>
        <w:numPr>
          <w:ilvl w:val="0"/>
          <w:numId w:val="15"/>
        </w:numPr>
        <w:spacing w:before="0" w:beforeAutospacing="0" w:after="0" w:afterAutospacing="0"/>
        <w:textAlignment w:val="baseline"/>
        <w:rPr>
          <w:rStyle w:val="xxxeop"/>
        </w:rPr>
      </w:pPr>
      <w:r>
        <w:rPr>
          <w:rStyle w:val="xxxnormaltextrun"/>
        </w:rPr>
        <w:t>The $25 fee – should the state look at getting rid of it? What is the cost of collecting it?</w:t>
      </w:r>
    </w:p>
    <w:p w14:paraId="45853591" w14:textId="69BED772" w:rsidR="0016208B" w:rsidRDefault="0016208B" w:rsidP="00E359C9">
      <w:pPr>
        <w:pStyle w:val="xxxparagraph"/>
        <w:spacing w:before="120" w:beforeAutospacing="0" w:after="0" w:afterAutospacing="0"/>
        <w:textAlignment w:val="baseline"/>
      </w:pPr>
      <w:r>
        <w:rPr>
          <w:rStyle w:val="xxxeop"/>
        </w:rPr>
        <w:t>There is also a CBS team going to COABE in April to present on Alternative Testing to CASAS.</w:t>
      </w:r>
    </w:p>
    <w:p w14:paraId="54878E8D" w14:textId="79E4E8E4" w:rsidR="0016208B" w:rsidRDefault="00E359C9" w:rsidP="00E359C9">
      <w:pPr>
        <w:spacing w:before="120" w:after="0"/>
      </w:pPr>
      <w:r>
        <w:t>Heidi also shared the CBS 2022-23 Work Plan</w:t>
      </w:r>
    </w:p>
    <w:p w14:paraId="47E0E8B0" w14:textId="77777777" w:rsidR="00E359C9" w:rsidRDefault="00E359C9" w:rsidP="00E359C9">
      <w:pPr>
        <w:ind w:left="360"/>
      </w:pPr>
      <w:r>
        <w:t>The Council for Basic Skills (CBS) has identified the following strategies to reach our overall goal of an equitable education system in alignment with the SBCTC vision of leading with racial equity. CBS strives to increase access and achievement, integrate advocacy, retention, and completion, evidence of success, professional development, and equity between colleges and community-based programs into their work.</w:t>
      </w:r>
    </w:p>
    <w:p w14:paraId="0406D74C" w14:textId="6883B802" w:rsidR="00E359C9" w:rsidRDefault="00E359C9" w:rsidP="00E359C9">
      <w:pPr>
        <w:ind w:left="720" w:hanging="360"/>
      </w:pPr>
      <w:r>
        <w:t>Strategy 1) Eliminate Standardized Testing as a method to collect Measurable Skills Gains.</w:t>
      </w:r>
    </w:p>
    <w:p w14:paraId="4ACE63F6" w14:textId="6BEC6F2F" w:rsidR="00E359C9" w:rsidRDefault="00E359C9" w:rsidP="00E359C9">
      <w:pPr>
        <w:ind w:left="720" w:hanging="360"/>
      </w:pPr>
      <w:r>
        <w:t>Strategy 2) Provide multiple modality EDI professional development opportunities driven by the needs of the providers.</w:t>
      </w:r>
    </w:p>
    <w:p w14:paraId="38E9B594" w14:textId="4C02D1B5" w:rsidR="00E359C9" w:rsidRDefault="00E359C9" w:rsidP="00E359C9">
      <w:pPr>
        <w:ind w:left="720" w:hanging="360"/>
      </w:pPr>
      <w:r>
        <w:lastRenderedPageBreak/>
        <w:t xml:space="preserve">Strategy 3) Create a funding model for pathway </w:t>
      </w:r>
      <w:r w:rsidR="00110A6F">
        <w:t>transitions.</w:t>
      </w:r>
    </w:p>
    <w:p w14:paraId="78E7AF5A" w14:textId="69833A54" w:rsidR="00E359C9" w:rsidRDefault="00E359C9" w:rsidP="00E359C9">
      <w:pPr>
        <w:pStyle w:val="ListParagraph"/>
        <w:numPr>
          <w:ilvl w:val="0"/>
          <w:numId w:val="24"/>
        </w:numPr>
        <w:ind w:left="1080" w:hanging="360"/>
      </w:pPr>
      <w:r>
        <w:t>First six credits of ATB</w:t>
      </w:r>
    </w:p>
    <w:p w14:paraId="6B3EFF90" w14:textId="4B493BFD" w:rsidR="00E359C9" w:rsidRDefault="00E359C9" w:rsidP="00E359C9">
      <w:pPr>
        <w:pStyle w:val="ListParagraph"/>
        <w:numPr>
          <w:ilvl w:val="0"/>
          <w:numId w:val="24"/>
        </w:numPr>
        <w:ind w:left="1080" w:hanging="360"/>
      </w:pPr>
      <w:r>
        <w:t>Dual Credit for BEdA students</w:t>
      </w:r>
    </w:p>
    <w:p w14:paraId="34B338BA" w14:textId="66538ED4" w:rsidR="00E359C9" w:rsidRDefault="00E359C9" w:rsidP="00E359C9">
      <w:pPr>
        <w:ind w:left="720" w:hanging="360"/>
      </w:pPr>
      <w:r>
        <w:t xml:space="preserve">Strategy 4) Reduce technology barriers and inequitable impacts to BEdA students </w:t>
      </w:r>
      <w:proofErr w:type="gramStart"/>
      <w:r>
        <w:t>as a result of</w:t>
      </w:r>
      <w:proofErr w:type="gramEnd"/>
      <w:r>
        <w:t xml:space="preserve"> ctcLink and other systems.</w:t>
      </w:r>
    </w:p>
    <w:p w14:paraId="5A9406FE" w14:textId="2333FC06" w:rsidR="00E359C9" w:rsidRDefault="00E359C9" w:rsidP="00E359C9">
      <w:pPr>
        <w:pStyle w:val="ListParagraph"/>
        <w:numPr>
          <w:ilvl w:val="0"/>
          <w:numId w:val="24"/>
        </w:numPr>
        <w:ind w:left="1080" w:hanging="360"/>
      </w:pPr>
      <w:r>
        <w:t>Create a memo to move forward to IC.</w:t>
      </w:r>
    </w:p>
    <w:p w14:paraId="7BDD2CCA" w14:textId="08A324DB" w:rsidR="00E359C9" w:rsidRDefault="00E359C9" w:rsidP="00E359C9">
      <w:pPr>
        <w:pStyle w:val="ListParagraph"/>
        <w:numPr>
          <w:ilvl w:val="0"/>
          <w:numId w:val="24"/>
        </w:numPr>
        <w:ind w:left="1080" w:hanging="360"/>
      </w:pPr>
      <w:r>
        <w:t>Further refine BEdA Grading basis to fix unintended repercussions of the solution.</w:t>
      </w:r>
    </w:p>
    <w:p w14:paraId="5DC75EB9" w14:textId="665F66EF" w:rsidR="00E359C9" w:rsidRPr="0016208B" w:rsidRDefault="00E359C9" w:rsidP="00E359C9">
      <w:pPr>
        <w:ind w:left="720" w:hanging="360"/>
      </w:pPr>
      <w:r>
        <w:t>Strategy 5) Determine the benefits and repercussions of eliminating the $25 Basic Skills Tuition.</w:t>
      </w:r>
    </w:p>
    <w:p w14:paraId="435A627F" w14:textId="5E70FD98" w:rsidR="009B7D1C" w:rsidRDefault="009B7D1C" w:rsidP="00812B4D">
      <w:pPr>
        <w:pStyle w:val="Heading2"/>
      </w:pPr>
      <w:r>
        <w:t>Council Members Advocacy Work Share-out</w:t>
      </w:r>
    </w:p>
    <w:p w14:paraId="2FBD9FB7" w14:textId="4DD060D0" w:rsidR="009B7D1C" w:rsidRDefault="009B7D1C" w:rsidP="009B7D1C">
      <w:pPr>
        <w:pStyle w:val="ListParagraph"/>
        <w:numPr>
          <w:ilvl w:val="0"/>
          <w:numId w:val="26"/>
        </w:numPr>
      </w:pPr>
      <w:r>
        <w:t>DSHS</w:t>
      </w:r>
    </w:p>
    <w:p w14:paraId="4E1EDFC8" w14:textId="07688AB5" w:rsidR="009B7D1C" w:rsidRDefault="009B7D1C" w:rsidP="009B7D1C">
      <w:pPr>
        <w:pStyle w:val="ListParagraph"/>
        <w:numPr>
          <w:ilvl w:val="1"/>
          <w:numId w:val="26"/>
        </w:numPr>
      </w:pPr>
      <w:r>
        <w:t>Interim reimbursement agreements for aging blind adults.</w:t>
      </w:r>
    </w:p>
    <w:p w14:paraId="5B50E2AF" w14:textId="27256D16" w:rsidR="009B7D1C" w:rsidRDefault="009B7D1C" w:rsidP="009B7D1C">
      <w:pPr>
        <w:pStyle w:val="ListParagraph"/>
        <w:numPr>
          <w:ilvl w:val="1"/>
          <w:numId w:val="26"/>
        </w:numPr>
      </w:pPr>
      <w:r>
        <w:t>Housing essential needs program.</w:t>
      </w:r>
    </w:p>
    <w:p w14:paraId="61D6B7DC" w14:textId="40F43FCF" w:rsidR="009B7D1C" w:rsidRPr="009B7D1C" w:rsidRDefault="009B7D1C" w:rsidP="009B7D1C">
      <w:pPr>
        <w:pStyle w:val="ListParagraph"/>
        <w:numPr>
          <w:ilvl w:val="1"/>
          <w:numId w:val="26"/>
        </w:numPr>
        <w:rPr>
          <w:color w:val="auto"/>
        </w:rPr>
      </w:pPr>
      <w:r>
        <w:t xml:space="preserve">Strengthening family legislation, which is making significant changes to the TANF program. It would allow current TANF recipients to stay on TANF </w:t>
      </w:r>
      <w:r w:rsidRPr="009B7D1C">
        <w:rPr>
          <w:color w:val="auto"/>
        </w:rPr>
        <w:t xml:space="preserve">longer, </w:t>
      </w:r>
      <w:r w:rsidRPr="009B7D1C">
        <w:rPr>
          <w:rFonts w:ascii="Segoe UI" w:hAnsi="Segoe UI" w:cs="Segoe UI"/>
          <w:color w:val="auto"/>
          <w:sz w:val="21"/>
          <w:szCs w:val="21"/>
          <w:shd w:val="clear" w:color="auto" w:fill="FFFFFF"/>
        </w:rPr>
        <w:t xml:space="preserve">we have data in our system that demonstrates that black and native American families are disproportionately denied exemption to that </w:t>
      </w:r>
      <w:r w:rsidRPr="009B7D1C">
        <w:rPr>
          <w:rFonts w:ascii="Segoe UI" w:hAnsi="Segoe UI" w:cs="Segoe UI"/>
          <w:color w:val="auto"/>
          <w:sz w:val="21"/>
          <w:szCs w:val="21"/>
          <w:shd w:val="clear" w:color="auto" w:fill="FFFFFF"/>
        </w:rPr>
        <w:t>60-month</w:t>
      </w:r>
      <w:r w:rsidRPr="009B7D1C">
        <w:rPr>
          <w:rFonts w:ascii="Segoe UI" w:hAnsi="Segoe UI" w:cs="Segoe UI"/>
          <w:color w:val="auto"/>
          <w:sz w:val="21"/>
          <w:szCs w:val="21"/>
          <w:shd w:val="clear" w:color="auto" w:fill="FFFFFF"/>
        </w:rPr>
        <w:t xml:space="preserve"> time limit we know that there is racism</w:t>
      </w:r>
      <w:r w:rsidRPr="009B7D1C">
        <w:rPr>
          <w:rFonts w:ascii="Segoe UI" w:hAnsi="Segoe UI" w:cs="Segoe UI"/>
          <w:color w:val="auto"/>
          <w:sz w:val="21"/>
          <w:szCs w:val="21"/>
          <w:shd w:val="clear" w:color="auto" w:fill="FFFFFF"/>
        </w:rPr>
        <w:t xml:space="preserve"> a</w:t>
      </w:r>
      <w:r w:rsidRPr="009B7D1C">
        <w:rPr>
          <w:rFonts w:ascii="Segoe UI" w:hAnsi="Segoe UI" w:cs="Segoe UI"/>
          <w:color w:val="auto"/>
          <w:sz w:val="21"/>
          <w:szCs w:val="21"/>
          <w:shd w:val="clear" w:color="auto" w:fill="FFFFFF"/>
        </w:rPr>
        <w:t>nd other isms stuck in that policy, and we need to change that policy at a federal level</w:t>
      </w:r>
      <w:r w:rsidRPr="009B7D1C">
        <w:rPr>
          <w:rFonts w:ascii="Segoe UI" w:hAnsi="Segoe UI" w:cs="Segoe UI"/>
          <w:color w:val="auto"/>
          <w:sz w:val="21"/>
          <w:szCs w:val="21"/>
          <w:shd w:val="clear" w:color="auto" w:fill="FFFFFF"/>
        </w:rPr>
        <w:t>.</w:t>
      </w:r>
    </w:p>
    <w:p w14:paraId="7540C110" w14:textId="4883EA29" w:rsidR="009B7D1C" w:rsidRDefault="009B7D1C" w:rsidP="009B7D1C">
      <w:pPr>
        <w:pStyle w:val="ListParagraph"/>
        <w:ind w:left="1440"/>
        <w:rPr>
          <w:rFonts w:ascii="Segoe UI" w:hAnsi="Segoe UI" w:cs="Segoe UI"/>
          <w:color w:val="auto"/>
          <w:sz w:val="21"/>
          <w:szCs w:val="21"/>
          <w:shd w:val="clear" w:color="auto" w:fill="FFFFFF"/>
        </w:rPr>
      </w:pPr>
      <w:r w:rsidRPr="009B7D1C">
        <w:rPr>
          <w:rFonts w:ascii="Segoe UI" w:hAnsi="Segoe UI" w:cs="Segoe UI"/>
          <w:color w:val="auto"/>
          <w:sz w:val="21"/>
          <w:szCs w:val="21"/>
          <w:shd w:val="clear" w:color="auto" w:fill="FFFFFF"/>
        </w:rPr>
        <w:t>So essentially saying that we're imposing a 60 month time limit on a family in which the parents have not been able to document citizenship, and therefore probably likely not moving up the economic mobility ladder we're trying to reverse that policy so that that child is still able to get those grants for longe</w:t>
      </w:r>
      <w:r w:rsidRPr="009B7D1C">
        <w:rPr>
          <w:rFonts w:ascii="Segoe UI" w:hAnsi="Segoe UI" w:cs="Segoe UI"/>
          <w:color w:val="auto"/>
          <w:sz w:val="21"/>
          <w:szCs w:val="21"/>
          <w:shd w:val="clear" w:color="auto" w:fill="FFFFFF"/>
        </w:rPr>
        <w:t>r than 5-years.</w:t>
      </w:r>
    </w:p>
    <w:p w14:paraId="07BAF187" w14:textId="7E4DCF51" w:rsidR="009B7D1C" w:rsidRPr="00277F5D" w:rsidRDefault="009B7D1C" w:rsidP="009B7D1C">
      <w:pPr>
        <w:pStyle w:val="ListParagraph"/>
        <w:numPr>
          <w:ilvl w:val="1"/>
          <w:numId w:val="26"/>
        </w:numPr>
        <w:rPr>
          <w:color w:val="auto"/>
        </w:rPr>
      </w:pPr>
      <w:r>
        <w:rPr>
          <w:color w:val="auto"/>
        </w:rPr>
        <w:t>Changes proposed to the Grant Standard</w:t>
      </w:r>
      <w:r w:rsidR="00277F5D">
        <w:rPr>
          <w:color w:val="auto"/>
        </w:rPr>
        <w:t>.</w:t>
      </w:r>
      <w:r>
        <w:rPr>
          <w:color w:val="auto"/>
        </w:rPr>
        <w:t xml:space="preserve"> </w:t>
      </w:r>
      <w:r w:rsidR="00277F5D">
        <w:rPr>
          <w:color w:val="auto"/>
        </w:rPr>
        <w:t>W</w:t>
      </w:r>
      <w:r w:rsidR="00277F5D" w:rsidRPr="00277F5D">
        <w:rPr>
          <w:rFonts w:ascii="Segoe UI" w:hAnsi="Segoe UI" w:cs="Segoe UI"/>
          <w:color w:val="auto"/>
          <w:sz w:val="21"/>
          <w:szCs w:val="21"/>
          <w:shd w:val="clear" w:color="auto" w:fill="FFFFFF"/>
        </w:rPr>
        <w:t>e're proposing, or that Bill would propose to set that needs standard at 15%, or the grand standard of 15% of the need standard.</w:t>
      </w:r>
    </w:p>
    <w:p w14:paraId="5C280E6F" w14:textId="03379A8E" w:rsidR="009B7D1C" w:rsidRDefault="00277F5D" w:rsidP="00277F5D">
      <w:pPr>
        <w:pStyle w:val="ListParagraph"/>
        <w:numPr>
          <w:ilvl w:val="0"/>
          <w:numId w:val="26"/>
        </w:numPr>
      </w:pPr>
      <w:r>
        <w:t>WFB – Title I</w:t>
      </w:r>
    </w:p>
    <w:p w14:paraId="160F3897" w14:textId="7197516F" w:rsidR="00277F5D" w:rsidRPr="00277F5D" w:rsidRDefault="00277F5D" w:rsidP="00277F5D">
      <w:pPr>
        <w:pStyle w:val="ListParagraph"/>
        <w:numPr>
          <w:ilvl w:val="1"/>
          <w:numId w:val="26"/>
        </w:numPr>
        <w:rPr>
          <w:color w:val="auto"/>
        </w:rPr>
      </w:pPr>
      <w:r>
        <w:t xml:space="preserve">New dislocated worker bill called Quest, being implemented State-wide. This grant has wider eligibility </w:t>
      </w:r>
      <w:r w:rsidRPr="00277F5D">
        <w:rPr>
          <w:color w:val="auto"/>
        </w:rPr>
        <w:t xml:space="preserve">requirements, so folks who may have never held a steady job or have only had intermittent employment would be eligible for this grant. These grants </w:t>
      </w:r>
      <w:r w:rsidRPr="00277F5D">
        <w:rPr>
          <w:rFonts w:ascii="Segoe UI" w:hAnsi="Segoe UI" w:cs="Segoe UI"/>
          <w:color w:val="auto"/>
          <w:sz w:val="21"/>
          <w:szCs w:val="21"/>
          <w:shd w:val="clear" w:color="auto" w:fill="FFFFFF"/>
        </w:rPr>
        <w:t xml:space="preserve">can be used for vocational education, for </w:t>
      </w:r>
      <w:r w:rsidRPr="00277F5D">
        <w:rPr>
          <w:rFonts w:ascii="Segoe UI" w:hAnsi="Segoe UI" w:cs="Segoe UI"/>
          <w:color w:val="auto"/>
          <w:sz w:val="21"/>
          <w:szCs w:val="21"/>
          <w:shd w:val="clear" w:color="auto" w:fill="FFFFFF"/>
        </w:rPr>
        <w:t>on-the-job</w:t>
      </w:r>
      <w:r w:rsidRPr="00277F5D">
        <w:rPr>
          <w:rFonts w:ascii="Segoe UI" w:hAnsi="Segoe UI" w:cs="Segoe UI"/>
          <w:color w:val="auto"/>
          <w:sz w:val="21"/>
          <w:szCs w:val="21"/>
          <w:shd w:val="clear" w:color="auto" w:fill="FFFFFF"/>
        </w:rPr>
        <w:t xml:space="preserve"> training or depending on what local programs have se</w:t>
      </w:r>
      <w:r>
        <w:rPr>
          <w:rFonts w:ascii="Segoe UI" w:hAnsi="Segoe UI" w:cs="Segoe UI"/>
          <w:color w:val="auto"/>
          <w:sz w:val="21"/>
          <w:szCs w:val="21"/>
          <w:shd w:val="clear" w:color="auto" w:fill="FFFFFF"/>
        </w:rPr>
        <w:t xml:space="preserve">t </w:t>
      </w:r>
      <w:r w:rsidRPr="00277F5D">
        <w:rPr>
          <w:rFonts w:ascii="Segoe UI" w:hAnsi="Segoe UI" w:cs="Segoe UI"/>
          <w:color w:val="auto"/>
          <w:sz w:val="21"/>
          <w:szCs w:val="21"/>
          <w:shd w:val="clear" w:color="auto" w:fill="FFFFFF"/>
        </w:rPr>
        <w:t>a</w:t>
      </w:r>
      <w:r w:rsidRPr="00277F5D">
        <w:rPr>
          <w:rFonts w:ascii="Segoe UI" w:hAnsi="Segoe UI" w:cs="Segoe UI"/>
          <w:color w:val="auto"/>
          <w:sz w:val="21"/>
          <w:szCs w:val="21"/>
          <w:shd w:val="clear" w:color="auto" w:fill="FFFFFF"/>
        </w:rPr>
        <w:t>side for them.</w:t>
      </w:r>
    </w:p>
    <w:p w14:paraId="2D60E40B" w14:textId="799012B6" w:rsidR="00277F5D" w:rsidRPr="00277F5D" w:rsidRDefault="00277F5D" w:rsidP="00277F5D">
      <w:pPr>
        <w:pStyle w:val="ListParagraph"/>
        <w:numPr>
          <w:ilvl w:val="1"/>
          <w:numId w:val="26"/>
        </w:numPr>
        <w:rPr>
          <w:color w:val="auto"/>
        </w:rPr>
      </w:pPr>
      <w:r w:rsidRPr="00277F5D">
        <w:rPr>
          <w:rFonts w:ascii="Segoe UI" w:hAnsi="Segoe UI" w:cs="Segoe UI"/>
          <w:color w:val="auto"/>
          <w:sz w:val="21"/>
          <w:szCs w:val="21"/>
          <w:shd w:val="clear" w:color="auto" w:fill="FFFFFF"/>
        </w:rPr>
        <w:t xml:space="preserve">We have Federal and State forms of </w:t>
      </w:r>
      <w:r>
        <w:rPr>
          <w:rFonts w:ascii="Segoe UI" w:hAnsi="Segoe UI" w:cs="Segoe UI"/>
          <w:color w:val="auto"/>
          <w:sz w:val="21"/>
          <w:szCs w:val="21"/>
          <w:shd w:val="clear" w:color="auto" w:fill="FFFFFF"/>
        </w:rPr>
        <w:t>T</w:t>
      </w:r>
      <w:r w:rsidRPr="00277F5D">
        <w:rPr>
          <w:rFonts w:ascii="Segoe UI" w:hAnsi="Segoe UI" w:cs="Segoe UI"/>
          <w:color w:val="auto"/>
          <w:sz w:val="21"/>
          <w:szCs w:val="21"/>
          <w:shd w:val="clear" w:color="auto" w:fill="FFFFFF"/>
        </w:rPr>
        <w:t xml:space="preserve">he </w:t>
      </w:r>
      <w:r>
        <w:rPr>
          <w:rFonts w:ascii="Segoe UI" w:hAnsi="Segoe UI" w:cs="Segoe UI"/>
          <w:color w:val="auto"/>
          <w:sz w:val="21"/>
          <w:szCs w:val="21"/>
          <w:shd w:val="clear" w:color="auto" w:fill="FFFFFF"/>
        </w:rPr>
        <w:t>E</w:t>
      </w:r>
      <w:r w:rsidRPr="00277F5D">
        <w:rPr>
          <w:rFonts w:ascii="Segoe UI" w:hAnsi="Segoe UI" w:cs="Segoe UI"/>
          <w:color w:val="auto"/>
          <w:sz w:val="21"/>
          <w:szCs w:val="21"/>
          <w:shd w:val="clear" w:color="auto" w:fill="FFFFFF"/>
        </w:rPr>
        <w:t xml:space="preserve">conomic </w:t>
      </w:r>
      <w:r>
        <w:rPr>
          <w:rFonts w:ascii="Segoe UI" w:hAnsi="Segoe UI" w:cs="Segoe UI"/>
          <w:color w:val="auto"/>
          <w:sz w:val="21"/>
          <w:szCs w:val="21"/>
          <w:shd w:val="clear" w:color="auto" w:fill="FFFFFF"/>
        </w:rPr>
        <w:t>S</w:t>
      </w:r>
      <w:r w:rsidRPr="00277F5D">
        <w:rPr>
          <w:rFonts w:ascii="Segoe UI" w:hAnsi="Segoe UI" w:cs="Segoe UI"/>
          <w:color w:val="auto"/>
          <w:sz w:val="21"/>
          <w:szCs w:val="21"/>
          <w:shd w:val="clear" w:color="auto" w:fill="FFFFFF"/>
        </w:rPr>
        <w:t xml:space="preserve">ecurity for </w:t>
      </w:r>
      <w:r>
        <w:rPr>
          <w:rFonts w:ascii="Segoe UI" w:hAnsi="Segoe UI" w:cs="Segoe UI"/>
          <w:color w:val="auto"/>
          <w:sz w:val="21"/>
          <w:szCs w:val="21"/>
          <w:shd w:val="clear" w:color="auto" w:fill="FFFFFF"/>
        </w:rPr>
        <w:t>A</w:t>
      </w:r>
      <w:r w:rsidRPr="00277F5D">
        <w:rPr>
          <w:rFonts w:ascii="Segoe UI" w:hAnsi="Segoe UI" w:cs="Segoe UI"/>
          <w:color w:val="auto"/>
          <w:sz w:val="21"/>
          <w:szCs w:val="21"/>
          <w:shd w:val="clear" w:color="auto" w:fill="FFFFFF"/>
        </w:rPr>
        <w:t xml:space="preserve">ll </w:t>
      </w:r>
      <w:r>
        <w:rPr>
          <w:rFonts w:ascii="Segoe UI" w:hAnsi="Segoe UI" w:cs="Segoe UI"/>
          <w:color w:val="auto"/>
          <w:sz w:val="21"/>
          <w:szCs w:val="21"/>
          <w:shd w:val="clear" w:color="auto" w:fill="FFFFFF"/>
        </w:rPr>
        <w:t>F</w:t>
      </w:r>
      <w:r w:rsidRPr="00277F5D">
        <w:rPr>
          <w:rFonts w:ascii="Segoe UI" w:hAnsi="Segoe UI" w:cs="Segoe UI"/>
          <w:color w:val="auto"/>
          <w:sz w:val="21"/>
          <w:szCs w:val="21"/>
          <w:shd w:val="clear" w:color="auto" w:fill="FFFFFF"/>
        </w:rPr>
        <w:t>unding, and these are targeted at adults with significant barriers to participation in the workforce.</w:t>
      </w:r>
      <w:r w:rsidRPr="00277F5D">
        <w:rPr>
          <w:rFonts w:ascii="Segoe UI" w:hAnsi="Segoe UI" w:cs="Segoe UI"/>
          <w:color w:val="auto"/>
          <w:sz w:val="21"/>
          <w:szCs w:val="21"/>
          <w:shd w:val="clear" w:color="auto" w:fill="FFFFFF"/>
        </w:rPr>
        <w:t xml:space="preserve"> </w:t>
      </w:r>
      <w:r w:rsidRPr="00277F5D">
        <w:rPr>
          <w:rFonts w:ascii="Segoe UI" w:hAnsi="Segoe UI" w:cs="Segoe UI"/>
          <w:color w:val="auto"/>
          <w:sz w:val="21"/>
          <w:szCs w:val="21"/>
          <w:shd w:val="clear" w:color="auto" w:fill="FFFFFF"/>
        </w:rPr>
        <w:t xml:space="preserve">And we look at justice involved. We look at </w:t>
      </w:r>
      <w:proofErr w:type="gramStart"/>
      <w:r w:rsidRPr="00277F5D">
        <w:rPr>
          <w:rFonts w:ascii="Segoe UI" w:hAnsi="Segoe UI" w:cs="Segoe UI"/>
          <w:color w:val="auto"/>
          <w:sz w:val="21"/>
          <w:szCs w:val="21"/>
          <w:shd w:val="clear" w:color="auto" w:fill="FFFFFF"/>
        </w:rPr>
        <w:t>substance</w:t>
      </w:r>
      <w:proofErr w:type="gramEnd"/>
      <w:r w:rsidRPr="00277F5D">
        <w:rPr>
          <w:rFonts w:ascii="Segoe UI" w:hAnsi="Segoe UI" w:cs="Segoe UI"/>
          <w:color w:val="auto"/>
          <w:sz w:val="21"/>
          <w:szCs w:val="21"/>
          <w:shd w:val="clear" w:color="auto" w:fill="FFFFFF"/>
        </w:rPr>
        <w:t xml:space="preserve"> involved.</w:t>
      </w:r>
      <w:r w:rsidRPr="00277F5D">
        <w:rPr>
          <w:rFonts w:ascii="Segoe UI" w:hAnsi="Segoe UI" w:cs="Segoe UI"/>
          <w:color w:val="auto"/>
          <w:sz w:val="21"/>
          <w:szCs w:val="21"/>
          <w:shd w:val="clear" w:color="auto" w:fill="FFFFFF"/>
        </w:rPr>
        <w:t xml:space="preserve"> </w:t>
      </w:r>
      <w:r w:rsidRPr="00277F5D">
        <w:rPr>
          <w:rFonts w:ascii="Segoe UI" w:hAnsi="Segoe UI" w:cs="Segoe UI"/>
          <w:color w:val="auto"/>
          <w:sz w:val="21"/>
          <w:szCs w:val="21"/>
          <w:shd w:val="clear" w:color="auto" w:fill="FFFFFF"/>
        </w:rPr>
        <w:t>We look at other significant barriers that have perpetually kept people out of the workforce and out of workforce training.</w:t>
      </w:r>
    </w:p>
    <w:p w14:paraId="272ACF1F" w14:textId="70A3B1EA" w:rsidR="00277F5D" w:rsidRPr="00ED60E7" w:rsidRDefault="00277F5D" w:rsidP="00277F5D">
      <w:pPr>
        <w:pStyle w:val="ListParagraph"/>
        <w:numPr>
          <w:ilvl w:val="1"/>
          <w:numId w:val="26"/>
        </w:numPr>
        <w:rPr>
          <w:color w:val="auto"/>
        </w:rPr>
      </w:pPr>
      <w:r>
        <w:rPr>
          <w:rFonts w:ascii="Segoe UI" w:hAnsi="Segoe UI" w:cs="Segoe UI"/>
          <w:color w:val="auto"/>
          <w:sz w:val="21"/>
          <w:szCs w:val="21"/>
          <w:shd w:val="clear" w:color="auto" w:fill="FFFFFF"/>
        </w:rPr>
        <w:t xml:space="preserve">Currently to receive Title I funding, you </w:t>
      </w:r>
      <w:proofErr w:type="gramStart"/>
      <w:r>
        <w:rPr>
          <w:rFonts w:ascii="Segoe UI" w:hAnsi="Segoe UI" w:cs="Segoe UI"/>
          <w:color w:val="auto"/>
          <w:sz w:val="21"/>
          <w:szCs w:val="21"/>
          <w:shd w:val="clear" w:color="auto" w:fill="FFFFFF"/>
        </w:rPr>
        <w:t>must</w:t>
      </w:r>
      <w:proofErr w:type="gramEnd"/>
      <w:r>
        <w:rPr>
          <w:rFonts w:ascii="Segoe UI" w:hAnsi="Segoe UI" w:cs="Segoe UI"/>
          <w:color w:val="auto"/>
          <w:sz w:val="21"/>
          <w:szCs w:val="21"/>
          <w:shd w:val="clear" w:color="auto" w:fill="FFFFFF"/>
        </w:rPr>
        <w:t xml:space="preserve"> CASAS test and be </w:t>
      </w:r>
      <w:r w:rsidR="00ED60E7">
        <w:rPr>
          <w:rFonts w:ascii="Segoe UI" w:hAnsi="Segoe UI" w:cs="Segoe UI"/>
          <w:color w:val="auto"/>
          <w:sz w:val="21"/>
          <w:szCs w:val="21"/>
          <w:shd w:val="clear" w:color="auto" w:fill="FFFFFF"/>
        </w:rPr>
        <w:t>deemed basic skills deficient. So Aaron will be tracking SBCTC’s progress on alternative assessments, to help keep/get Title I aligned with Title II.</w:t>
      </w:r>
    </w:p>
    <w:p w14:paraId="64499DF3" w14:textId="2ED5EB46" w:rsidR="009B7D1C" w:rsidRPr="00ED60E7" w:rsidRDefault="00ED60E7" w:rsidP="00820C2D">
      <w:pPr>
        <w:pStyle w:val="ListParagraph"/>
        <w:numPr>
          <w:ilvl w:val="1"/>
          <w:numId w:val="26"/>
        </w:numPr>
        <w:rPr>
          <w:color w:val="auto"/>
        </w:rPr>
      </w:pPr>
      <w:r w:rsidRPr="00ED60E7">
        <w:rPr>
          <w:rFonts w:ascii="Segoe UI" w:hAnsi="Segoe UI" w:cs="Segoe UI"/>
          <w:color w:val="auto"/>
          <w:sz w:val="21"/>
          <w:szCs w:val="21"/>
          <w:shd w:val="clear" w:color="auto" w:fill="FFFFFF"/>
        </w:rPr>
        <w:t xml:space="preserve">They are getting a new data system, which will give Aaron access to statewide data systems for Title I. So if AEAC would like </w:t>
      </w:r>
      <w:r w:rsidRPr="00ED60E7">
        <w:rPr>
          <w:rFonts w:ascii="Segoe UI" w:hAnsi="Segoe UI" w:cs="Segoe UI"/>
          <w:color w:val="auto"/>
          <w:sz w:val="21"/>
          <w:szCs w:val="21"/>
          <w:shd w:val="clear" w:color="auto" w:fill="FFFFFF"/>
        </w:rPr>
        <w:t xml:space="preserve">information about where those populations and our </w:t>
      </w:r>
      <w:r>
        <w:rPr>
          <w:rFonts w:ascii="Segoe UI" w:hAnsi="Segoe UI" w:cs="Segoe UI"/>
          <w:color w:val="auto"/>
          <w:sz w:val="21"/>
          <w:szCs w:val="21"/>
          <w:shd w:val="clear" w:color="auto" w:fill="FFFFFF"/>
        </w:rPr>
        <w:t>A</w:t>
      </w:r>
      <w:r w:rsidRPr="00ED60E7">
        <w:rPr>
          <w:rFonts w:ascii="Segoe UI" w:hAnsi="Segoe UI" w:cs="Segoe UI"/>
          <w:color w:val="auto"/>
          <w:sz w:val="21"/>
          <w:szCs w:val="21"/>
          <w:shd w:val="clear" w:color="auto" w:fill="FFFFFF"/>
        </w:rPr>
        <w:t xml:space="preserve">dult </w:t>
      </w:r>
      <w:r>
        <w:rPr>
          <w:rFonts w:ascii="Segoe UI" w:hAnsi="Segoe UI" w:cs="Segoe UI"/>
          <w:color w:val="auto"/>
          <w:sz w:val="21"/>
          <w:szCs w:val="21"/>
          <w:shd w:val="clear" w:color="auto" w:fill="FFFFFF"/>
        </w:rPr>
        <w:t>E</w:t>
      </w:r>
      <w:r w:rsidRPr="00ED60E7">
        <w:rPr>
          <w:rFonts w:ascii="Segoe UI" w:hAnsi="Segoe UI" w:cs="Segoe UI"/>
          <w:color w:val="auto"/>
          <w:sz w:val="21"/>
          <w:szCs w:val="21"/>
          <w:shd w:val="clear" w:color="auto" w:fill="FFFFFF"/>
        </w:rPr>
        <w:t>D participants overlap and the sort of things that we could see in commonality, I'd invite conversation along.</w:t>
      </w:r>
    </w:p>
    <w:p w14:paraId="5FAF9586" w14:textId="2B797A6A" w:rsidR="00ED60E7" w:rsidRDefault="00ED60E7" w:rsidP="00ED60E7">
      <w:pPr>
        <w:pStyle w:val="ListParagraph"/>
        <w:numPr>
          <w:ilvl w:val="0"/>
          <w:numId w:val="26"/>
        </w:numPr>
        <w:rPr>
          <w:color w:val="auto"/>
        </w:rPr>
      </w:pPr>
      <w:r>
        <w:rPr>
          <w:color w:val="auto"/>
        </w:rPr>
        <w:t>Hopelink</w:t>
      </w:r>
    </w:p>
    <w:p w14:paraId="6E5A0ABF" w14:textId="14C0A6CE" w:rsidR="00ED60E7" w:rsidRDefault="00ED60E7" w:rsidP="00ED60E7">
      <w:pPr>
        <w:pStyle w:val="ListParagraph"/>
        <w:numPr>
          <w:ilvl w:val="1"/>
          <w:numId w:val="26"/>
        </w:numPr>
        <w:rPr>
          <w:color w:val="auto"/>
        </w:rPr>
      </w:pPr>
      <w:r>
        <w:rPr>
          <w:color w:val="auto"/>
        </w:rPr>
        <w:t xml:space="preserve">Kelli shared a human example – they CASAS tested an Afghanistan refugee, she tested out at ABE Level 3, however, she was able to successfully serve as the Executive Administrator for </w:t>
      </w:r>
      <w:proofErr w:type="spellStart"/>
      <w:r>
        <w:rPr>
          <w:color w:val="auto"/>
        </w:rPr>
        <w:t>Hopelink’s</w:t>
      </w:r>
      <w:proofErr w:type="spellEnd"/>
      <w:r>
        <w:rPr>
          <w:color w:val="auto"/>
        </w:rPr>
        <w:t xml:space="preserve"> CEO. </w:t>
      </w:r>
      <w:proofErr w:type="gramStart"/>
      <w:r>
        <w:rPr>
          <w:color w:val="auto"/>
        </w:rPr>
        <w:t>So</w:t>
      </w:r>
      <w:proofErr w:type="gramEnd"/>
      <w:r>
        <w:rPr>
          <w:color w:val="auto"/>
        </w:rPr>
        <w:t xml:space="preserve"> the testing obviously did not accurately express her level of intelligence/education.</w:t>
      </w:r>
    </w:p>
    <w:p w14:paraId="3BC97AF8" w14:textId="171F7D9D" w:rsidR="00ED60E7" w:rsidRDefault="00ED60E7" w:rsidP="00ED60E7">
      <w:pPr>
        <w:pStyle w:val="ListParagraph"/>
        <w:numPr>
          <w:ilvl w:val="0"/>
          <w:numId w:val="26"/>
        </w:numPr>
        <w:rPr>
          <w:color w:val="auto"/>
        </w:rPr>
      </w:pPr>
      <w:r>
        <w:rPr>
          <w:color w:val="auto"/>
        </w:rPr>
        <w:t>Commerce</w:t>
      </w:r>
    </w:p>
    <w:p w14:paraId="2E22A2D7" w14:textId="7C2C127B" w:rsidR="00ED60E7" w:rsidRDefault="00ED60E7" w:rsidP="00ED60E7">
      <w:pPr>
        <w:pStyle w:val="ListParagraph"/>
        <w:numPr>
          <w:ilvl w:val="1"/>
          <w:numId w:val="26"/>
        </w:numPr>
        <w:rPr>
          <w:color w:val="auto"/>
        </w:rPr>
      </w:pPr>
      <w:r>
        <w:rPr>
          <w:color w:val="auto"/>
        </w:rPr>
        <w:t>Affordable Housing – continuing to work on more affordable housing state-wide.</w:t>
      </w:r>
    </w:p>
    <w:p w14:paraId="41CDFDC2" w14:textId="17D88822" w:rsidR="00ED60E7" w:rsidRDefault="00ED60E7" w:rsidP="00ED60E7">
      <w:pPr>
        <w:pStyle w:val="ListParagraph"/>
        <w:numPr>
          <w:ilvl w:val="1"/>
          <w:numId w:val="26"/>
        </w:numPr>
        <w:rPr>
          <w:color w:val="auto"/>
        </w:rPr>
      </w:pPr>
      <w:r>
        <w:rPr>
          <w:color w:val="auto"/>
        </w:rPr>
        <w:t xml:space="preserve">Rapid Rehousing, which is </w:t>
      </w:r>
      <w:r w:rsidRPr="00ED60E7">
        <w:rPr>
          <w:color w:val="auto"/>
        </w:rPr>
        <w:t xml:space="preserve">an opportunity for folks in the community to apply for grants to be able to purchase apartment complexes, hotels, and motels oftentimes those </w:t>
      </w:r>
      <w:proofErr w:type="gramStart"/>
      <w:r w:rsidRPr="00ED60E7">
        <w:rPr>
          <w:color w:val="auto"/>
        </w:rPr>
        <w:t>have to</w:t>
      </w:r>
      <w:proofErr w:type="gramEnd"/>
      <w:r w:rsidRPr="00ED60E7">
        <w:rPr>
          <w:color w:val="auto"/>
        </w:rPr>
        <w:t xml:space="preserve"> be </w:t>
      </w:r>
      <w:r w:rsidRPr="00ED60E7">
        <w:rPr>
          <w:color w:val="auto"/>
        </w:rPr>
        <w:lastRenderedPageBreak/>
        <w:t>rehabbed a bit to be able to</w:t>
      </w:r>
      <w:r w:rsidR="00E135AD">
        <w:rPr>
          <w:color w:val="auto"/>
        </w:rPr>
        <w:t xml:space="preserve"> </w:t>
      </w:r>
      <w:r w:rsidR="00E135AD" w:rsidRPr="00E135AD">
        <w:rPr>
          <w:color w:val="auto"/>
        </w:rPr>
        <w:t>move folks in, but really continue that strong, focused approach of trying to bring on any and all kind of affordable housing.</w:t>
      </w:r>
    </w:p>
    <w:p w14:paraId="68EB2E6E" w14:textId="72C9DAB4" w:rsidR="00E135AD" w:rsidRPr="00E135AD" w:rsidRDefault="00E135AD" w:rsidP="00ED60E7">
      <w:pPr>
        <w:pStyle w:val="ListParagraph"/>
        <w:numPr>
          <w:ilvl w:val="1"/>
          <w:numId w:val="26"/>
        </w:numPr>
        <w:rPr>
          <w:color w:val="auto"/>
        </w:rPr>
      </w:pPr>
      <w:r>
        <w:rPr>
          <w:rFonts w:ascii="Segoe UI" w:hAnsi="Segoe UI" w:cs="Segoe UI"/>
          <w:color w:val="auto"/>
          <w:sz w:val="21"/>
          <w:szCs w:val="21"/>
          <w:shd w:val="clear" w:color="auto" w:fill="FFFFFF"/>
        </w:rPr>
        <w:t>W</w:t>
      </w:r>
      <w:r w:rsidRPr="00E135AD">
        <w:rPr>
          <w:rFonts w:ascii="Segoe UI" w:hAnsi="Segoe UI" w:cs="Segoe UI"/>
          <w:color w:val="auto"/>
          <w:sz w:val="21"/>
          <w:szCs w:val="21"/>
          <w:shd w:val="clear" w:color="auto" w:fill="FFFFFF"/>
        </w:rPr>
        <w:t>orking on the right of ways, so that's on the side of the freeways and highways in Washington and trying to move folks inside</w:t>
      </w:r>
      <w:r>
        <w:rPr>
          <w:rFonts w:ascii="Segoe UI" w:hAnsi="Segoe UI" w:cs="Segoe UI"/>
          <w:color w:val="auto"/>
          <w:sz w:val="21"/>
          <w:szCs w:val="21"/>
          <w:shd w:val="clear" w:color="auto" w:fill="FFFFFF"/>
        </w:rPr>
        <w:t>.</w:t>
      </w:r>
    </w:p>
    <w:p w14:paraId="44D82E71" w14:textId="706A7133" w:rsidR="00E135AD" w:rsidRPr="00E135AD" w:rsidRDefault="00E135AD" w:rsidP="00ED60E7">
      <w:pPr>
        <w:pStyle w:val="ListParagraph"/>
        <w:numPr>
          <w:ilvl w:val="1"/>
          <w:numId w:val="26"/>
        </w:numPr>
        <w:rPr>
          <w:color w:val="auto"/>
        </w:rPr>
      </w:pPr>
      <w:r>
        <w:rPr>
          <w:rFonts w:ascii="Segoe UI" w:hAnsi="Segoe UI" w:cs="Segoe UI"/>
          <w:color w:val="auto"/>
          <w:sz w:val="21"/>
          <w:szCs w:val="21"/>
          <w:shd w:val="clear" w:color="auto" w:fill="FFFFFF"/>
        </w:rPr>
        <w:t>C</w:t>
      </w:r>
      <w:r w:rsidRPr="00E135AD">
        <w:rPr>
          <w:rFonts w:ascii="Segoe UI" w:hAnsi="Segoe UI" w:cs="Segoe UI"/>
          <w:color w:val="auto"/>
          <w:sz w:val="21"/>
          <w:szCs w:val="21"/>
          <w:shd w:val="clear" w:color="auto" w:fill="FFFFFF"/>
        </w:rPr>
        <w:t>ontinuing the work on stipends for lived</w:t>
      </w:r>
      <w:r w:rsidRPr="00E135AD">
        <w:rPr>
          <w:rFonts w:ascii="Segoe UI" w:hAnsi="Segoe UI" w:cs="Segoe UI"/>
          <w:color w:val="auto"/>
          <w:sz w:val="21"/>
          <w:szCs w:val="21"/>
          <w:shd w:val="clear" w:color="auto" w:fill="FFFFFF"/>
        </w:rPr>
        <w:t xml:space="preserve"> experience and work that supports the poverty, reduction work group.</w:t>
      </w:r>
    </w:p>
    <w:p w14:paraId="3E8599FA" w14:textId="40E056B6" w:rsidR="00E135AD" w:rsidRPr="00E135AD" w:rsidRDefault="00E135AD" w:rsidP="00ED60E7">
      <w:pPr>
        <w:pStyle w:val="ListParagraph"/>
        <w:numPr>
          <w:ilvl w:val="1"/>
          <w:numId w:val="26"/>
        </w:numPr>
        <w:rPr>
          <w:color w:val="auto"/>
        </w:rPr>
      </w:pPr>
      <w:r w:rsidRPr="00E135AD">
        <w:rPr>
          <w:rFonts w:ascii="Segoe UI" w:hAnsi="Segoe UI" w:cs="Segoe UI"/>
          <w:color w:val="auto"/>
          <w:sz w:val="21"/>
          <w:szCs w:val="21"/>
          <w:shd w:val="clear" w:color="auto" w:fill="FFFFFF"/>
        </w:rPr>
        <w:t>S</w:t>
      </w:r>
      <w:r w:rsidRPr="00E135AD">
        <w:rPr>
          <w:rFonts w:ascii="Segoe UI" w:hAnsi="Segoe UI" w:cs="Segoe UI"/>
          <w:color w:val="auto"/>
          <w:sz w:val="21"/>
          <w:szCs w:val="21"/>
          <w:shd w:val="clear" w:color="auto" w:fill="FFFFFF"/>
        </w:rPr>
        <w:t xml:space="preserve">mall businesses our community reinvestment to help support our </w:t>
      </w:r>
      <w:r>
        <w:rPr>
          <w:rFonts w:ascii="Segoe UI" w:hAnsi="Segoe UI" w:cs="Segoe UI"/>
          <w:color w:val="auto"/>
          <w:sz w:val="21"/>
          <w:szCs w:val="21"/>
          <w:shd w:val="clear" w:color="auto" w:fill="FFFFFF"/>
        </w:rPr>
        <w:t>BYPOC</w:t>
      </w:r>
      <w:r w:rsidRPr="00E135AD">
        <w:rPr>
          <w:rFonts w:ascii="Segoe UI" w:hAnsi="Segoe UI" w:cs="Segoe UI"/>
          <w:color w:val="auto"/>
          <w:sz w:val="21"/>
          <w:szCs w:val="21"/>
          <w:shd w:val="clear" w:color="auto" w:fill="FFFFFF"/>
        </w:rPr>
        <w:t xml:space="preserve"> organizations that provide tremendous </w:t>
      </w:r>
      <w:proofErr w:type="gramStart"/>
      <w:r w:rsidRPr="00E135AD">
        <w:rPr>
          <w:rFonts w:ascii="Segoe UI" w:hAnsi="Segoe UI" w:cs="Segoe UI"/>
          <w:color w:val="auto"/>
          <w:sz w:val="21"/>
          <w:szCs w:val="21"/>
          <w:shd w:val="clear" w:color="auto" w:fill="FFFFFF"/>
        </w:rPr>
        <w:t>amount</w:t>
      </w:r>
      <w:proofErr w:type="gramEnd"/>
      <w:r w:rsidRPr="00E135AD">
        <w:rPr>
          <w:rFonts w:ascii="Segoe UI" w:hAnsi="Segoe UI" w:cs="Segoe UI"/>
          <w:color w:val="auto"/>
          <w:sz w:val="21"/>
          <w:szCs w:val="21"/>
          <w:shd w:val="clear" w:color="auto" w:fill="FFFFFF"/>
        </w:rPr>
        <w:t xml:space="preserve"> of services to folks across the State</w:t>
      </w:r>
      <w:r>
        <w:rPr>
          <w:rFonts w:ascii="Segoe UI" w:hAnsi="Segoe UI" w:cs="Segoe UI"/>
          <w:color w:val="auto"/>
          <w:sz w:val="21"/>
          <w:szCs w:val="21"/>
          <w:shd w:val="clear" w:color="auto" w:fill="FFFFFF"/>
        </w:rPr>
        <w:t>.</w:t>
      </w:r>
    </w:p>
    <w:p w14:paraId="46740CF5" w14:textId="17AE06CB" w:rsidR="002A064C" w:rsidRDefault="00C10DAF" w:rsidP="00812B4D">
      <w:pPr>
        <w:pStyle w:val="Heading2"/>
      </w:pPr>
      <w:r>
        <w:t>Committee Updates</w:t>
      </w:r>
    </w:p>
    <w:p w14:paraId="14E0C544" w14:textId="32E7073E" w:rsidR="00ED156F" w:rsidRPr="00ED156F" w:rsidRDefault="00ED156F" w:rsidP="00ED156F">
      <w:pPr>
        <w:spacing w:after="60"/>
        <w:rPr>
          <w:rFonts w:eastAsia="Times New Roman" w:cs="Calibri"/>
          <w:bCs w:val="0"/>
          <w:color w:val="auto"/>
          <w:lang w:eastAsia="en-US"/>
        </w:rPr>
      </w:pPr>
      <w:bookmarkStart w:id="1" w:name="_Hlk127363066"/>
      <w:r>
        <w:rPr>
          <w:rFonts w:eastAsia="Times New Roman" w:cs="Calibri"/>
          <w:bCs w:val="0"/>
          <w:color w:val="auto"/>
          <w:lang w:eastAsia="en-US"/>
        </w:rPr>
        <w:t>The group broke out into their Goal teams to finalize the Goal language and work on developing strategies to accomplish that goal.</w:t>
      </w:r>
      <w:r w:rsidR="00F453CC">
        <w:rPr>
          <w:rFonts w:eastAsia="Times New Roman" w:cs="Calibri"/>
          <w:bCs w:val="0"/>
          <w:color w:val="auto"/>
          <w:lang w:eastAsia="en-US"/>
        </w:rPr>
        <w:t xml:space="preserve"> We came back together and finalize</w:t>
      </w:r>
      <w:r w:rsidR="004B0CE3">
        <w:rPr>
          <w:rFonts w:eastAsia="Times New Roman" w:cs="Calibri"/>
          <w:bCs w:val="0"/>
          <w:color w:val="auto"/>
          <w:lang w:eastAsia="en-US"/>
        </w:rPr>
        <w:t>d</w:t>
      </w:r>
      <w:r w:rsidR="00F453CC">
        <w:rPr>
          <w:rFonts w:eastAsia="Times New Roman" w:cs="Calibri"/>
          <w:bCs w:val="0"/>
          <w:color w:val="auto"/>
          <w:lang w:eastAsia="en-US"/>
        </w:rPr>
        <w:t xml:space="preserve"> our </w:t>
      </w:r>
      <w:r w:rsidR="004B0CE3">
        <w:rPr>
          <w:rFonts w:eastAsia="Times New Roman" w:cs="Calibri"/>
          <w:bCs w:val="0"/>
          <w:color w:val="auto"/>
          <w:lang w:eastAsia="en-US"/>
        </w:rPr>
        <w:t xml:space="preserve">2022-25 AEAC </w:t>
      </w:r>
      <w:r w:rsidR="00F453CC">
        <w:rPr>
          <w:rFonts w:eastAsia="Times New Roman" w:cs="Calibri"/>
          <w:bCs w:val="0"/>
          <w:color w:val="auto"/>
          <w:lang w:eastAsia="en-US"/>
        </w:rPr>
        <w:t>work plan.</w:t>
      </w:r>
    </w:p>
    <w:p w14:paraId="5ADE0849" w14:textId="6CABC63B" w:rsidR="007428F1" w:rsidRDefault="00A207F4" w:rsidP="006955A0">
      <w:pPr>
        <w:pStyle w:val="ListParagraph"/>
        <w:numPr>
          <w:ilvl w:val="0"/>
          <w:numId w:val="14"/>
        </w:numPr>
        <w:spacing w:after="60"/>
        <w:contextualSpacing w:val="0"/>
        <w:rPr>
          <w:rFonts w:eastAsia="Times New Roman" w:cs="Calibri"/>
          <w:bCs w:val="0"/>
          <w:color w:val="auto"/>
          <w:lang w:eastAsia="en-US"/>
        </w:rPr>
      </w:pPr>
      <w:r w:rsidRPr="00A207F4">
        <w:rPr>
          <w:rFonts w:eastAsia="Times New Roman" w:cs="Calibri"/>
          <w:bCs w:val="0"/>
          <w:color w:val="auto"/>
          <w:lang w:eastAsia="en-US"/>
        </w:rPr>
        <w:t xml:space="preserve">Goal #1 - Work with system partners to ensure equitable student access, retention, and completion </w:t>
      </w:r>
      <w:proofErr w:type="gramStart"/>
      <w:r w:rsidRPr="00A207F4">
        <w:rPr>
          <w:rFonts w:eastAsia="Times New Roman" w:cs="Calibri"/>
          <w:bCs w:val="0"/>
          <w:color w:val="auto"/>
          <w:lang w:eastAsia="en-US"/>
        </w:rPr>
        <w:t>in order to</w:t>
      </w:r>
      <w:proofErr w:type="gramEnd"/>
      <w:r w:rsidRPr="00A207F4">
        <w:rPr>
          <w:rFonts w:eastAsia="Times New Roman" w:cs="Calibri"/>
          <w:bCs w:val="0"/>
          <w:color w:val="auto"/>
          <w:lang w:eastAsia="en-US"/>
        </w:rPr>
        <w:t xml:space="preserve"> close the education gap for students of color and low-income students.</w:t>
      </w:r>
    </w:p>
    <w:p w14:paraId="1911D0EF" w14:textId="51FE6893" w:rsidR="00A207F4" w:rsidRDefault="00A207F4" w:rsidP="00A207F4">
      <w:pPr>
        <w:pStyle w:val="ListParagraph"/>
        <w:spacing w:after="60"/>
        <w:contextualSpacing w:val="0"/>
        <w:rPr>
          <w:rFonts w:eastAsia="Times New Roman" w:cs="Calibri"/>
          <w:bCs w:val="0"/>
          <w:color w:val="auto"/>
          <w:lang w:eastAsia="en-US"/>
        </w:rPr>
      </w:pPr>
      <w:r>
        <w:rPr>
          <w:rFonts w:eastAsia="Times New Roman" w:cs="Calibri"/>
          <w:bCs w:val="0"/>
          <w:i/>
          <w:iCs/>
          <w:color w:val="auto"/>
          <w:lang w:eastAsia="en-US"/>
        </w:rPr>
        <w:t xml:space="preserve">Team: Babs, Diane, Kristen, Aaron, </w:t>
      </w:r>
      <w:proofErr w:type="gramStart"/>
      <w:r>
        <w:rPr>
          <w:rFonts w:eastAsia="Times New Roman" w:cs="Calibri"/>
          <w:bCs w:val="0"/>
          <w:i/>
          <w:iCs/>
          <w:color w:val="auto"/>
          <w:lang w:eastAsia="en-US"/>
        </w:rPr>
        <w:t>Kenny</w:t>
      </w:r>
      <w:proofErr w:type="gramEnd"/>
      <w:r>
        <w:rPr>
          <w:rFonts w:eastAsia="Times New Roman" w:cs="Calibri"/>
          <w:bCs w:val="0"/>
          <w:i/>
          <w:iCs/>
          <w:color w:val="auto"/>
          <w:lang w:eastAsia="en-US"/>
        </w:rPr>
        <w:t xml:space="preserve"> and Christy</w:t>
      </w:r>
    </w:p>
    <w:p w14:paraId="36993189" w14:textId="1D484ACB" w:rsidR="00ED156F" w:rsidRPr="00C062E0" w:rsidRDefault="00C062E0" w:rsidP="00AC04AC">
      <w:pPr>
        <w:pStyle w:val="ListParagraph"/>
        <w:numPr>
          <w:ilvl w:val="0"/>
          <w:numId w:val="28"/>
        </w:numPr>
        <w:spacing w:after="60"/>
        <w:ind w:left="1440"/>
        <w:contextualSpacing w:val="0"/>
        <w:rPr>
          <w:rFonts w:eastAsia="Times New Roman" w:cs="Calibri"/>
          <w:bCs w:val="0"/>
          <w:color w:val="auto"/>
          <w:lang w:eastAsia="en-US"/>
        </w:rPr>
      </w:pPr>
      <w:r w:rsidRPr="00C062E0">
        <w:rPr>
          <w:rFonts w:ascii="Segoe UI" w:hAnsi="Segoe UI" w:cs="Segoe UI"/>
          <w:color w:val="auto"/>
          <w:sz w:val="21"/>
          <w:szCs w:val="21"/>
          <w:shd w:val="clear" w:color="auto" w:fill="FFFFFF"/>
        </w:rPr>
        <w:t>We want to gather more information about that gap we're gathering data.</w:t>
      </w:r>
    </w:p>
    <w:p w14:paraId="7FD8B21B" w14:textId="080B7F2B" w:rsidR="00C062E0" w:rsidRPr="00C062E0" w:rsidRDefault="00C062E0" w:rsidP="00AC04AC">
      <w:pPr>
        <w:pStyle w:val="ListParagraph"/>
        <w:numPr>
          <w:ilvl w:val="0"/>
          <w:numId w:val="28"/>
        </w:numPr>
        <w:spacing w:after="60"/>
        <w:ind w:left="1440"/>
        <w:contextualSpacing w:val="0"/>
        <w:rPr>
          <w:rFonts w:eastAsia="Times New Roman" w:cs="Calibri"/>
          <w:bCs w:val="0"/>
          <w:color w:val="auto"/>
          <w:lang w:eastAsia="en-US"/>
        </w:rPr>
      </w:pPr>
      <w:r w:rsidRPr="00C062E0">
        <w:rPr>
          <w:rFonts w:ascii="Segoe UI" w:hAnsi="Segoe UI" w:cs="Segoe UI"/>
          <w:color w:val="auto"/>
          <w:sz w:val="21"/>
          <w:szCs w:val="21"/>
          <w:shd w:val="clear" w:color="auto" w:fill="FFFFFF"/>
        </w:rPr>
        <w:t>We're also going to organize panels with students and professionals who support adult education and our hope is to have the first of those panels in March.</w:t>
      </w:r>
      <w:r w:rsidRPr="00C062E0">
        <w:rPr>
          <w:rFonts w:ascii="Segoe UI" w:hAnsi="Segoe UI" w:cs="Segoe UI"/>
          <w:color w:val="auto"/>
          <w:sz w:val="21"/>
          <w:szCs w:val="21"/>
          <w:shd w:val="clear" w:color="auto" w:fill="FFFFFF"/>
        </w:rPr>
        <w:t xml:space="preserve"> </w:t>
      </w:r>
      <w:r w:rsidRPr="00C062E0">
        <w:rPr>
          <w:rFonts w:ascii="Segoe UI" w:hAnsi="Segoe UI" w:cs="Segoe UI"/>
          <w:color w:val="auto"/>
          <w:sz w:val="21"/>
          <w:szCs w:val="21"/>
          <w:shd w:val="clear" w:color="auto" w:fill="FFFFFF"/>
        </w:rPr>
        <w:t>But that will allow us to start gathering both quantitative and qualitative data on what we can do to address these gaps and what they get are then We put together some questions for students, some questions for faculty support, staff.</w:t>
      </w:r>
    </w:p>
    <w:p w14:paraId="4368F257" w14:textId="29872876" w:rsidR="00C062E0" w:rsidRPr="00C062E0" w:rsidRDefault="00C062E0" w:rsidP="00AC04AC">
      <w:pPr>
        <w:pStyle w:val="ListParagraph"/>
        <w:spacing w:after="60"/>
        <w:ind w:left="1440"/>
        <w:contextualSpacing w:val="0"/>
        <w:rPr>
          <w:rFonts w:ascii="Segoe UI" w:hAnsi="Segoe UI" w:cs="Segoe UI"/>
          <w:color w:val="auto"/>
          <w:sz w:val="21"/>
          <w:szCs w:val="21"/>
          <w:shd w:val="clear" w:color="auto" w:fill="FFFFFF"/>
        </w:rPr>
      </w:pPr>
      <w:r>
        <w:rPr>
          <w:rFonts w:ascii="Segoe UI" w:hAnsi="Segoe UI" w:cs="Segoe UI"/>
          <w:color w:val="auto"/>
          <w:sz w:val="21"/>
          <w:szCs w:val="21"/>
          <w:shd w:val="clear" w:color="auto" w:fill="FFFFFF"/>
        </w:rPr>
        <w:t>P</w:t>
      </w:r>
      <w:r w:rsidRPr="00C062E0">
        <w:rPr>
          <w:rFonts w:ascii="Segoe UI" w:hAnsi="Segoe UI" w:cs="Segoe UI"/>
          <w:color w:val="auto"/>
          <w:sz w:val="21"/>
          <w:szCs w:val="21"/>
          <w:shd w:val="clear" w:color="auto" w:fill="FFFFFF"/>
        </w:rPr>
        <w:t>art 2 is, we will from those stories, figure out</w:t>
      </w:r>
      <w:r>
        <w:rPr>
          <w:rFonts w:ascii="Segoe UI" w:hAnsi="Segoe UI" w:cs="Segoe UI"/>
          <w:color w:val="auto"/>
          <w:sz w:val="21"/>
          <w:szCs w:val="21"/>
          <w:shd w:val="clear" w:color="auto" w:fill="FFFFFF"/>
        </w:rPr>
        <w:t xml:space="preserve">, </w:t>
      </w:r>
      <w:r w:rsidRPr="00C062E0">
        <w:rPr>
          <w:rFonts w:ascii="Segoe UI" w:hAnsi="Segoe UI" w:cs="Segoe UI"/>
          <w:color w:val="auto"/>
          <w:sz w:val="21"/>
          <w:szCs w:val="21"/>
          <w:shd w:val="clear" w:color="auto" w:fill="FFFFFF"/>
        </w:rPr>
        <w:t>have a subcommittee meeting potentially, if necessary, where we look at what we're learning and starting to lock in</w:t>
      </w:r>
      <w:r>
        <w:rPr>
          <w:rFonts w:ascii="Segoe UI" w:hAnsi="Segoe UI" w:cs="Segoe UI"/>
          <w:color w:val="auto"/>
          <w:sz w:val="21"/>
          <w:szCs w:val="21"/>
          <w:shd w:val="clear" w:color="auto" w:fill="FFFFFF"/>
        </w:rPr>
        <w:t xml:space="preserve"> o</w:t>
      </w:r>
      <w:r w:rsidRPr="00C062E0">
        <w:rPr>
          <w:rFonts w:ascii="Segoe UI" w:hAnsi="Segoe UI" w:cs="Segoe UI"/>
          <w:color w:val="auto"/>
          <w:sz w:val="21"/>
          <w:szCs w:val="21"/>
          <w:shd w:val="clear" w:color="auto" w:fill="FFFFFF"/>
        </w:rPr>
        <w:t>n what are the ideas we really like? And how do we calculate what this will cost to implement what the R</w:t>
      </w:r>
      <w:r>
        <w:rPr>
          <w:rFonts w:ascii="Segoe UI" w:hAnsi="Segoe UI" w:cs="Segoe UI"/>
          <w:color w:val="auto"/>
          <w:sz w:val="21"/>
          <w:szCs w:val="21"/>
          <w:shd w:val="clear" w:color="auto" w:fill="FFFFFF"/>
        </w:rPr>
        <w:t>OI</w:t>
      </w:r>
      <w:r w:rsidRPr="00C062E0">
        <w:rPr>
          <w:rFonts w:ascii="Segoe UI" w:hAnsi="Segoe UI" w:cs="Segoe UI"/>
          <w:color w:val="auto"/>
          <w:sz w:val="21"/>
          <w:szCs w:val="21"/>
          <w:shd w:val="clear" w:color="auto" w:fill="FFFFFF"/>
        </w:rPr>
        <w:t xml:space="preserve"> would be?</w:t>
      </w:r>
    </w:p>
    <w:p w14:paraId="4D139A0C" w14:textId="3C1A4C71" w:rsidR="00C062E0" w:rsidRPr="00C062E0" w:rsidRDefault="00C062E0" w:rsidP="00AC04AC">
      <w:pPr>
        <w:pStyle w:val="ListParagraph"/>
        <w:numPr>
          <w:ilvl w:val="0"/>
          <w:numId w:val="28"/>
        </w:numPr>
        <w:spacing w:after="60"/>
        <w:ind w:left="1440"/>
        <w:contextualSpacing w:val="0"/>
        <w:rPr>
          <w:rFonts w:eastAsia="Times New Roman" w:cs="Calibri"/>
          <w:bCs w:val="0"/>
          <w:color w:val="auto"/>
          <w:lang w:eastAsia="en-US"/>
        </w:rPr>
      </w:pPr>
      <w:r w:rsidRPr="00C062E0">
        <w:rPr>
          <w:rFonts w:ascii="Segoe UI" w:hAnsi="Segoe UI" w:cs="Segoe UI"/>
          <w:color w:val="auto"/>
          <w:sz w:val="21"/>
          <w:szCs w:val="21"/>
          <w:shd w:val="clear" w:color="auto" w:fill="FFFFFF"/>
        </w:rPr>
        <w:t>Then the third strategy is about advocacy</w:t>
      </w:r>
      <w:r>
        <w:rPr>
          <w:rFonts w:ascii="Segoe UI" w:hAnsi="Segoe UI" w:cs="Segoe UI"/>
          <w:color w:val="auto"/>
          <w:sz w:val="21"/>
          <w:szCs w:val="21"/>
          <w:shd w:val="clear" w:color="auto" w:fill="FFFFFF"/>
        </w:rPr>
        <w:t>,</w:t>
      </w:r>
      <w:r w:rsidRPr="00C062E0">
        <w:rPr>
          <w:rFonts w:ascii="Segoe UI" w:hAnsi="Segoe UI" w:cs="Segoe UI"/>
          <w:color w:val="auto"/>
          <w:sz w:val="21"/>
          <w:szCs w:val="21"/>
          <w:shd w:val="clear" w:color="auto" w:fill="FFFFFF"/>
        </w:rPr>
        <w:t xml:space="preserve"> and we discuss how we would work with Troy as our man who knows the game to help us get in there and advocate properly for anything that merges.</w:t>
      </w:r>
    </w:p>
    <w:p w14:paraId="3132BD48" w14:textId="508B472D" w:rsidR="00C062E0" w:rsidRPr="0034067F" w:rsidRDefault="00C062E0" w:rsidP="00AC04AC">
      <w:pPr>
        <w:pStyle w:val="ListParagraph"/>
        <w:numPr>
          <w:ilvl w:val="0"/>
          <w:numId w:val="28"/>
        </w:numPr>
        <w:spacing w:after="60"/>
        <w:ind w:left="1440"/>
        <w:contextualSpacing w:val="0"/>
        <w:rPr>
          <w:rFonts w:eastAsia="Times New Roman" w:cs="Calibri"/>
          <w:bCs w:val="0"/>
          <w:color w:val="auto"/>
          <w:lang w:eastAsia="en-US"/>
        </w:rPr>
      </w:pPr>
      <w:r w:rsidRPr="00C062E0">
        <w:rPr>
          <w:rFonts w:ascii="Segoe UI" w:hAnsi="Segoe UI" w:cs="Segoe UI"/>
          <w:color w:val="auto"/>
          <w:sz w:val="21"/>
          <w:szCs w:val="21"/>
          <w:shd w:val="clear" w:color="auto" w:fill="FFFFFF"/>
        </w:rPr>
        <w:t>Each</w:t>
      </w:r>
      <w:r w:rsidRPr="00C062E0">
        <w:rPr>
          <w:rFonts w:ascii="Segoe UI" w:hAnsi="Segoe UI" w:cs="Segoe UI"/>
          <w:color w:val="auto"/>
          <w:sz w:val="21"/>
          <w:szCs w:val="21"/>
          <w:shd w:val="clear" w:color="auto" w:fill="FFFFFF"/>
        </w:rPr>
        <w:t xml:space="preserve"> of us has </w:t>
      </w:r>
      <w:r w:rsidRPr="00C062E0">
        <w:rPr>
          <w:rFonts w:ascii="Segoe UI" w:hAnsi="Segoe UI" w:cs="Segoe UI"/>
          <w:color w:val="auto"/>
          <w:sz w:val="21"/>
          <w:szCs w:val="21"/>
          <w:shd w:val="clear" w:color="auto" w:fill="FFFFFF"/>
        </w:rPr>
        <w:t>a</w:t>
      </w:r>
      <w:r w:rsidRPr="00C062E0">
        <w:rPr>
          <w:rFonts w:ascii="Segoe UI" w:hAnsi="Segoe UI" w:cs="Segoe UI"/>
          <w:color w:val="auto"/>
          <w:sz w:val="21"/>
          <w:szCs w:val="21"/>
          <w:shd w:val="clear" w:color="auto" w:fill="FFFFFF"/>
        </w:rPr>
        <w:t xml:space="preserve"> goal.</w:t>
      </w:r>
      <w:r w:rsidRPr="00C062E0">
        <w:rPr>
          <w:rFonts w:ascii="Segoe UI" w:hAnsi="Segoe UI" w:cs="Segoe UI"/>
          <w:color w:val="auto"/>
          <w:sz w:val="21"/>
          <w:szCs w:val="21"/>
          <w:shd w:val="clear" w:color="auto" w:fill="FFFFFF"/>
        </w:rPr>
        <w:t xml:space="preserve"> </w:t>
      </w:r>
      <w:r w:rsidRPr="00C062E0">
        <w:rPr>
          <w:rFonts w:ascii="Segoe UI" w:hAnsi="Segoe UI" w:cs="Segoe UI"/>
          <w:color w:val="auto"/>
          <w:sz w:val="21"/>
          <w:szCs w:val="21"/>
          <w:shd w:val="clear" w:color="auto" w:fill="FFFFFF"/>
        </w:rPr>
        <w:t xml:space="preserve">Find one article about something another State's doing for </w:t>
      </w:r>
      <w:r w:rsidRPr="0034067F">
        <w:rPr>
          <w:rFonts w:ascii="Segoe UI" w:hAnsi="Segoe UI" w:cs="Segoe UI"/>
          <w:color w:val="auto"/>
          <w:sz w:val="21"/>
          <w:szCs w:val="21"/>
          <w:shd w:val="clear" w:color="auto" w:fill="FFFFFF"/>
        </w:rPr>
        <w:t>adult education, and bring that back to the subcommittee, and that will be another source.</w:t>
      </w:r>
      <w:r w:rsidRPr="0034067F">
        <w:rPr>
          <w:rFonts w:ascii="Segoe UI" w:hAnsi="Segoe UI" w:cs="Segoe UI"/>
          <w:color w:val="auto"/>
          <w:sz w:val="21"/>
          <w:szCs w:val="21"/>
          <w:shd w:val="clear" w:color="auto" w:fill="FFFFFF"/>
        </w:rPr>
        <w:t xml:space="preserve"> </w:t>
      </w:r>
      <w:r w:rsidRPr="0034067F">
        <w:rPr>
          <w:rFonts w:ascii="Segoe UI" w:hAnsi="Segoe UI" w:cs="Segoe UI"/>
          <w:color w:val="auto"/>
          <w:sz w:val="21"/>
          <w:szCs w:val="21"/>
          <w:shd w:val="clear" w:color="auto" w:fill="FFFFFF"/>
        </w:rPr>
        <w:t>So</w:t>
      </w:r>
      <w:r w:rsidRPr="0034067F">
        <w:rPr>
          <w:rFonts w:ascii="Segoe UI" w:hAnsi="Segoe UI" w:cs="Segoe UI"/>
          <w:color w:val="auto"/>
          <w:sz w:val="21"/>
          <w:szCs w:val="21"/>
          <w:shd w:val="clear" w:color="auto" w:fill="FFFFFF"/>
        </w:rPr>
        <w:t>,</w:t>
      </w:r>
      <w:r w:rsidRPr="0034067F">
        <w:rPr>
          <w:rFonts w:ascii="Segoe UI" w:hAnsi="Segoe UI" w:cs="Segoe UI"/>
          <w:color w:val="auto"/>
          <w:sz w:val="21"/>
          <w:szCs w:val="21"/>
          <w:shd w:val="clear" w:color="auto" w:fill="FFFFFF"/>
        </w:rPr>
        <w:t xml:space="preserve"> we're looking internally and externally to bring ideas to the floor.</w:t>
      </w:r>
    </w:p>
    <w:p w14:paraId="316BA83E" w14:textId="29F34B5D" w:rsidR="00A207F4" w:rsidRPr="00062BFF" w:rsidRDefault="00A207F4" w:rsidP="006955A0">
      <w:pPr>
        <w:pStyle w:val="ListParagraph"/>
        <w:numPr>
          <w:ilvl w:val="0"/>
          <w:numId w:val="14"/>
        </w:numPr>
        <w:spacing w:after="60"/>
        <w:contextualSpacing w:val="0"/>
        <w:rPr>
          <w:rFonts w:eastAsia="Times New Roman" w:cs="Calibri"/>
          <w:bCs w:val="0"/>
          <w:color w:val="auto"/>
          <w:lang w:eastAsia="en-US"/>
        </w:rPr>
      </w:pPr>
      <w:r w:rsidRPr="0034067F">
        <w:rPr>
          <w:rFonts w:eastAsia="Times New Roman" w:cs="Calibri"/>
          <w:bCs w:val="0"/>
          <w:color w:val="auto"/>
          <w:lang w:eastAsia="en-US"/>
        </w:rPr>
        <w:t xml:space="preserve">Goal 2: Advocate for innovative education and career pathways that advance current and graduates of Basic Education for Adults students into </w:t>
      </w:r>
      <w:r w:rsidRPr="00062BFF">
        <w:rPr>
          <w:rFonts w:eastAsia="Times New Roman" w:cs="Calibri"/>
          <w:bCs w:val="0"/>
          <w:color w:val="auto"/>
          <w:lang w:eastAsia="en-US"/>
        </w:rPr>
        <w:t>living wages and to achieve their career goals.</w:t>
      </w:r>
    </w:p>
    <w:p w14:paraId="759EF537" w14:textId="544BA80A" w:rsidR="00A207F4" w:rsidRPr="0034067F" w:rsidRDefault="00A207F4" w:rsidP="00A207F4">
      <w:pPr>
        <w:pStyle w:val="ListParagraph"/>
        <w:spacing w:after="60"/>
        <w:contextualSpacing w:val="0"/>
        <w:rPr>
          <w:rFonts w:eastAsia="Times New Roman" w:cs="Calibri"/>
          <w:bCs w:val="0"/>
          <w:color w:val="auto"/>
          <w:lang w:eastAsia="en-US"/>
        </w:rPr>
      </w:pPr>
      <w:r w:rsidRPr="00062BFF">
        <w:rPr>
          <w:rFonts w:eastAsia="Times New Roman" w:cs="Calibri"/>
          <w:bCs w:val="0"/>
          <w:i/>
          <w:iCs/>
          <w:color w:val="auto"/>
          <w:lang w:eastAsia="en-US"/>
        </w:rPr>
        <w:t>Team: Ricardo, Anne, Courtney, Katrina, Paul, Eleni</w:t>
      </w:r>
      <w:r w:rsidR="00062BFF" w:rsidRPr="00062BFF">
        <w:rPr>
          <w:rFonts w:eastAsia="Times New Roman" w:cs="Calibri"/>
          <w:bCs w:val="0"/>
          <w:i/>
          <w:iCs/>
          <w:color w:val="auto"/>
          <w:lang w:eastAsia="en-US"/>
        </w:rPr>
        <w:t xml:space="preserve">, </w:t>
      </w:r>
      <w:r w:rsidR="00062BFF" w:rsidRPr="00062BFF">
        <w:rPr>
          <w:rFonts w:cs="Calibri"/>
          <w:color w:val="1F1F1F"/>
          <w:shd w:val="clear" w:color="auto" w:fill="FFFFFF"/>
        </w:rPr>
        <w:t>Lucretia</w:t>
      </w:r>
      <w:r w:rsidRPr="00062BFF">
        <w:rPr>
          <w:rFonts w:eastAsia="Times New Roman" w:cs="Calibri"/>
          <w:bCs w:val="0"/>
          <w:i/>
          <w:iCs/>
          <w:color w:val="auto"/>
          <w:lang w:eastAsia="en-US"/>
        </w:rPr>
        <w:t xml:space="preserve"> and</w:t>
      </w:r>
      <w:r w:rsidRPr="0034067F">
        <w:rPr>
          <w:rFonts w:eastAsia="Times New Roman" w:cs="Calibri"/>
          <w:bCs w:val="0"/>
          <w:i/>
          <w:iCs/>
          <w:color w:val="auto"/>
          <w:lang w:eastAsia="en-US"/>
        </w:rPr>
        <w:t xml:space="preserve"> MarcusAntonio</w:t>
      </w:r>
    </w:p>
    <w:p w14:paraId="1A915027" w14:textId="42C0B11A" w:rsidR="00062BFF" w:rsidRPr="00062BFF" w:rsidRDefault="00062BFF" w:rsidP="00062BFF">
      <w:pPr>
        <w:pStyle w:val="ListParagraph"/>
        <w:numPr>
          <w:ilvl w:val="0"/>
          <w:numId w:val="30"/>
        </w:numPr>
        <w:spacing w:after="60"/>
        <w:contextualSpacing w:val="0"/>
        <w:rPr>
          <w:rFonts w:eastAsia="Times New Roman" w:cs="Calibri"/>
          <w:bCs w:val="0"/>
          <w:color w:val="auto"/>
          <w:lang w:eastAsia="en-US"/>
        </w:rPr>
      </w:pPr>
      <w:r w:rsidRPr="00062BFF">
        <w:rPr>
          <w:rFonts w:cs="Calibri"/>
          <w:color w:val="1F1F1F"/>
          <w:shd w:val="clear" w:color="auto" w:fill="FFFFFF"/>
        </w:rPr>
        <w:t>Need to make sure students entering BEdA understand their career goals and what they're trying to achieve</w:t>
      </w:r>
      <w:r w:rsidRPr="00062BFF">
        <w:rPr>
          <w:rFonts w:cs="Calibri"/>
          <w:color w:val="1F1F1F"/>
          <w:shd w:val="clear" w:color="auto" w:fill="FFFFFF"/>
        </w:rPr>
        <w:t>.</w:t>
      </w:r>
    </w:p>
    <w:p w14:paraId="7BDEEE44" w14:textId="088A8367" w:rsidR="006955A0" w:rsidRPr="00062BFF" w:rsidRDefault="00062BFF" w:rsidP="00062BFF">
      <w:pPr>
        <w:pStyle w:val="ListParagraph"/>
        <w:numPr>
          <w:ilvl w:val="0"/>
          <w:numId w:val="30"/>
        </w:numPr>
        <w:spacing w:after="60"/>
        <w:contextualSpacing w:val="0"/>
        <w:rPr>
          <w:rFonts w:eastAsia="Times New Roman" w:cs="Calibri"/>
          <w:bCs w:val="0"/>
          <w:color w:val="auto"/>
          <w:lang w:eastAsia="en-US"/>
        </w:rPr>
      </w:pPr>
      <w:r w:rsidRPr="00062BFF">
        <w:rPr>
          <w:rFonts w:cs="Calibri"/>
          <w:color w:val="1F1F1F"/>
          <w:shd w:val="clear" w:color="auto" w:fill="FFFFFF"/>
        </w:rPr>
        <w:t xml:space="preserve">Connecting with employers and industries to ensure skills gaps are covered and they know how/why to hire BEdA participants; employers know how to </w:t>
      </w:r>
      <w:r w:rsidRPr="00062BFF">
        <w:rPr>
          <w:rFonts w:cs="Calibri"/>
          <w:color w:val="1F1F1F"/>
          <w:shd w:val="clear" w:color="auto" w:fill="FFFFFF"/>
        </w:rPr>
        <w:t>accommodate</w:t>
      </w:r>
      <w:r w:rsidRPr="00062BFF">
        <w:rPr>
          <w:rFonts w:cs="Calibri"/>
          <w:color w:val="1F1F1F"/>
          <w:shd w:val="clear" w:color="auto" w:fill="FFFFFF"/>
        </w:rPr>
        <w:t xml:space="preserve">/adjust scheduling for BEdA; show that it's in the </w:t>
      </w:r>
      <w:r w:rsidRPr="00062BFF">
        <w:rPr>
          <w:rFonts w:cs="Calibri"/>
          <w:color w:val="1F1F1F"/>
          <w:shd w:val="clear" w:color="auto" w:fill="FFFFFF"/>
        </w:rPr>
        <w:t>employer’s</w:t>
      </w:r>
      <w:r w:rsidRPr="00062BFF">
        <w:rPr>
          <w:rFonts w:cs="Calibri"/>
          <w:color w:val="1F1F1F"/>
          <w:shd w:val="clear" w:color="auto" w:fill="FFFFFF"/>
        </w:rPr>
        <w:t xml:space="preserve"> </w:t>
      </w:r>
      <w:proofErr w:type="gramStart"/>
      <w:r w:rsidRPr="00062BFF">
        <w:rPr>
          <w:rFonts w:cs="Calibri"/>
          <w:color w:val="1F1F1F"/>
          <w:shd w:val="clear" w:color="auto" w:fill="FFFFFF"/>
        </w:rPr>
        <w:t>long term</w:t>
      </w:r>
      <w:proofErr w:type="gramEnd"/>
      <w:r w:rsidRPr="00062BFF">
        <w:rPr>
          <w:rFonts w:cs="Calibri"/>
          <w:color w:val="1F1F1F"/>
          <w:shd w:val="clear" w:color="auto" w:fill="FFFFFF"/>
        </w:rPr>
        <w:t xml:space="preserve"> interest - Benefits to employers that graduating students have all the paperwork needed to onboard quickly</w:t>
      </w:r>
      <w:r w:rsidRPr="00062BFF">
        <w:rPr>
          <w:rFonts w:cs="Calibri"/>
          <w:color w:val="1F1F1F"/>
          <w:shd w:val="clear" w:color="auto" w:fill="FFFFFF"/>
        </w:rPr>
        <w:t>.</w:t>
      </w:r>
    </w:p>
    <w:p w14:paraId="66377468" w14:textId="44DFCBBA" w:rsidR="00062BFF" w:rsidRPr="00062BFF" w:rsidRDefault="00062BFF" w:rsidP="00062BFF">
      <w:pPr>
        <w:pStyle w:val="ListParagraph"/>
        <w:numPr>
          <w:ilvl w:val="0"/>
          <w:numId w:val="30"/>
        </w:numPr>
        <w:spacing w:after="60"/>
        <w:contextualSpacing w:val="0"/>
        <w:rPr>
          <w:rFonts w:eastAsia="Times New Roman" w:cs="Calibri"/>
          <w:bCs w:val="0"/>
          <w:color w:val="auto"/>
          <w:lang w:eastAsia="en-US"/>
        </w:rPr>
      </w:pPr>
      <w:r w:rsidRPr="00062BFF">
        <w:rPr>
          <w:rFonts w:cs="Calibri"/>
          <w:color w:val="1F1F1F"/>
          <w:shd w:val="clear" w:color="auto" w:fill="FFFFFF"/>
        </w:rPr>
        <w:t>Potential to listen in on student stories and experiences; maybe attend classes or get hands-on data about the gaps and areas of opportunities/challenges (Kristi can give context if we've done this before) - Think about those students that don't have access to the internet</w:t>
      </w:r>
      <w:r>
        <w:rPr>
          <w:rFonts w:cs="Calibri"/>
          <w:color w:val="1F1F1F"/>
          <w:shd w:val="clear" w:color="auto" w:fill="FFFFFF"/>
        </w:rPr>
        <w:t>.</w:t>
      </w:r>
    </w:p>
    <w:p w14:paraId="17FD4AD5" w14:textId="1104665F" w:rsidR="00A207F4" w:rsidRDefault="00A207F4" w:rsidP="006955A0">
      <w:pPr>
        <w:pStyle w:val="ListParagraph"/>
        <w:numPr>
          <w:ilvl w:val="0"/>
          <w:numId w:val="14"/>
        </w:numPr>
        <w:spacing w:after="60"/>
        <w:contextualSpacing w:val="0"/>
        <w:rPr>
          <w:rFonts w:eastAsia="Times New Roman" w:cs="Calibri"/>
          <w:bCs w:val="0"/>
          <w:color w:val="auto"/>
          <w:lang w:eastAsia="en-US"/>
        </w:rPr>
      </w:pPr>
      <w:r w:rsidRPr="00A207F4">
        <w:rPr>
          <w:rFonts w:eastAsia="Times New Roman" w:cs="Calibri"/>
          <w:bCs w:val="0"/>
          <w:color w:val="auto"/>
          <w:lang w:eastAsia="en-US"/>
        </w:rPr>
        <w:t>Goal 3: Promote training and information sharing on college and career pathways for faculty and staff statewide to support and advance the Talent and Prosperity for All (TAP) and Workforce and Innovation Opportunity Act (WIOA) plans.</w:t>
      </w:r>
    </w:p>
    <w:p w14:paraId="70D8051A" w14:textId="5C4F5C26" w:rsidR="00A207F4" w:rsidRDefault="008531E7" w:rsidP="00A207F4">
      <w:pPr>
        <w:pStyle w:val="ListParagraph"/>
        <w:spacing w:after="60"/>
        <w:contextualSpacing w:val="0"/>
        <w:rPr>
          <w:rFonts w:eastAsia="Times New Roman" w:cs="Calibri"/>
          <w:bCs w:val="0"/>
          <w:color w:val="auto"/>
          <w:lang w:eastAsia="en-US"/>
        </w:rPr>
      </w:pPr>
      <w:r>
        <w:rPr>
          <w:rFonts w:eastAsia="Times New Roman" w:cs="Calibri"/>
          <w:bCs w:val="0"/>
          <w:i/>
          <w:iCs/>
          <w:color w:val="auto"/>
          <w:lang w:eastAsia="en-US"/>
        </w:rPr>
        <w:t xml:space="preserve">Team: </w:t>
      </w:r>
      <w:r w:rsidR="00A207F4">
        <w:rPr>
          <w:rFonts w:eastAsia="Times New Roman" w:cs="Calibri"/>
          <w:bCs w:val="0"/>
          <w:i/>
          <w:iCs/>
          <w:color w:val="auto"/>
          <w:lang w:eastAsia="en-US"/>
        </w:rPr>
        <w:t>Amy, Lin, Nancy, Heidi and Will</w:t>
      </w:r>
      <w:bookmarkEnd w:id="1"/>
    </w:p>
    <w:p w14:paraId="65F04FEC" w14:textId="70788B60" w:rsidR="006955A0" w:rsidRPr="006955A0" w:rsidRDefault="006955A0" w:rsidP="006955A0">
      <w:pPr>
        <w:spacing w:after="60"/>
        <w:ind w:left="720"/>
        <w:rPr>
          <w:rFonts w:eastAsia="Times New Roman" w:cs="Calibri"/>
          <w:bCs w:val="0"/>
          <w:color w:val="auto"/>
          <w:lang w:eastAsia="en-US"/>
        </w:rPr>
      </w:pPr>
      <w:r w:rsidRPr="006955A0">
        <w:rPr>
          <w:rFonts w:eastAsia="Times New Roman" w:cs="Calibri"/>
          <w:bCs w:val="0"/>
          <w:color w:val="auto"/>
          <w:lang w:eastAsia="en-US"/>
        </w:rPr>
        <w:t>Objectives and Strategies for Goal #</w:t>
      </w:r>
      <w:r>
        <w:rPr>
          <w:rFonts w:eastAsia="Times New Roman" w:cs="Calibri"/>
          <w:bCs w:val="0"/>
          <w:color w:val="auto"/>
          <w:lang w:eastAsia="en-US"/>
        </w:rPr>
        <w:t>3</w:t>
      </w:r>
    </w:p>
    <w:p w14:paraId="6B8EF23F" w14:textId="2A36BF0F" w:rsidR="004F4009" w:rsidRPr="00AC04AC" w:rsidRDefault="00AC04AC" w:rsidP="006F5646">
      <w:pPr>
        <w:pStyle w:val="ListParagraph"/>
        <w:numPr>
          <w:ilvl w:val="0"/>
          <w:numId w:val="31"/>
        </w:numPr>
        <w:spacing w:after="60"/>
        <w:ind w:left="1440"/>
        <w:contextualSpacing w:val="0"/>
        <w:rPr>
          <w:rFonts w:eastAsia="Times New Roman" w:cs="Calibri"/>
          <w:bCs w:val="0"/>
          <w:color w:val="auto"/>
          <w:lang w:eastAsia="en-US"/>
        </w:rPr>
      </w:pPr>
      <w:r w:rsidRPr="00AC04AC">
        <w:rPr>
          <w:rFonts w:cs="Calibri"/>
          <w:color w:val="auto"/>
          <w:shd w:val="clear" w:color="auto" w:fill="FFFFFF"/>
        </w:rPr>
        <w:lastRenderedPageBreak/>
        <w:t>G</w:t>
      </w:r>
      <w:r w:rsidRPr="00AC04AC">
        <w:rPr>
          <w:rFonts w:cs="Calibri"/>
          <w:color w:val="auto"/>
          <w:shd w:val="clear" w:color="auto" w:fill="FFFFFF"/>
        </w:rPr>
        <w:t>etting access to faculty and staff to the shells that are in canvas</w:t>
      </w:r>
      <w:r w:rsidRPr="00AC04AC">
        <w:rPr>
          <w:rFonts w:cs="Calibri"/>
          <w:color w:val="auto"/>
          <w:shd w:val="clear" w:color="auto" w:fill="FFFFFF"/>
        </w:rPr>
        <w:t xml:space="preserve">, </w:t>
      </w:r>
      <w:r w:rsidRPr="00AC04AC">
        <w:rPr>
          <w:rFonts w:cs="Calibri"/>
          <w:color w:val="auto"/>
          <w:shd w:val="clear" w:color="auto" w:fill="FFFFFF"/>
        </w:rPr>
        <w:t>there's a lot of good work in there, but it becomes a repository for so much work and it's a little bit overwhelming.</w:t>
      </w:r>
    </w:p>
    <w:p w14:paraId="0F77CD43" w14:textId="4E96D9BD" w:rsidR="00AC04AC" w:rsidRPr="00AC04AC" w:rsidRDefault="00AC04AC" w:rsidP="006F5646">
      <w:pPr>
        <w:pStyle w:val="ListParagraph"/>
        <w:numPr>
          <w:ilvl w:val="0"/>
          <w:numId w:val="31"/>
        </w:numPr>
        <w:spacing w:after="60"/>
        <w:ind w:left="1440"/>
        <w:contextualSpacing w:val="0"/>
        <w:rPr>
          <w:rFonts w:eastAsia="Times New Roman" w:cs="Calibri"/>
          <w:bCs w:val="0"/>
          <w:color w:val="auto"/>
          <w:lang w:eastAsia="en-US"/>
        </w:rPr>
      </w:pPr>
      <w:r w:rsidRPr="00AC04AC">
        <w:rPr>
          <w:rFonts w:cs="Calibri"/>
          <w:color w:val="auto"/>
          <w:shd w:val="clear" w:color="auto" w:fill="FFFFFF"/>
        </w:rPr>
        <w:t>We are going to meet in before the next meeting</w:t>
      </w:r>
      <w:r w:rsidRPr="00AC04AC">
        <w:rPr>
          <w:rFonts w:cs="Calibri"/>
          <w:color w:val="auto"/>
          <w:shd w:val="clear" w:color="auto" w:fill="FFFFFF"/>
        </w:rPr>
        <w:t xml:space="preserve"> and we're going to do some homework to try to find out 2 or 3 really good resources for 5 to 7 topics, having 2 or 3 resources for each will be helpful for not just faculty, but also staff at committee colleges and</w:t>
      </w:r>
      <w:r w:rsidRPr="00AC04AC">
        <w:rPr>
          <w:rFonts w:cs="Calibri"/>
          <w:color w:val="auto"/>
          <w:shd w:val="clear" w:color="auto" w:fill="FFFFFF"/>
        </w:rPr>
        <w:t xml:space="preserve"> CBO’s</w:t>
      </w:r>
      <w:r w:rsidRPr="00AC04AC">
        <w:rPr>
          <w:rFonts w:cs="Calibri"/>
          <w:color w:val="auto"/>
          <w:shd w:val="clear" w:color="auto" w:fill="FFFFFF"/>
        </w:rPr>
        <w:t xml:space="preserve"> to better help clients, maneuver the system, and to communicate between other agencies, cause there's a lot of work being done, duplicate work.</w:t>
      </w:r>
    </w:p>
    <w:p w14:paraId="0C2BFE22" w14:textId="114C6BF5" w:rsidR="00AC04AC" w:rsidRPr="00AC04AC" w:rsidRDefault="00AC04AC" w:rsidP="006F5646">
      <w:pPr>
        <w:pStyle w:val="ListParagraph"/>
        <w:numPr>
          <w:ilvl w:val="0"/>
          <w:numId w:val="31"/>
        </w:numPr>
        <w:spacing w:after="60"/>
        <w:ind w:left="1440"/>
        <w:contextualSpacing w:val="0"/>
        <w:rPr>
          <w:rFonts w:eastAsia="Times New Roman" w:cs="Calibri"/>
          <w:bCs w:val="0"/>
          <w:color w:val="auto"/>
          <w:lang w:eastAsia="en-US"/>
        </w:rPr>
      </w:pPr>
      <w:r w:rsidRPr="00AC04AC">
        <w:rPr>
          <w:rFonts w:cs="Calibri"/>
          <w:color w:val="auto"/>
          <w:shd w:val="clear" w:color="auto" w:fill="FFFFFF"/>
        </w:rPr>
        <w:t xml:space="preserve">Maybe we'll create </w:t>
      </w:r>
      <w:proofErr w:type="gramStart"/>
      <w:r w:rsidRPr="00AC04AC">
        <w:rPr>
          <w:rFonts w:cs="Calibri"/>
          <w:color w:val="auto"/>
          <w:shd w:val="clear" w:color="auto" w:fill="FFFFFF"/>
        </w:rPr>
        <w:t xml:space="preserve">some sort of Tik </w:t>
      </w:r>
      <w:proofErr w:type="spellStart"/>
      <w:r w:rsidRPr="00AC04AC">
        <w:rPr>
          <w:rFonts w:cs="Calibri"/>
          <w:color w:val="auto"/>
          <w:shd w:val="clear" w:color="auto" w:fill="FFFFFF"/>
        </w:rPr>
        <w:t>Toky</w:t>
      </w:r>
      <w:proofErr w:type="spellEnd"/>
      <w:proofErr w:type="gramEnd"/>
      <w:r w:rsidRPr="00AC04AC">
        <w:rPr>
          <w:rFonts w:cs="Calibri"/>
          <w:color w:val="auto"/>
          <w:shd w:val="clear" w:color="auto" w:fill="FFFFFF"/>
        </w:rPr>
        <w:t xml:space="preserve"> short video</w:t>
      </w:r>
      <w:r>
        <w:rPr>
          <w:rFonts w:cs="Calibri"/>
          <w:color w:val="auto"/>
          <w:shd w:val="clear" w:color="auto" w:fill="FFFFFF"/>
        </w:rPr>
        <w:t>.</w:t>
      </w:r>
    </w:p>
    <w:p w14:paraId="7CEAAA7F" w14:textId="01D81BAB" w:rsidR="004B0CE3" w:rsidRDefault="004B0CE3" w:rsidP="004B0CE3">
      <w:pPr>
        <w:pStyle w:val="Heading2"/>
        <w:rPr>
          <w:lang w:eastAsia="en-US"/>
        </w:rPr>
      </w:pPr>
      <w:r>
        <w:rPr>
          <w:lang w:eastAsia="en-US"/>
        </w:rPr>
        <w:t>Action Items</w:t>
      </w:r>
    </w:p>
    <w:p w14:paraId="38B0E26A" w14:textId="72194017" w:rsidR="004B0CE3" w:rsidRPr="004B0CE3" w:rsidRDefault="004B0CE3" w:rsidP="004B0CE3">
      <w:pPr>
        <w:pStyle w:val="ListParagraph"/>
        <w:numPr>
          <w:ilvl w:val="0"/>
          <w:numId w:val="21"/>
        </w:numPr>
        <w:rPr>
          <w:lang w:eastAsia="en-US"/>
        </w:rPr>
      </w:pPr>
      <w:r>
        <w:rPr>
          <w:lang w:eastAsia="en-US"/>
        </w:rPr>
        <w:t xml:space="preserve">The teams will meet </w:t>
      </w:r>
      <w:proofErr w:type="gramStart"/>
      <w:r>
        <w:rPr>
          <w:lang w:eastAsia="en-US"/>
        </w:rPr>
        <w:t>in-between</w:t>
      </w:r>
      <w:proofErr w:type="gramEnd"/>
      <w:r>
        <w:rPr>
          <w:lang w:eastAsia="en-US"/>
        </w:rPr>
        <w:t xml:space="preserve"> now and our </w:t>
      </w:r>
      <w:r w:rsidR="00AC04AC">
        <w:rPr>
          <w:lang w:eastAsia="en-US"/>
        </w:rPr>
        <w:t>April</w:t>
      </w:r>
      <w:r>
        <w:rPr>
          <w:lang w:eastAsia="en-US"/>
        </w:rPr>
        <w:t xml:space="preserve"> meeting to work on </w:t>
      </w:r>
      <w:r w:rsidR="00D90B9C">
        <w:rPr>
          <w:lang w:eastAsia="en-US"/>
        </w:rPr>
        <w:t>some of these tasks.</w:t>
      </w:r>
    </w:p>
    <w:sectPr w:rsidR="004B0CE3" w:rsidRPr="004B0CE3" w:rsidSect="004A5803">
      <w:footerReference w:type="default" r:id="rId17"/>
      <w:pgSz w:w="12240" w:h="15840"/>
      <w:pgMar w:top="720" w:right="1080" w:bottom="720" w:left="108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y Lowder" w:date="2023-04-05T16:22:00Z" w:initials="CL">
    <w:p w14:paraId="1902BC21" w14:textId="77777777" w:rsidR="007E46F3" w:rsidRDefault="007E46F3" w:rsidP="00A60563">
      <w:pPr>
        <w:pStyle w:val="CommentText"/>
      </w:pPr>
      <w:r>
        <w:rPr>
          <w:rStyle w:val="CommentReference"/>
        </w:rPr>
        <w:annotationRef/>
      </w:r>
      <w:r>
        <w:t>Will - in relation to the 54% of adults with low literacy skills - do we have numbers specific to WA (% taken from the Bipartisan Senate Caucus 1-pgr.) You were going to get that information for Paul.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02B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1ECD" w16cex:dateUtc="2023-04-05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2BC21" w16cid:durableId="27D81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028B" w14:textId="77777777" w:rsidR="0027557C" w:rsidRDefault="0027557C">
      <w:pPr>
        <w:spacing w:after="0"/>
      </w:pPr>
      <w:r>
        <w:separator/>
      </w:r>
    </w:p>
    <w:p w14:paraId="5DD844D1" w14:textId="77777777" w:rsidR="0027557C" w:rsidRDefault="0027557C"/>
    <w:p w14:paraId="4CD4FA37" w14:textId="77777777" w:rsidR="0027557C" w:rsidRDefault="0027557C"/>
  </w:endnote>
  <w:endnote w:type="continuationSeparator" w:id="0">
    <w:p w14:paraId="218FE63A" w14:textId="77777777" w:rsidR="0027557C" w:rsidRDefault="0027557C">
      <w:pPr>
        <w:spacing w:after="0"/>
      </w:pPr>
      <w:r>
        <w:continuationSeparator/>
      </w:r>
    </w:p>
    <w:p w14:paraId="287FF52C" w14:textId="77777777" w:rsidR="0027557C" w:rsidRDefault="0027557C"/>
    <w:p w14:paraId="4FED5201" w14:textId="77777777" w:rsidR="0027557C" w:rsidRDefault="00275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6ED9" w14:textId="27D9477F" w:rsidR="008A19DA" w:rsidRPr="005A548A" w:rsidRDefault="008A19DA" w:rsidP="002C0969">
    <w:pPr>
      <w:pStyle w:val="Footer"/>
      <w:tabs>
        <w:tab w:val="left" w:pos="4320"/>
        <w:tab w:val="left" w:pos="8370"/>
      </w:tabs>
      <w:jc w:val="left"/>
      <w:rPr>
        <w:rFonts w:cs="Calibri"/>
        <w:b/>
        <w:sz w:val="20"/>
        <w:szCs w:val="20"/>
      </w:rPr>
    </w:pPr>
    <w:r>
      <w:rPr>
        <w:rFonts w:cs="Calibri"/>
        <w:sz w:val="20"/>
        <w:szCs w:val="20"/>
      </w:rPr>
      <w:t>AEAC</w:t>
    </w:r>
    <w:r w:rsidR="003C42A3">
      <w:rPr>
        <w:rFonts w:cs="Calibri"/>
        <w:sz w:val="20"/>
        <w:szCs w:val="20"/>
      </w:rPr>
      <w:t xml:space="preserve"> </w:t>
    </w:r>
    <w:r w:rsidR="00E359C9">
      <w:rPr>
        <w:rFonts w:cs="Calibri"/>
        <w:sz w:val="20"/>
        <w:szCs w:val="20"/>
      </w:rPr>
      <w:t>February 21, 2023</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4D068D">
      <w:rPr>
        <w:rFonts w:cs="Calibri"/>
        <w:sz w:val="20"/>
        <w:szCs w:val="20"/>
      </w:rPr>
      <w:t>6</w:t>
    </w:r>
    <w:r w:rsidRPr="005A548A">
      <w:rPr>
        <w:rFonts w:cs="Calibri"/>
        <w:b/>
        <w:sz w:val="20"/>
        <w:szCs w:val="20"/>
      </w:rPr>
      <w:fldChar w:fldCharType="end"/>
    </w:r>
    <w:r w:rsidRPr="005A548A">
      <w:rPr>
        <w:rFonts w:cs="Calibri"/>
        <w:sz w:val="20"/>
        <w:szCs w:val="20"/>
      </w:rPr>
      <w:tab/>
    </w:r>
    <w:r w:rsidR="00DE088E">
      <w:rPr>
        <w:rFonts w:cs="Calibri"/>
        <w:sz w:val="20"/>
        <w:szCs w:val="20"/>
      </w:rPr>
      <w:t>4.5.</w:t>
    </w:r>
    <w:r w:rsidR="00A64DAB">
      <w:rPr>
        <w:rFonts w:cs="Calibri"/>
        <w:sz w:val="20"/>
        <w:szCs w:val="20"/>
      </w:rPr>
      <w:t>23</w:t>
    </w:r>
    <w:r>
      <w:rPr>
        <w:rFonts w:cs="Calibri"/>
        <w:sz w:val="20"/>
        <w:szCs w:val="20"/>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4F93" w14:textId="77777777" w:rsidR="0027557C" w:rsidRDefault="0027557C">
      <w:pPr>
        <w:spacing w:after="0"/>
      </w:pPr>
      <w:r>
        <w:separator/>
      </w:r>
    </w:p>
    <w:p w14:paraId="5373A4F3" w14:textId="77777777" w:rsidR="0027557C" w:rsidRDefault="0027557C"/>
    <w:p w14:paraId="168BE35C" w14:textId="77777777" w:rsidR="0027557C" w:rsidRDefault="0027557C"/>
  </w:footnote>
  <w:footnote w:type="continuationSeparator" w:id="0">
    <w:p w14:paraId="0F9DF52D" w14:textId="77777777" w:rsidR="0027557C" w:rsidRDefault="0027557C">
      <w:pPr>
        <w:spacing w:after="0"/>
      </w:pPr>
      <w:r>
        <w:continuationSeparator/>
      </w:r>
    </w:p>
    <w:p w14:paraId="39D36E07" w14:textId="77777777" w:rsidR="0027557C" w:rsidRDefault="0027557C"/>
    <w:p w14:paraId="7F30E299" w14:textId="77777777" w:rsidR="0027557C" w:rsidRDefault="00275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92851"/>
    <w:multiLevelType w:val="hybridMultilevel"/>
    <w:tmpl w:val="ED687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A92DA5"/>
    <w:multiLevelType w:val="hybridMultilevel"/>
    <w:tmpl w:val="382EA7AA"/>
    <w:lvl w:ilvl="0" w:tplc="5A5033C0">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8B3619"/>
    <w:multiLevelType w:val="hybridMultilevel"/>
    <w:tmpl w:val="5A76EA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2364614"/>
    <w:multiLevelType w:val="hybridMultilevel"/>
    <w:tmpl w:val="5A1E9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773E0A"/>
    <w:multiLevelType w:val="hybridMultilevel"/>
    <w:tmpl w:val="FE048102"/>
    <w:lvl w:ilvl="0" w:tplc="4454C7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683C10"/>
    <w:multiLevelType w:val="hybridMultilevel"/>
    <w:tmpl w:val="F3B2A5C0"/>
    <w:lvl w:ilvl="0" w:tplc="A3B49E3C">
      <w:numFmt w:val="bullet"/>
      <w:lvlText w:val="•"/>
      <w:lvlJc w:val="left"/>
      <w:pPr>
        <w:ind w:left="1440" w:hanging="72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3E432A"/>
    <w:multiLevelType w:val="hybridMultilevel"/>
    <w:tmpl w:val="4740B1EC"/>
    <w:lvl w:ilvl="0" w:tplc="3ED6ED2C">
      <w:start w:val="1"/>
      <w:numFmt w:val="upperLetter"/>
      <w:lvlText w:val="%1."/>
      <w:lvlJc w:val="left"/>
      <w:pPr>
        <w:ind w:left="1800" w:hanging="360"/>
      </w:pPr>
      <w:rPr>
        <w:rFonts w:ascii="Segoe UI" w:eastAsiaTheme="majorEastAsia" w:hAnsi="Segoe UI" w:cs="Segoe UI" w:hint="default"/>
        <w:color w:val="464646"/>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5FA2658"/>
    <w:multiLevelType w:val="hybridMultilevel"/>
    <w:tmpl w:val="FD08D652"/>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CB725A6"/>
    <w:multiLevelType w:val="hybridMultilevel"/>
    <w:tmpl w:val="F5929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4660D"/>
    <w:multiLevelType w:val="hybridMultilevel"/>
    <w:tmpl w:val="B65EB6EA"/>
    <w:lvl w:ilvl="0" w:tplc="4454C7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91B1D"/>
    <w:multiLevelType w:val="hybridMultilevel"/>
    <w:tmpl w:val="B7AE30DA"/>
    <w:lvl w:ilvl="0" w:tplc="A3B49E3C">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05A4D"/>
    <w:multiLevelType w:val="hybridMultilevel"/>
    <w:tmpl w:val="F67C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F77"/>
    <w:multiLevelType w:val="hybridMultilevel"/>
    <w:tmpl w:val="9E769438"/>
    <w:lvl w:ilvl="0" w:tplc="5A5033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A90AA0"/>
    <w:multiLevelType w:val="hybridMultilevel"/>
    <w:tmpl w:val="EB188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4FC5750">
      <w:start w:val="1"/>
      <w:numFmt w:val="bullet"/>
      <w:lvlText w:val="•"/>
      <w:lvlJc w:val="left"/>
      <w:pPr>
        <w:tabs>
          <w:tab w:val="num" w:pos="2160"/>
        </w:tabs>
        <w:ind w:left="2160" w:hanging="360"/>
      </w:pPr>
      <w:rPr>
        <w:rFonts w:ascii="Arial" w:hAnsi="Arial" w:hint="default"/>
      </w:rPr>
    </w:lvl>
    <w:lvl w:ilvl="3" w:tplc="01880E22" w:tentative="1">
      <w:start w:val="1"/>
      <w:numFmt w:val="bullet"/>
      <w:lvlText w:val="•"/>
      <w:lvlJc w:val="left"/>
      <w:pPr>
        <w:tabs>
          <w:tab w:val="num" w:pos="2880"/>
        </w:tabs>
        <w:ind w:left="2880" w:hanging="360"/>
      </w:pPr>
      <w:rPr>
        <w:rFonts w:ascii="Arial" w:hAnsi="Arial" w:hint="default"/>
      </w:rPr>
    </w:lvl>
    <w:lvl w:ilvl="4" w:tplc="A6FA32AC" w:tentative="1">
      <w:start w:val="1"/>
      <w:numFmt w:val="bullet"/>
      <w:lvlText w:val="•"/>
      <w:lvlJc w:val="left"/>
      <w:pPr>
        <w:tabs>
          <w:tab w:val="num" w:pos="3600"/>
        </w:tabs>
        <w:ind w:left="3600" w:hanging="360"/>
      </w:pPr>
      <w:rPr>
        <w:rFonts w:ascii="Arial" w:hAnsi="Arial" w:hint="default"/>
      </w:rPr>
    </w:lvl>
    <w:lvl w:ilvl="5" w:tplc="510CB3EA" w:tentative="1">
      <w:start w:val="1"/>
      <w:numFmt w:val="bullet"/>
      <w:lvlText w:val="•"/>
      <w:lvlJc w:val="left"/>
      <w:pPr>
        <w:tabs>
          <w:tab w:val="num" w:pos="4320"/>
        </w:tabs>
        <w:ind w:left="4320" w:hanging="360"/>
      </w:pPr>
      <w:rPr>
        <w:rFonts w:ascii="Arial" w:hAnsi="Arial" w:hint="default"/>
      </w:rPr>
    </w:lvl>
    <w:lvl w:ilvl="6" w:tplc="CDB64768" w:tentative="1">
      <w:start w:val="1"/>
      <w:numFmt w:val="bullet"/>
      <w:lvlText w:val="•"/>
      <w:lvlJc w:val="left"/>
      <w:pPr>
        <w:tabs>
          <w:tab w:val="num" w:pos="5040"/>
        </w:tabs>
        <w:ind w:left="5040" w:hanging="360"/>
      </w:pPr>
      <w:rPr>
        <w:rFonts w:ascii="Arial" w:hAnsi="Arial" w:hint="default"/>
      </w:rPr>
    </w:lvl>
    <w:lvl w:ilvl="7" w:tplc="F3825CB4" w:tentative="1">
      <w:start w:val="1"/>
      <w:numFmt w:val="bullet"/>
      <w:lvlText w:val="•"/>
      <w:lvlJc w:val="left"/>
      <w:pPr>
        <w:tabs>
          <w:tab w:val="num" w:pos="5760"/>
        </w:tabs>
        <w:ind w:left="5760" w:hanging="360"/>
      </w:pPr>
      <w:rPr>
        <w:rFonts w:ascii="Arial" w:hAnsi="Arial" w:hint="default"/>
      </w:rPr>
    </w:lvl>
    <w:lvl w:ilvl="8" w:tplc="DB1C71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D12978"/>
    <w:multiLevelType w:val="hybridMultilevel"/>
    <w:tmpl w:val="21B8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D94567"/>
    <w:multiLevelType w:val="hybridMultilevel"/>
    <w:tmpl w:val="AB324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00C52FE"/>
    <w:multiLevelType w:val="hybridMultilevel"/>
    <w:tmpl w:val="673E1CF6"/>
    <w:lvl w:ilvl="0" w:tplc="8BA60B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8309EA"/>
    <w:multiLevelType w:val="hybridMultilevel"/>
    <w:tmpl w:val="37A2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55018">
    <w:abstractNumId w:val="24"/>
  </w:num>
  <w:num w:numId="2" w16cid:durableId="54788619">
    <w:abstractNumId w:val="14"/>
  </w:num>
  <w:num w:numId="3" w16cid:durableId="1619752022">
    <w:abstractNumId w:val="27"/>
  </w:num>
  <w:num w:numId="4" w16cid:durableId="1848517323">
    <w:abstractNumId w:val="9"/>
  </w:num>
  <w:num w:numId="5" w16cid:durableId="669138396">
    <w:abstractNumId w:val="7"/>
  </w:num>
  <w:num w:numId="6" w16cid:durableId="1976835208">
    <w:abstractNumId w:val="6"/>
  </w:num>
  <w:num w:numId="7" w16cid:durableId="825899798">
    <w:abstractNumId w:val="5"/>
  </w:num>
  <w:num w:numId="8" w16cid:durableId="1183789191">
    <w:abstractNumId w:val="4"/>
  </w:num>
  <w:num w:numId="9" w16cid:durableId="1983149980">
    <w:abstractNumId w:val="8"/>
  </w:num>
  <w:num w:numId="10" w16cid:durableId="1407460699">
    <w:abstractNumId w:val="3"/>
  </w:num>
  <w:num w:numId="11" w16cid:durableId="1928684835">
    <w:abstractNumId w:val="2"/>
  </w:num>
  <w:num w:numId="12" w16cid:durableId="2133207924">
    <w:abstractNumId w:val="1"/>
  </w:num>
  <w:num w:numId="13" w16cid:durableId="496969025">
    <w:abstractNumId w:val="0"/>
  </w:num>
  <w:num w:numId="14" w16cid:durableId="554971101">
    <w:abstractNumId w:val="22"/>
  </w:num>
  <w:num w:numId="15" w16cid:durableId="992564234">
    <w:abstractNumId w:val="25"/>
  </w:num>
  <w:num w:numId="16" w16cid:durableId="1969360273">
    <w:abstractNumId w:val="15"/>
  </w:num>
  <w:num w:numId="17" w16cid:durableId="1120415571">
    <w:abstractNumId w:val="23"/>
  </w:num>
  <w:num w:numId="18" w16cid:durableId="2105881654">
    <w:abstractNumId w:val="29"/>
  </w:num>
  <w:num w:numId="19" w16cid:durableId="836002099">
    <w:abstractNumId w:val="20"/>
  </w:num>
  <w:num w:numId="20" w16cid:durableId="1452285143">
    <w:abstractNumId w:val="11"/>
  </w:num>
  <w:num w:numId="21" w16cid:durableId="117382386">
    <w:abstractNumId w:val="19"/>
  </w:num>
  <w:num w:numId="22" w16cid:durableId="2134865133">
    <w:abstractNumId w:val="28"/>
  </w:num>
  <w:num w:numId="23" w16cid:durableId="1540361155">
    <w:abstractNumId w:val="26"/>
  </w:num>
  <w:num w:numId="24" w16cid:durableId="1429042605">
    <w:abstractNumId w:val="16"/>
  </w:num>
  <w:num w:numId="25" w16cid:durableId="544492289">
    <w:abstractNumId w:val="21"/>
  </w:num>
  <w:num w:numId="26" w16cid:durableId="1864973692">
    <w:abstractNumId w:val="30"/>
  </w:num>
  <w:num w:numId="27" w16cid:durableId="1520970961">
    <w:abstractNumId w:val="13"/>
  </w:num>
  <w:num w:numId="28" w16cid:durableId="727463045">
    <w:abstractNumId w:val="12"/>
  </w:num>
  <w:num w:numId="29" w16cid:durableId="1586911381">
    <w:abstractNumId w:val="17"/>
  </w:num>
  <w:num w:numId="30" w16cid:durableId="1652901034">
    <w:abstractNumId w:val="10"/>
  </w:num>
  <w:num w:numId="31" w16cid:durableId="650642051">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y Lowder">
    <w15:presenceInfo w15:providerId="AD" w15:userId="S::clowder@sbctc.edu::749bc49d-a474-4508-b70b-ea58a6fde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06EB"/>
    <w:rsid w:val="000029DD"/>
    <w:rsid w:val="00002B3E"/>
    <w:rsid w:val="00004061"/>
    <w:rsid w:val="00012835"/>
    <w:rsid w:val="00016A46"/>
    <w:rsid w:val="0002155E"/>
    <w:rsid w:val="000215A4"/>
    <w:rsid w:val="00022F98"/>
    <w:rsid w:val="00025B61"/>
    <w:rsid w:val="00030ECB"/>
    <w:rsid w:val="0003106D"/>
    <w:rsid w:val="000317C6"/>
    <w:rsid w:val="0003299F"/>
    <w:rsid w:val="00032B1D"/>
    <w:rsid w:val="0003446D"/>
    <w:rsid w:val="00036123"/>
    <w:rsid w:val="000361C1"/>
    <w:rsid w:val="000361D4"/>
    <w:rsid w:val="0004291F"/>
    <w:rsid w:val="00042C79"/>
    <w:rsid w:val="00043E2C"/>
    <w:rsid w:val="00044154"/>
    <w:rsid w:val="00044EE5"/>
    <w:rsid w:val="000604B8"/>
    <w:rsid w:val="00062BFF"/>
    <w:rsid w:val="0006368F"/>
    <w:rsid w:val="00064935"/>
    <w:rsid w:val="00071639"/>
    <w:rsid w:val="00076C18"/>
    <w:rsid w:val="000801A1"/>
    <w:rsid w:val="000801F5"/>
    <w:rsid w:val="0008048A"/>
    <w:rsid w:val="00080BE6"/>
    <w:rsid w:val="00081ED3"/>
    <w:rsid w:val="00083B41"/>
    <w:rsid w:val="00087FF2"/>
    <w:rsid w:val="00090C96"/>
    <w:rsid w:val="00094E83"/>
    <w:rsid w:val="00095F86"/>
    <w:rsid w:val="00097F0E"/>
    <w:rsid w:val="000A1186"/>
    <w:rsid w:val="000B0768"/>
    <w:rsid w:val="000B10D1"/>
    <w:rsid w:val="000B3224"/>
    <w:rsid w:val="000B791C"/>
    <w:rsid w:val="000C18C2"/>
    <w:rsid w:val="000C52F9"/>
    <w:rsid w:val="000C597A"/>
    <w:rsid w:val="000E1945"/>
    <w:rsid w:val="000E34A1"/>
    <w:rsid w:val="000E3A0A"/>
    <w:rsid w:val="000E3D81"/>
    <w:rsid w:val="000F079F"/>
    <w:rsid w:val="000F31D0"/>
    <w:rsid w:val="000F4A9A"/>
    <w:rsid w:val="000F6515"/>
    <w:rsid w:val="000F7661"/>
    <w:rsid w:val="00105AD0"/>
    <w:rsid w:val="00110A6F"/>
    <w:rsid w:val="00111CB7"/>
    <w:rsid w:val="00113881"/>
    <w:rsid w:val="001145FC"/>
    <w:rsid w:val="0012024A"/>
    <w:rsid w:val="0012136A"/>
    <w:rsid w:val="00122FCC"/>
    <w:rsid w:val="001304A5"/>
    <w:rsid w:val="00130BA4"/>
    <w:rsid w:val="001330D8"/>
    <w:rsid w:val="001403D3"/>
    <w:rsid w:val="00142AEA"/>
    <w:rsid w:val="00143930"/>
    <w:rsid w:val="00144244"/>
    <w:rsid w:val="0014464C"/>
    <w:rsid w:val="001504FA"/>
    <w:rsid w:val="00153BC8"/>
    <w:rsid w:val="00155FBB"/>
    <w:rsid w:val="001576F7"/>
    <w:rsid w:val="0016208B"/>
    <w:rsid w:val="00162B9E"/>
    <w:rsid w:val="00170508"/>
    <w:rsid w:val="00170672"/>
    <w:rsid w:val="001714B4"/>
    <w:rsid w:val="00175888"/>
    <w:rsid w:val="00175ACB"/>
    <w:rsid w:val="00177FBD"/>
    <w:rsid w:val="0018795E"/>
    <w:rsid w:val="00191F88"/>
    <w:rsid w:val="001A25B9"/>
    <w:rsid w:val="001B06B5"/>
    <w:rsid w:val="001B0B2D"/>
    <w:rsid w:val="001C57B0"/>
    <w:rsid w:val="001D0063"/>
    <w:rsid w:val="001D0584"/>
    <w:rsid w:val="001D6EB2"/>
    <w:rsid w:val="001D747A"/>
    <w:rsid w:val="001E0944"/>
    <w:rsid w:val="001E0B38"/>
    <w:rsid w:val="001E1F89"/>
    <w:rsid w:val="001E5C5D"/>
    <w:rsid w:val="001F3180"/>
    <w:rsid w:val="001F36EE"/>
    <w:rsid w:val="001F66EB"/>
    <w:rsid w:val="00204422"/>
    <w:rsid w:val="00210C95"/>
    <w:rsid w:val="00210EE2"/>
    <w:rsid w:val="00212D49"/>
    <w:rsid w:val="00220B2A"/>
    <w:rsid w:val="0022287A"/>
    <w:rsid w:val="00225FE7"/>
    <w:rsid w:val="002402E0"/>
    <w:rsid w:val="00241C74"/>
    <w:rsid w:val="00243A01"/>
    <w:rsid w:val="00245CDA"/>
    <w:rsid w:val="0025155B"/>
    <w:rsid w:val="00251AA1"/>
    <w:rsid w:val="002571FE"/>
    <w:rsid w:val="002575B5"/>
    <w:rsid w:val="00260DCA"/>
    <w:rsid w:val="00261493"/>
    <w:rsid w:val="00262189"/>
    <w:rsid w:val="00265A66"/>
    <w:rsid w:val="00265BEB"/>
    <w:rsid w:val="00266BD8"/>
    <w:rsid w:val="00271F01"/>
    <w:rsid w:val="0027557C"/>
    <w:rsid w:val="0027699A"/>
    <w:rsid w:val="002772F6"/>
    <w:rsid w:val="00277F5D"/>
    <w:rsid w:val="002838D1"/>
    <w:rsid w:val="00286701"/>
    <w:rsid w:val="0028714F"/>
    <w:rsid w:val="0029062F"/>
    <w:rsid w:val="00291A6C"/>
    <w:rsid w:val="00293292"/>
    <w:rsid w:val="002939D1"/>
    <w:rsid w:val="00294209"/>
    <w:rsid w:val="00295335"/>
    <w:rsid w:val="002A064C"/>
    <w:rsid w:val="002A07FC"/>
    <w:rsid w:val="002A175B"/>
    <w:rsid w:val="002A39FE"/>
    <w:rsid w:val="002A4668"/>
    <w:rsid w:val="002A480E"/>
    <w:rsid w:val="002B266F"/>
    <w:rsid w:val="002B53C1"/>
    <w:rsid w:val="002B736A"/>
    <w:rsid w:val="002C0969"/>
    <w:rsid w:val="002C2C2B"/>
    <w:rsid w:val="002C5684"/>
    <w:rsid w:val="002D1338"/>
    <w:rsid w:val="002D136A"/>
    <w:rsid w:val="002D33A3"/>
    <w:rsid w:val="002D6266"/>
    <w:rsid w:val="002E088C"/>
    <w:rsid w:val="002E2169"/>
    <w:rsid w:val="002E2549"/>
    <w:rsid w:val="002E3A16"/>
    <w:rsid w:val="002E512A"/>
    <w:rsid w:val="002F0B54"/>
    <w:rsid w:val="002F3E6C"/>
    <w:rsid w:val="002F6053"/>
    <w:rsid w:val="002F7673"/>
    <w:rsid w:val="00306795"/>
    <w:rsid w:val="003154EB"/>
    <w:rsid w:val="0032181D"/>
    <w:rsid w:val="00324289"/>
    <w:rsid w:val="0032679D"/>
    <w:rsid w:val="0032753A"/>
    <w:rsid w:val="00327C06"/>
    <w:rsid w:val="003304A3"/>
    <w:rsid w:val="003326B3"/>
    <w:rsid w:val="00334828"/>
    <w:rsid w:val="00336920"/>
    <w:rsid w:val="00336C58"/>
    <w:rsid w:val="0034067F"/>
    <w:rsid w:val="0034075B"/>
    <w:rsid w:val="00341FBD"/>
    <w:rsid w:val="003439B0"/>
    <w:rsid w:val="00352BF1"/>
    <w:rsid w:val="0035361A"/>
    <w:rsid w:val="00357FCF"/>
    <w:rsid w:val="00362991"/>
    <w:rsid w:val="003629A2"/>
    <w:rsid w:val="003640A3"/>
    <w:rsid w:val="00374D46"/>
    <w:rsid w:val="0037655C"/>
    <w:rsid w:val="00382F81"/>
    <w:rsid w:val="0038569E"/>
    <w:rsid w:val="00391CF5"/>
    <w:rsid w:val="003934DF"/>
    <w:rsid w:val="00393E80"/>
    <w:rsid w:val="00395043"/>
    <w:rsid w:val="003A1A7B"/>
    <w:rsid w:val="003A3807"/>
    <w:rsid w:val="003A3FD3"/>
    <w:rsid w:val="003A6FF0"/>
    <w:rsid w:val="003B5495"/>
    <w:rsid w:val="003C0EBA"/>
    <w:rsid w:val="003C32EF"/>
    <w:rsid w:val="003C42A3"/>
    <w:rsid w:val="003C43D9"/>
    <w:rsid w:val="003C58C0"/>
    <w:rsid w:val="003C5B98"/>
    <w:rsid w:val="003D4480"/>
    <w:rsid w:val="003E1331"/>
    <w:rsid w:val="003E27BA"/>
    <w:rsid w:val="003E5E5E"/>
    <w:rsid w:val="003E6C3C"/>
    <w:rsid w:val="003E6DD7"/>
    <w:rsid w:val="003E7AC7"/>
    <w:rsid w:val="003F0F1C"/>
    <w:rsid w:val="003F2BFA"/>
    <w:rsid w:val="003F4D97"/>
    <w:rsid w:val="003F5D52"/>
    <w:rsid w:val="003F701A"/>
    <w:rsid w:val="003F7EA5"/>
    <w:rsid w:val="004032DA"/>
    <w:rsid w:val="00403522"/>
    <w:rsid w:val="00411F45"/>
    <w:rsid w:val="0042067A"/>
    <w:rsid w:val="00421990"/>
    <w:rsid w:val="00421FCD"/>
    <w:rsid w:val="00425E55"/>
    <w:rsid w:val="00432AF7"/>
    <w:rsid w:val="00433A7A"/>
    <w:rsid w:val="004348B7"/>
    <w:rsid w:val="004361DF"/>
    <w:rsid w:val="00436424"/>
    <w:rsid w:val="00446987"/>
    <w:rsid w:val="00450FA1"/>
    <w:rsid w:val="00451422"/>
    <w:rsid w:val="00455A30"/>
    <w:rsid w:val="0045629D"/>
    <w:rsid w:val="00456E9C"/>
    <w:rsid w:val="00460380"/>
    <w:rsid w:val="00465FFB"/>
    <w:rsid w:val="0047025A"/>
    <w:rsid w:val="004728FB"/>
    <w:rsid w:val="00475AAF"/>
    <w:rsid w:val="00475B62"/>
    <w:rsid w:val="004767C5"/>
    <w:rsid w:val="00477C0A"/>
    <w:rsid w:val="00484EDF"/>
    <w:rsid w:val="00487056"/>
    <w:rsid w:val="00487B70"/>
    <w:rsid w:val="00490D90"/>
    <w:rsid w:val="004939E2"/>
    <w:rsid w:val="0049484E"/>
    <w:rsid w:val="00497061"/>
    <w:rsid w:val="004A2BAC"/>
    <w:rsid w:val="004A5803"/>
    <w:rsid w:val="004B0CE3"/>
    <w:rsid w:val="004B1AEF"/>
    <w:rsid w:val="004B1CF5"/>
    <w:rsid w:val="004B410C"/>
    <w:rsid w:val="004B73AA"/>
    <w:rsid w:val="004B7657"/>
    <w:rsid w:val="004C1DBC"/>
    <w:rsid w:val="004C2F75"/>
    <w:rsid w:val="004C35A7"/>
    <w:rsid w:val="004D068D"/>
    <w:rsid w:val="004D0BA3"/>
    <w:rsid w:val="004D0BCF"/>
    <w:rsid w:val="004D140E"/>
    <w:rsid w:val="004D25D8"/>
    <w:rsid w:val="004D39D6"/>
    <w:rsid w:val="004E0252"/>
    <w:rsid w:val="004E234D"/>
    <w:rsid w:val="004E7AFB"/>
    <w:rsid w:val="004E7EC8"/>
    <w:rsid w:val="004F4009"/>
    <w:rsid w:val="004F6537"/>
    <w:rsid w:val="00502A6F"/>
    <w:rsid w:val="00502BA8"/>
    <w:rsid w:val="00506D93"/>
    <w:rsid w:val="00507E21"/>
    <w:rsid w:val="0051425B"/>
    <w:rsid w:val="005142C9"/>
    <w:rsid w:val="005149A2"/>
    <w:rsid w:val="0052104B"/>
    <w:rsid w:val="0052225B"/>
    <w:rsid w:val="005232AF"/>
    <w:rsid w:val="00527DBB"/>
    <w:rsid w:val="00527FBD"/>
    <w:rsid w:val="00534C86"/>
    <w:rsid w:val="00536B8F"/>
    <w:rsid w:val="00537E12"/>
    <w:rsid w:val="005406CD"/>
    <w:rsid w:val="005443E8"/>
    <w:rsid w:val="00546F02"/>
    <w:rsid w:val="00547488"/>
    <w:rsid w:val="005519CC"/>
    <w:rsid w:val="0055340A"/>
    <w:rsid w:val="0055551E"/>
    <w:rsid w:val="005602F2"/>
    <w:rsid w:val="00564BE6"/>
    <w:rsid w:val="00565AC8"/>
    <w:rsid w:val="00566F92"/>
    <w:rsid w:val="00567B16"/>
    <w:rsid w:val="0057034A"/>
    <w:rsid w:val="005716CE"/>
    <w:rsid w:val="00572688"/>
    <w:rsid w:val="005735BD"/>
    <w:rsid w:val="00573775"/>
    <w:rsid w:val="005739C4"/>
    <w:rsid w:val="005803FB"/>
    <w:rsid w:val="00585052"/>
    <w:rsid w:val="005867DA"/>
    <w:rsid w:val="00591338"/>
    <w:rsid w:val="0059510B"/>
    <w:rsid w:val="005A0843"/>
    <w:rsid w:val="005A0A4B"/>
    <w:rsid w:val="005A0C51"/>
    <w:rsid w:val="005A47E3"/>
    <w:rsid w:val="005A548A"/>
    <w:rsid w:val="005A5A13"/>
    <w:rsid w:val="005B175E"/>
    <w:rsid w:val="005B1B9F"/>
    <w:rsid w:val="005B2C82"/>
    <w:rsid w:val="005B72CF"/>
    <w:rsid w:val="005C251D"/>
    <w:rsid w:val="005C6911"/>
    <w:rsid w:val="005C7817"/>
    <w:rsid w:val="005D240C"/>
    <w:rsid w:val="005D3D64"/>
    <w:rsid w:val="005D5A57"/>
    <w:rsid w:val="005D7859"/>
    <w:rsid w:val="005E4957"/>
    <w:rsid w:val="005E68E0"/>
    <w:rsid w:val="005E764E"/>
    <w:rsid w:val="005F07BB"/>
    <w:rsid w:val="005F3A01"/>
    <w:rsid w:val="005F560D"/>
    <w:rsid w:val="006015C3"/>
    <w:rsid w:val="006126F6"/>
    <w:rsid w:val="0061286F"/>
    <w:rsid w:val="00613DB1"/>
    <w:rsid w:val="006153B1"/>
    <w:rsid w:val="00620EFB"/>
    <w:rsid w:val="00623BC1"/>
    <w:rsid w:val="0062521A"/>
    <w:rsid w:val="006253FC"/>
    <w:rsid w:val="006311E9"/>
    <w:rsid w:val="00633351"/>
    <w:rsid w:val="00634303"/>
    <w:rsid w:val="00634E19"/>
    <w:rsid w:val="00640BA2"/>
    <w:rsid w:val="00641AFB"/>
    <w:rsid w:val="006439E0"/>
    <w:rsid w:val="00643C50"/>
    <w:rsid w:val="0064753B"/>
    <w:rsid w:val="00647ED7"/>
    <w:rsid w:val="00651262"/>
    <w:rsid w:val="006552B9"/>
    <w:rsid w:val="00656AEA"/>
    <w:rsid w:val="00656B3B"/>
    <w:rsid w:val="0066462E"/>
    <w:rsid w:val="00664A05"/>
    <w:rsid w:val="00665EF0"/>
    <w:rsid w:val="00672DFC"/>
    <w:rsid w:val="00673629"/>
    <w:rsid w:val="006750A8"/>
    <w:rsid w:val="00681252"/>
    <w:rsid w:val="00682110"/>
    <w:rsid w:val="00684CE8"/>
    <w:rsid w:val="00684F7B"/>
    <w:rsid w:val="0068597D"/>
    <w:rsid w:val="00695218"/>
    <w:rsid w:val="006955A0"/>
    <w:rsid w:val="00695B71"/>
    <w:rsid w:val="00696713"/>
    <w:rsid w:val="0069757C"/>
    <w:rsid w:val="006A0212"/>
    <w:rsid w:val="006A0A30"/>
    <w:rsid w:val="006A0BB9"/>
    <w:rsid w:val="006A1E36"/>
    <w:rsid w:val="006A6709"/>
    <w:rsid w:val="006B112D"/>
    <w:rsid w:val="006B26D7"/>
    <w:rsid w:val="006B54F7"/>
    <w:rsid w:val="006C0247"/>
    <w:rsid w:val="006C1587"/>
    <w:rsid w:val="006C2A7F"/>
    <w:rsid w:val="006C3A26"/>
    <w:rsid w:val="006C5A9F"/>
    <w:rsid w:val="006C64A7"/>
    <w:rsid w:val="006C6592"/>
    <w:rsid w:val="006C7492"/>
    <w:rsid w:val="006D02EE"/>
    <w:rsid w:val="006D1659"/>
    <w:rsid w:val="006D2033"/>
    <w:rsid w:val="006D3E55"/>
    <w:rsid w:val="006E264D"/>
    <w:rsid w:val="006E4218"/>
    <w:rsid w:val="006E61EC"/>
    <w:rsid w:val="006E7DCE"/>
    <w:rsid w:val="006F3B53"/>
    <w:rsid w:val="006F3BA9"/>
    <w:rsid w:val="006F5646"/>
    <w:rsid w:val="00700591"/>
    <w:rsid w:val="007009ED"/>
    <w:rsid w:val="00702C3D"/>
    <w:rsid w:val="0070432F"/>
    <w:rsid w:val="007044F4"/>
    <w:rsid w:val="00705518"/>
    <w:rsid w:val="00706492"/>
    <w:rsid w:val="007109DD"/>
    <w:rsid w:val="007155B5"/>
    <w:rsid w:val="00715A3F"/>
    <w:rsid w:val="0071783A"/>
    <w:rsid w:val="00721779"/>
    <w:rsid w:val="00721D67"/>
    <w:rsid w:val="00722A78"/>
    <w:rsid w:val="00726104"/>
    <w:rsid w:val="0072618A"/>
    <w:rsid w:val="007272C7"/>
    <w:rsid w:val="007428F1"/>
    <w:rsid w:val="00743FB5"/>
    <w:rsid w:val="00744984"/>
    <w:rsid w:val="007502A3"/>
    <w:rsid w:val="007574C5"/>
    <w:rsid w:val="00762754"/>
    <w:rsid w:val="00762B47"/>
    <w:rsid w:val="007720B2"/>
    <w:rsid w:val="0077231E"/>
    <w:rsid w:val="00781B34"/>
    <w:rsid w:val="00782A17"/>
    <w:rsid w:val="007844CD"/>
    <w:rsid w:val="007846E8"/>
    <w:rsid w:val="00792C1E"/>
    <w:rsid w:val="00794538"/>
    <w:rsid w:val="00796C5D"/>
    <w:rsid w:val="007A1B87"/>
    <w:rsid w:val="007A3737"/>
    <w:rsid w:val="007A3F2E"/>
    <w:rsid w:val="007A5BF8"/>
    <w:rsid w:val="007B0AEC"/>
    <w:rsid w:val="007B404C"/>
    <w:rsid w:val="007B4EF9"/>
    <w:rsid w:val="007B7551"/>
    <w:rsid w:val="007C109F"/>
    <w:rsid w:val="007C5746"/>
    <w:rsid w:val="007D0C5F"/>
    <w:rsid w:val="007D4887"/>
    <w:rsid w:val="007E46F3"/>
    <w:rsid w:val="007F02A9"/>
    <w:rsid w:val="007F562C"/>
    <w:rsid w:val="007F7965"/>
    <w:rsid w:val="00803713"/>
    <w:rsid w:val="00807AE5"/>
    <w:rsid w:val="00812B4D"/>
    <w:rsid w:val="00813ACD"/>
    <w:rsid w:val="00814FA1"/>
    <w:rsid w:val="008150F5"/>
    <w:rsid w:val="008169AB"/>
    <w:rsid w:val="008176CA"/>
    <w:rsid w:val="00821964"/>
    <w:rsid w:val="00822678"/>
    <w:rsid w:val="00823273"/>
    <w:rsid w:val="00824688"/>
    <w:rsid w:val="00826E92"/>
    <w:rsid w:val="00831A74"/>
    <w:rsid w:val="00833292"/>
    <w:rsid w:val="0083495C"/>
    <w:rsid w:val="00841126"/>
    <w:rsid w:val="00844AB5"/>
    <w:rsid w:val="008531E7"/>
    <w:rsid w:val="008553CE"/>
    <w:rsid w:val="008601E0"/>
    <w:rsid w:val="008610DE"/>
    <w:rsid w:val="00862E7B"/>
    <w:rsid w:val="00864D7E"/>
    <w:rsid w:val="00873A7D"/>
    <w:rsid w:val="00875A8E"/>
    <w:rsid w:val="00885879"/>
    <w:rsid w:val="00886F1E"/>
    <w:rsid w:val="008939E6"/>
    <w:rsid w:val="008945AE"/>
    <w:rsid w:val="00897C86"/>
    <w:rsid w:val="008A154D"/>
    <w:rsid w:val="008A19DA"/>
    <w:rsid w:val="008A2FC7"/>
    <w:rsid w:val="008A3E58"/>
    <w:rsid w:val="008A4B8C"/>
    <w:rsid w:val="008A7A63"/>
    <w:rsid w:val="008B11D8"/>
    <w:rsid w:val="008B1A80"/>
    <w:rsid w:val="008B60B6"/>
    <w:rsid w:val="008B6BF0"/>
    <w:rsid w:val="008B70C1"/>
    <w:rsid w:val="008B7C17"/>
    <w:rsid w:val="008D012E"/>
    <w:rsid w:val="008D38EA"/>
    <w:rsid w:val="008D6752"/>
    <w:rsid w:val="008E16B7"/>
    <w:rsid w:val="008E4636"/>
    <w:rsid w:val="008E5A13"/>
    <w:rsid w:val="00901D00"/>
    <w:rsid w:val="00906B28"/>
    <w:rsid w:val="00916EC7"/>
    <w:rsid w:val="009170B7"/>
    <w:rsid w:val="00923EB5"/>
    <w:rsid w:val="00925A4C"/>
    <w:rsid w:val="00926B86"/>
    <w:rsid w:val="009326A4"/>
    <w:rsid w:val="009330C9"/>
    <w:rsid w:val="00933544"/>
    <w:rsid w:val="00935A40"/>
    <w:rsid w:val="00942C0F"/>
    <w:rsid w:val="00943572"/>
    <w:rsid w:val="00946647"/>
    <w:rsid w:val="009503D6"/>
    <w:rsid w:val="00960633"/>
    <w:rsid w:val="00960B62"/>
    <w:rsid w:val="00962F04"/>
    <w:rsid w:val="00964D1B"/>
    <w:rsid w:val="00966AB3"/>
    <w:rsid w:val="00974C2B"/>
    <w:rsid w:val="009765A1"/>
    <w:rsid w:val="009811BC"/>
    <w:rsid w:val="00983B21"/>
    <w:rsid w:val="0098556B"/>
    <w:rsid w:val="00995BB6"/>
    <w:rsid w:val="009A0349"/>
    <w:rsid w:val="009A12BA"/>
    <w:rsid w:val="009A604F"/>
    <w:rsid w:val="009B0D4E"/>
    <w:rsid w:val="009B106C"/>
    <w:rsid w:val="009B189C"/>
    <w:rsid w:val="009B3BF4"/>
    <w:rsid w:val="009B3EAE"/>
    <w:rsid w:val="009B56FC"/>
    <w:rsid w:val="009B684F"/>
    <w:rsid w:val="009B6D66"/>
    <w:rsid w:val="009B7D1C"/>
    <w:rsid w:val="009C2D39"/>
    <w:rsid w:val="009D2DE3"/>
    <w:rsid w:val="009D3B90"/>
    <w:rsid w:val="009D725A"/>
    <w:rsid w:val="009D7E25"/>
    <w:rsid w:val="009E1983"/>
    <w:rsid w:val="009E3371"/>
    <w:rsid w:val="009E354F"/>
    <w:rsid w:val="009F11B8"/>
    <w:rsid w:val="009F2825"/>
    <w:rsid w:val="00A14142"/>
    <w:rsid w:val="00A207F4"/>
    <w:rsid w:val="00A21FB2"/>
    <w:rsid w:val="00A234D0"/>
    <w:rsid w:val="00A2435E"/>
    <w:rsid w:val="00A25230"/>
    <w:rsid w:val="00A26066"/>
    <w:rsid w:val="00A26A47"/>
    <w:rsid w:val="00A277D0"/>
    <w:rsid w:val="00A33471"/>
    <w:rsid w:val="00A364AC"/>
    <w:rsid w:val="00A406CC"/>
    <w:rsid w:val="00A407BA"/>
    <w:rsid w:val="00A4508F"/>
    <w:rsid w:val="00A50F37"/>
    <w:rsid w:val="00A535B9"/>
    <w:rsid w:val="00A5638E"/>
    <w:rsid w:val="00A61608"/>
    <w:rsid w:val="00A64DAB"/>
    <w:rsid w:val="00A65164"/>
    <w:rsid w:val="00A72668"/>
    <w:rsid w:val="00A755E0"/>
    <w:rsid w:val="00A80A68"/>
    <w:rsid w:val="00A83254"/>
    <w:rsid w:val="00A8372C"/>
    <w:rsid w:val="00A8501B"/>
    <w:rsid w:val="00A87486"/>
    <w:rsid w:val="00A90257"/>
    <w:rsid w:val="00A92716"/>
    <w:rsid w:val="00A95EBE"/>
    <w:rsid w:val="00AA017E"/>
    <w:rsid w:val="00AA3D5D"/>
    <w:rsid w:val="00AA3E8F"/>
    <w:rsid w:val="00AA5C0F"/>
    <w:rsid w:val="00AA7EC2"/>
    <w:rsid w:val="00AA7EE2"/>
    <w:rsid w:val="00AB0C16"/>
    <w:rsid w:val="00AB484A"/>
    <w:rsid w:val="00AB4996"/>
    <w:rsid w:val="00AB5E34"/>
    <w:rsid w:val="00AB7F63"/>
    <w:rsid w:val="00AC04AC"/>
    <w:rsid w:val="00AC586B"/>
    <w:rsid w:val="00AC79D4"/>
    <w:rsid w:val="00AD6F9E"/>
    <w:rsid w:val="00AE1585"/>
    <w:rsid w:val="00AE3E70"/>
    <w:rsid w:val="00AE3FC9"/>
    <w:rsid w:val="00AE5ABF"/>
    <w:rsid w:val="00AE5ED8"/>
    <w:rsid w:val="00AE74A9"/>
    <w:rsid w:val="00B01F2E"/>
    <w:rsid w:val="00B03353"/>
    <w:rsid w:val="00B13447"/>
    <w:rsid w:val="00B15D37"/>
    <w:rsid w:val="00B23104"/>
    <w:rsid w:val="00B234E6"/>
    <w:rsid w:val="00B23583"/>
    <w:rsid w:val="00B24854"/>
    <w:rsid w:val="00B26BD0"/>
    <w:rsid w:val="00B33CF7"/>
    <w:rsid w:val="00B34469"/>
    <w:rsid w:val="00B36698"/>
    <w:rsid w:val="00B37399"/>
    <w:rsid w:val="00B47B27"/>
    <w:rsid w:val="00B5024F"/>
    <w:rsid w:val="00B579CB"/>
    <w:rsid w:val="00B57C6D"/>
    <w:rsid w:val="00B611B3"/>
    <w:rsid w:val="00B61F16"/>
    <w:rsid w:val="00B6259A"/>
    <w:rsid w:val="00B64CC8"/>
    <w:rsid w:val="00B662F7"/>
    <w:rsid w:val="00B66EC0"/>
    <w:rsid w:val="00B6748E"/>
    <w:rsid w:val="00B70678"/>
    <w:rsid w:val="00B70A7B"/>
    <w:rsid w:val="00B723AD"/>
    <w:rsid w:val="00B7481E"/>
    <w:rsid w:val="00B77D0F"/>
    <w:rsid w:val="00B830F2"/>
    <w:rsid w:val="00B96A54"/>
    <w:rsid w:val="00BA2653"/>
    <w:rsid w:val="00BA2AD8"/>
    <w:rsid w:val="00BA3DA6"/>
    <w:rsid w:val="00BA4080"/>
    <w:rsid w:val="00BA4391"/>
    <w:rsid w:val="00BA52DA"/>
    <w:rsid w:val="00BA56E7"/>
    <w:rsid w:val="00BA5E90"/>
    <w:rsid w:val="00BB06F3"/>
    <w:rsid w:val="00BB1A2F"/>
    <w:rsid w:val="00BB20E0"/>
    <w:rsid w:val="00BB5A4C"/>
    <w:rsid w:val="00BC0903"/>
    <w:rsid w:val="00BC29F0"/>
    <w:rsid w:val="00BC2ED7"/>
    <w:rsid w:val="00BC75ED"/>
    <w:rsid w:val="00BD14F9"/>
    <w:rsid w:val="00BD1BAD"/>
    <w:rsid w:val="00BD2BED"/>
    <w:rsid w:val="00BD5517"/>
    <w:rsid w:val="00BD68E0"/>
    <w:rsid w:val="00BD6968"/>
    <w:rsid w:val="00BD7D5F"/>
    <w:rsid w:val="00BE04F5"/>
    <w:rsid w:val="00BE0CE1"/>
    <w:rsid w:val="00BE1289"/>
    <w:rsid w:val="00BE2940"/>
    <w:rsid w:val="00BE4557"/>
    <w:rsid w:val="00BE727F"/>
    <w:rsid w:val="00BF0EDE"/>
    <w:rsid w:val="00BF23CE"/>
    <w:rsid w:val="00BF296C"/>
    <w:rsid w:val="00BF63D9"/>
    <w:rsid w:val="00C04B7A"/>
    <w:rsid w:val="00C062E0"/>
    <w:rsid w:val="00C07CF7"/>
    <w:rsid w:val="00C10DAF"/>
    <w:rsid w:val="00C20E29"/>
    <w:rsid w:val="00C22E51"/>
    <w:rsid w:val="00C24A05"/>
    <w:rsid w:val="00C24F9A"/>
    <w:rsid w:val="00C2668F"/>
    <w:rsid w:val="00C319DD"/>
    <w:rsid w:val="00C31B1D"/>
    <w:rsid w:val="00C339BC"/>
    <w:rsid w:val="00C36304"/>
    <w:rsid w:val="00C41F78"/>
    <w:rsid w:val="00C42CBE"/>
    <w:rsid w:val="00C45841"/>
    <w:rsid w:val="00C45A10"/>
    <w:rsid w:val="00C45D9B"/>
    <w:rsid w:val="00C5113F"/>
    <w:rsid w:val="00C53F1C"/>
    <w:rsid w:val="00C54D56"/>
    <w:rsid w:val="00C563D9"/>
    <w:rsid w:val="00C6120F"/>
    <w:rsid w:val="00C625F8"/>
    <w:rsid w:val="00C63B57"/>
    <w:rsid w:val="00C661C5"/>
    <w:rsid w:val="00C67C7C"/>
    <w:rsid w:val="00C67FE8"/>
    <w:rsid w:val="00C7081B"/>
    <w:rsid w:val="00C70EC8"/>
    <w:rsid w:val="00C80011"/>
    <w:rsid w:val="00C81C80"/>
    <w:rsid w:val="00C863DE"/>
    <w:rsid w:val="00C90851"/>
    <w:rsid w:val="00C94AA3"/>
    <w:rsid w:val="00C961F8"/>
    <w:rsid w:val="00CA0E6E"/>
    <w:rsid w:val="00CA3251"/>
    <w:rsid w:val="00CA468C"/>
    <w:rsid w:val="00CA48A8"/>
    <w:rsid w:val="00CA4D49"/>
    <w:rsid w:val="00CA4F44"/>
    <w:rsid w:val="00CA6C93"/>
    <w:rsid w:val="00CA7ADB"/>
    <w:rsid w:val="00CA7DD4"/>
    <w:rsid w:val="00CB0D21"/>
    <w:rsid w:val="00CB1ABF"/>
    <w:rsid w:val="00CB5229"/>
    <w:rsid w:val="00CB7F55"/>
    <w:rsid w:val="00CC50E0"/>
    <w:rsid w:val="00CC518C"/>
    <w:rsid w:val="00CD01B7"/>
    <w:rsid w:val="00CD565B"/>
    <w:rsid w:val="00CE05D1"/>
    <w:rsid w:val="00CF6BBF"/>
    <w:rsid w:val="00CF7273"/>
    <w:rsid w:val="00D00D10"/>
    <w:rsid w:val="00D02042"/>
    <w:rsid w:val="00D02D97"/>
    <w:rsid w:val="00D05ED2"/>
    <w:rsid w:val="00D06247"/>
    <w:rsid w:val="00D11162"/>
    <w:rsid w:val="00D121CF"/>
    <w:rsid w:val="00D157FF"/>
    <w:rsid w:val="00D162B7"/>
    <w:rsid w:val="00D16384"/>
    <w:rsid w:val="00D22202"/>
    <w:rsid w:val="00D24C6F"/>
    <w:rsid w:val="00D2584C"/>
    <w:rsid w:val="00D26676"/>
    <w:rsid w:val="00D26A28"/>
    <w:rsid w:val="00D367FD"/>
    <w:rsid w:val="00D407B1"/>
    <w:rsid w:val="00D40BC2"/>
    <w:rsid w:val="00D46390"/>
    <w:rsid w:val="00D60885"/>
    <w:rsid w:val="00D64CD6"/>
    <w:rsid w:val="00D673AB"/>
    <w:rsid w:val="00D70AD0"/>
    <w:rsid w:val="00D71519"/>
    <w:rsid w:val="00D72202"/>
    <w:rsid w:val="00D75F75"/>
    <w:rsid w:val="00D80550"/>
    <w:rsid w:val="00D80C89"/>
    <w:rsid w:val="00D86670"/>
    <w:rsid w:val="00D90924"/>
    <w:rsid w:val="00D90B9C"/>
    <w:rsid w:val="00D92B91"/>
    <w:rsid w:val="00D95649"/>
    <w:rsid w:val="00DA7252"/>
    <w:rsid w:val="00DB197B"/>
    <w:rsid w:val="00DB5588"/>
    <w:rsid w:val="00DC1F11"/>
    <w:rsid w:val="00DC29ED"/>
    <w:rsid w:val="00DD61F6"/>
    <w:rsid w:val="00DE088E"/>
    <w:rsid w:val="00DE1BDB"/>
    <w:rsid w:val="00DE2450"/>
    <w:rsid w:val="00DE79C9"/>
    <w:rsid w:val="00DF1990"/>
    <w:rsid w:val="00DF2D73"/>
    <w:rsid w:val="00E04F50"/>
    <w:rsid w:val="00E05B9A"/>
    <w:rsid w:val="00E06A87"/>
    <w:rsid w:val="00E135AD"/>
    <w:rsid w:val="00E1601A"/>
    <w:rsid w:val="00E17AD9"/>
    <w:rsid w:val="00E20355"/>
    <w:rsid w:val="00E21577"/>
    <w:rsid w:val="00E228D3"/>
    <w:rsid w:val="00E26E60"/>
    <w:rsid w:val="00E2724E"/>
    <w:rsid w:val="00E359C9"/>
    <w:rsid w:val="00E363DD"/>
    <w:rsid w:val="00E3671E"/>
    <w:rsid w:val="00E41865"/>
    <w:rsid w:val="00E532B2"/>
    <w:rsid w:val="00E5359B"/>
    <w:rsid w:val="00E54B60"/>
    <w:rsid w:val="00E61B42"/>
    <w:rsid w:val="00E627DD"/>
    <w:rsid w:val="00E63B45"/>
    <w:rsid w:val="00E66780"/>
    <w:rsid w:val="00E81149"/>
    <w:rsid w:val="00E853C3"/>
    <w:rsid w:val="00E86402"/>
    <w:rsid w:val="00E90C27"/>
    <w:rsid w:val="00E90E46"/>
    <w:rsid w:val="00E9247F"/>
    <w:rsid w:val="00E9254D"/>
    <w:rsid w:val="00E92CFA"/>
    <w:rsid w:val="00E952EA"/>
    <w:rsid w:val="00E97D01"/>
    <w:rsid w:val="00EA2811"/>
    <w:rsid w:val="00EA2D63"/>
    <w:rsid w:val="00EA64AA"/>
    <w:rsid w:val="00EB35CE"/>
    <w:rsid w:val="00EB4B71"/>
    <w:rsid w:val="00EB63FB"/>
    <w:rsid w:val="00EB6868"/>
    <w:rsid w:val="00EC3092"/>
    <w:rsid w:val="00EC30A2"/>
    <w:rsid w:val="00ED102D"/>
    <w:rsid w:val="00ED156F"/>
    <w:rsid w:val="00ED22A6"/>
    <w:rsid w:val="00ED4781"/>
    <w:rsid w:val="00ED532C"/>
    <w:rsid w:val="00ED60E7"/>
    <w:rsid w:val="00ED6F1E"/>
    <w:rsid w:val="00ED7164"/>
    <w:rsid w:val="00EE37A9"/>
    <w:rsid w:val="00EE7469"/>
    <w:rsid w:val="00EE7FCC"/>
    <w:rsid w:val="00EF0788"/>
    <w:rsid w:val="00EF0B5B"/>
    <w:rsid w:val="00EF7E77"/>
    <w:rsid w:val="00F00B64"/>
    <w:rsid w:val="00F00FBA"/>
    <w:rsid w:val="00F02C4D"/>
    <w:rsid w:val="00F03756"/>
    <w:rsid w:val="00F0440F"/>
    <w:rsid w:val="00F06DFA"/>
    <w:rsid w:val="00F0716B"/>
    <w:rsid w:val="00F07966"/>
    <w:rsid w:val="00F07A9B"/>
    <w:rsid w:val="00F102BD"/>
    <w:rsid w:val="00F112C7"/>
    <w:rsid w:val="00F17254"/>
    <w:rsid w:val="00F17D47"/>
    <w:rsid w:val="00F210AF"/>
    <w:rsid w:val="00F21833"/>
    <w:rsid w:val="00F23B01"/>
    <w:rsid w:val="00F23F0F"/>
    <w:rsid w:val="00F24405"/>
    <w:rsid w:val="00F24672"/>
    <w:rsid w:val="00F30ED2"/>
    <w:rsid w:val="00F3597A"/>
    <w:rsid w:val="00F35D9A"/>
    <w:rsid w:val="00F453CC"/>
    <w:rsid w:val="00F456B3"/>
    <w:rsid w:val="00F52E75"/>
    <w:rsid w:val="00F5462E"/>
    <w:rsid w:val="00F618AC"/>
    <w:rsid w:val="00F61C63"/>
    <w:rsid w:val="00F62193"/>
    <w:rsid w:val="00F6414B"/>
    <w:rsid w:val="00F64CDC"/>
    <w:rsid w:val="00F675B0"/>
    <w:rsid w:val="00F7163C"/>
    <w:rsid w:val="00F71E2D"/>
    <w:rsid w:val="00F723A6"/>
    <w:rsid w:val="00F72B45"/>
    <w:rsid w:val="00F80AB5"/>
    <w:rsid w:val="00F92716"/>
    <w:rsid w:val="00F928BC"/>
    <w:rsid w:val="00F93055"/>
    <w:rsid w:val="00F93E5C"/>
    <w:rsid w:val="00F95552"/>
    <w:rsid w:val="00F97590"/>
    <w:rsid w:val="00FA1DD2"/>
    <w:rsid w:val="00FA6715"/>
    <w:rsid w:val="00FA7724"/>
    <w:rsid w:val="00FB2D82"/>
    <w:rsid w:val="00FB742F"/>
    <w:rsid w:val="00FC3DB9"/>
    <w:rsid w:val="00FC6482"/>
    <w:rsid w:val="00FD15DF"/>
    <w:rsid w:val="00FD398D"/>
    <w:rsid w:val="00FD4946"/>
    <w:rsid w:val="00FE09A1"/>
    <w:rsid w:val="00FE2BCC"/>
    <w:rsid w:val="00FE339F"/>
    <w:rsid w:val="00FF343F"/>
    <w:rsid w:val="00FF5397"/>
    <w:rsid w:val="00FF6042"/>
    <w:rsid w:val="0B8A9CC5"/>
    <w:rsid w:val="0DD93A16"/>
    <w:rsid w:val="1AA4ABE5"/>
    <w:rsid w:val="1FF263A6"/>
    <w:rsid w:val="28203119"/>
    <w:rsid w:val="29EC5084"/>
    <w:rsid w:val="2F79C249"/>
    <w:rsid w:val="34EDA476"/>
    <w:rsid w:val="3D4E1B75"/>
    <w:rsid w:val="423825D5"/>
    <w:rsid w:val="4F842A05"/>
    <w:rsid w:val="507D1423"/>
    <w:rsid w:val="5AE73CE3"/>
    <w:rsid w:val="62FE562F"/>
    <w:rsid w:val="7698EBE8"/>
    <w:rsid w:val="7C5BEE27"/>
    <w:rsid w:val="7F369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7A2995"/>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D8"/>
    <w:pPr>
      <w:spacing w:before="0" w:line="240" w:lineRule="auto"/>
    </w:pPr>
    <w:rPr>
      <w:rFonts w:ascii="Calibri" w:hAnsi="Calibri"/>
      <w:bCs/>
    </w:rPr>
  </w:style>
  <w:style w:type="paragraph" w:styleId="Heading1">
    <w:name w:val="heading 1"/>
    <w:basedOn w:val="Normal"/>
    <w:next w:val="Normal"/>
    <w:link w:val="Heading1Char"/>
    <w:autoRedefine/>
    <w:uiPriority w:val="2"/>
    <w:qFormat/>
    <w:rsid w:val="00A33471"/>
    <w:pPr>
      <w:keepNext/>
      <w:keepLines/>
      <w:spacing w:before="240" w:after="200"/>
      <w:outlineLvl w:val="0"/>
    </w:pPr>
    <w:rPr>
      <w:color w:val="003399"/>
      <w:sz w:val="28"/>
      <w:szCs w:val="28"/>
    </w:rPr>
  </w:style>
  <w:style w:type="paragraph" w:styleId="Heading2">
    <w:name w:val="heading 2"/>
    <w:basedOn w:val="Normal"/>
    <w:next w:val="Normal"/>
    <w:link w:val="Heading2Char"/>
    <w:autoRedefine/>
    <w:uiPriority w:val="2"/>
    <w:unhideWhenUsed/>
    <w:qFormat/>
    <w:rsid w:val="00D75F75"/>
    <w:pPr>
      <w:keepNext/>
      <w:keepLines/>
      <w:spacing w:after="0"/>
      <w:outlineLvl w:val="1"/>
    </w:pPr>
    <w:rPr>
      <w:rFonts w:cs="Calibri"/>
      <w:b/>
      <w:color w:val="0066FF"/>
      <w:sz w:val="24"/>
      <w:szCs w:val="24"/>
    </w:rPr>
  </w:style>
  <w:style w:type="paragraph" w:styleId="Heading3">
    <w:name w:val="heading 3"/>
    <w:basedOn w:val="Normal"/>
    <w:next w:val="Normal"/>
    <w:link w:val="Heading3Char"/>
    <w:uiPriority w:val="2"/>
    <w:unhideWhenUsed/>
    <w:qFormat/>
    <w:rsid w:val="00143930"/>
    <w:pPr>
      <w:keepNext/>
      <w:keepLines/>
      <w:spacing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9"/>
    <w:rsid w:val="00D75F75"/>
    <w:rPr>
      <w:rFonts w:ascii="Calibri" w:hAnsi="Calibri" w:cs="Calibri"/>
      <w:bCs/>
      <w:color w:val="0066FF"/>
      <w:sz w:val="24"/>
      <w:szCs w:val="24"/>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after="440"/>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33471"/>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after="0"/>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9"/>
    <w:rsid w:val="00143930"/>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after="200"/>
    </w:pPr>
    <w:rPr>
      <w:i/>
      <w:iCs/>
      <w:szCs w:val="18"/>
    </w:rPr>
  </w:style>
  <w:style w:type="paragraph" w:styleId="Closing">
    <w:name w:val="Closing"/>
    <w:basedOn w:val="Normal"/>
    <w:link w:val="ClosingChar"/>
    <w:uiPriority w:val="99"/>
    <w:semiHidden/>
    <w:unhideWhenUsed/>
    <w:rsid w:val="002A480E"/>
    <w:pPr>
      <w:spacing w:after="0"/>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unhideWhenUsed/>
    <w:rsid w:val="002A480E"/>
    <w:rPr>
      <w:szCs w:val="20"/>
    </w:rPr>
  </w:style>
  <w:style w:type="character" w:customStyle="1" w:styleId="CommentTextChar">
    <w:name w:val="Comment Text Char"/>
    <w:basedOn w:val="DefaultParagraphFont"/>
    <w:link w:val="CommentText"/>
    <w:uiPriority w:val="99"/>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after="0"/>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after="0"/>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after="0"/>
      <w:ind w:left="2880"/>
    </w:pPr>
    <w:rPr>
      <w:sz w:val="24"/>
      <w:szCs w:val="24"/>
    </w:rPr>
  </w:style>
  <w:style w:type="paragraph" w:styleId="EnvelopeReturn">
    <w:name w:val="envelope return"/>
    <w:basedOn w:val="Normal"/>
    <w:uiPriority w:val="99"/>
    <w:semiHidden/>
    <w:unhideWhenUsed/>
    <w:rsid w:val="002A480E"/>
    <w:pPr>
      <w:spacing w:after="0"/>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after="0"/>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after="0"/>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after="0"/>
      <w:ind w:left="220" w:hanging="220"/>
    </w:pPr>
  </w:style>
  <w:style w:type="paragraph" w:styleId="Index2">
    <w:name w:val="index 2"/>
    <w:basedOn w:val="Normal"/>
    <w:next w:val="Normal"/>
    <w:autoRedefine/>
    <w:uiPriority w:val="99"/>
    <w:semiHidden/>
    <w:unhideWhenUsed/>
    <w:rsid w:val="002A480E"/>
    <w:pPr>
      <w:spacing w:after="0"/>
      <w:ind w:left="440" w:hanging="220"/>
    </w:pPr>
  </w:style>
  <w:style w:type="paragraph" w:styleId="Index3">
    <w:name w:val="index 3"/>
    <w:basedOn w:val="Normal"/>
    <w:next w:val="Normal"/>
    <w:autoRedefine/>
    <w:uiPriority w:val="99"/>
    <w:semiHidden/>
    <w:unhideWhenUsed/>
    <w:rsid w:val="002A480E"/>
    <w:pPr>
      <w:spacing w:after="0"/>
      <w:ind w:left="660" w:hanging="220"/>
    </w:pPr>
  </w:style>
  <w:style w:type="paragraph" w:styleId="Index4">
    <w:name w:val="index 4"/>
    <w:basedOn w:val="Normal"/>
    <w:next w:val="Normal"/>
    <w:autoRedefine/>
    <w:uiPriority w:val="99"/>
    <w:semiHidden/>
    <w:unhideWhenUsed/>
    <w:rsid w:val="002A480E"/>
    <w:pPr>
      <w:spacing w:after="0"/>
      <w:ind w:left="880" w:hanging="220"/>
    </w:pPr>
  </w:style>
  <w:style w:type="paragraph" w:styleId="Index5">
    <w:name w:val="index 5"/>
    <w:basedOn w:val="Normal"/>
    <w:next w:val="Normal"/>
    <w:autoRedefine/>
    <w:uiPriority w:val="99"/>
    <w:semiHidden/>
    <w:unhideWhenUsed/>
    <w:rsid w:val="002A480E"/>
    <w:pPr>
      <w:spacing w:after="0"/>
      <w:ind w:left="1100" w:hanging="220"/>
    </w:pPr>
  </w:style>
  <w:style w:type="paragraph" w:styleId="Index6">
    <w:name w:val="index 6"/>
    <w:basedOn w:val="Normal"/>
    <w:next w:val="Normal"/>
    <w:autoRedefine/>
    <w:uiPriority w:val="99"/>
    <w:semiHidden/>
    <w:unhideWhenUsed/>
    <w:rsid w:val="002A480E"/>
    <w:pPr>
      <w:spacing w:after="0"/>
      <w:ind w:left="1320" w:hanging="220"/>
    </w:pPr>
  </w:style>
  <w:style w:type="paragraph" w:styleId="Index7">
    <w:name w:val="index 7"/>
    <w:basedOn w:val="Normal"/>
    <w:next w:val="Normal"/>
    <w:autoRedefine/>
    <w:uiPriority w:val="99"/>
    <w:semiHidden/>
    <w:unhideWhenUsed/>
    <w:rsid w:val="002A480E"/>
    <w:pPr>
      <w:spacing w:after="0"/>
      <w:ind w:left="1540" w:hanging="220"/>
    </w:pPr>
  </w:style>
  <w:style w:type="paragraph" w:styleId="Index8">
    <w:name w:val="index 8"/>
    <w:basedOn w:val="Normal"/>
    <w:next w:val="Normal"/>
    <w:autoRedefine/>
    <w:uiPriority w:val="99"/>
    <w:semiHidden/>
    <w:unhideWhenUsed/>
    <w:rsid w:val="002A480E"/>
    <w:pPr>
      <w:spacing w:after="0"/>
      <w:ind w:left="1760" w:hanging="220"/>
    </w:pPr>
  </w:style>
  <w:style w:type="paragraph" w:styleId="Index9">
    <w:name w:val="index 9"/>
    <w:basedOn w:val="Normal"/>
    <w:next w:val="Normal"/>
    <w:autoRedefine/>
    <w:uiPriority w:val="99"/>
    <w:semiHidden/>
    <w:unhideWhenUsed/>
    <w:rsid w:val="002A480E"/>
    <w:pPr>
      <w:spacing w:after="0"/>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after="0"/>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after="0"/>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after="0"/>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after="0"/>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paragraph" w:customStyle="1" w:styleId="Default">
    <w:name w:val="Default"/>
    <w:rsid w:val="00090C96"/>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439E0"/>
    <w:rPr>
      <w:color w:val="605E5C"/>
      <w:shd w:val="clear" w:color="auto" w:fill="E1DFDD"/>
    </w:rPr>
  </w:style>
  <w:style w:type="character" w:customStyle="1" w:styleId="UnresolvedMention2">
    <w:name w:val="Unresolved Mention2"/>
    <w:basedOn w:val="DefaultParagraphFont"/>
    <w:uiPriority w:val="99"/>
    <w:semiHidden/>
    <w:unhideWhenUsed/>
    <w:rsid w:val="007D0C5F"/>
    <w:rPr>
      <w:color w:val="605E5C"/>
      <w:shd w:val="clear" w:color="auto" w:fill="E1DFDD"/>
    </w:rPr>
  </w:style>
  <w:style w:type="character" w:customStyle="1" w:styleId="UnresolvedMention3">
    <w:name w:val="Unresolved Mention3"/>
    <w:basedOn w:val="DefaultParagraphFont"/>
    <w:uiPriority w:val="99"/>
    <w:semiHidden/>
    <w:unhideWhenUsed/>
    <w:rsid w:val="00336920"/>
    <w:rPr>
      <w:color w:val="605E5C"/>
      <w:shd w:val="clear" w:color="auto" w:fill="E1DFDD"/>
    </w:rPr>
  </w:style>
  <w:style w:type="character" w:customStyle="1" w:styleId="normaltextrun">
    <w:name w:val="normaltextrun"/>
    <w:basedOn w:val="DefaultParagraphFont"/>
    <w:rsid w:val="00291A6C"/>
  </w:style>
  <w:style w:type="character" w:customStyle="1" w:styleId="eop">
    <w:name w:val="eop"/>
    <w:basedOn w:val="DefaultParagraphFont"/>
    <w:rsid w:val="00291A6C"/>
  </w:style>
  <w:style w:type="paragraph" w:styleId="Revision">
    <w:name w:val="Revision"/>
    <w:hidden/>
    <w:uiPriority w:val="99"/>
    <w:semiHidden/>
    <w:rsid w:val="00DC1F11"/>
    <w:pPr>
      <w:spacing w:before="0" w:after="0" w:line="240" w:lineRule="auto"/>
    </w:pPr>
    <w:rPr>
      <w:rFonts w:ascii="Calibri" w:hAnsi="Calibri"/>
      <w:bCs/>
    </w:rPr>
  </w:style>
  <w:style w:type="character" w:styleId="UnresolvedMention">
    <w:name w:val="Unresolved Mention"/>
    <w:basedOn w:val="DefaultParagraphFont"/>
    <w:uiPriority w:val="99"/>
    <w:semiHidden/>
    <w:unhideWhenUsed/>
    <w:rsid w:val="00BF0EDE"/>
    <w:rPr>
      <w:color w:val="605E5C"/>
      <w:shd w:val="clear" w:color="auto" w:fill="E1DFDD"/>
    </w:rPr>
  </w:style>
  <w:style w:type="character" w:customStyle="1" w:styleId="apple-tab-span">
    <w:name w:val="apple-tab-span"/>
    <w:basedOn w:val="DefaultParagraphFont"/>
    <w:rsid w:val="00F102BD"/>
  </w:style>
  <w:style w:type="paragraph" w:customStyle="1" w:styleId="xxxparagraph">
    <w:name w:val="x_xxparagraph"/>
    <w:basedOn w:val="Normal"/>
    <w:rsid w:val="0016208B"/>
    <w:pPr>
      <w:spacing w:before="100" w:beforeAutospacing="1" w:after="100" w:afterAutospacing="1"/>
    </w:pPr>
    <w:rPr>
      <w:rFonts w:eastAsiaTheme="minorHAnsi" w:cs="Calibri"/>
      <w:bCs w:val="0"/>
      <w:color w:val="auto"/>
      <w:lang w:eastAsia="en-US"/>
    </w:rPr>
  </w:style>
  <w:style w:type="character" w:customStyle="1" w:styleId="xxxnormaltextrun">
    <w:name w:val="x_xxnormaltextrun"/>
    <w:basedOn w:val="DefaultParagraphFont"/>
    <w:rsid w:val="0016208B"/>
  </w:style>
  <w:style w:type="character" w:customStyle="1" w:styleId="xxxeop">
    <w:name w:val="x_xxeop"/>
    <w:basedOn w:val="DefaultParagraphFont"/>
    <w:rsid w:val="0016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484">
      <w:bodyDiv w:val="1"/>
      <w:marLeft w:val="0"/>
      <w:marRight w:val="0"/>
      <w:marTop w:val="0"/>
      <w:marBottom w:val="0"/>
      <w:divBdr>
        <w:top w:val="none" w:sz="0" w:space="0" w:color="auto"/>
        <w:left w:val="none" w:sz="0" w:space="0" w:color="auto"/>
        <w:bottom w:val="none" w:sz="0" w:space="0" w:color="auto"/>
        <w:right w:val="none" w:sz="0" w:space="0" w:color="auto"/>
      </w:divBdr>
    </w:div>
    <w:div w:id="87120648">
      <w:bodyDiv w:val="1"/>
      <w:marLeft w:val="0"/>
      <w:marRight w:val="0"/>
      <w:marTop w:val="0"/>
      <w:marBottom w:val="0"/>
      <w:divBdr>
        <w:top w:val="none" w:sz="0" w:space="0" w:color="auto"/>
        <w:left w:val="none" w:sz="0" w:space="0" w:color="auto"/>
        <w:bottom w:val="none" w:sz="0" w:space="0" w:color="auto"/>
        <w:right w:val="none" w:sz="0" w:space="0" w:color="auto"/>
      </w:divBdr>
      <w:divsChild>
        <w:div w:id="1578318110">
          <w:marLeft w:val="274"/>
          <w:marRight w:val="0"/>
          <w:marTop w:val="0"/>
          <w:marBottom w:val="0"/>
          <w:divBdr>
            <w:top w:val="none" w:sz="0" w:space="0" w:color="auto"/>
            <w:left w:val="none" w:sz="0" w:space="0" w:color="auto"/>
            <w:bottom w:val="none" w:sz="0" w:space="0" w:color="auto"/>
            <w:right w:val="none" w:sz="0" w:space="0" w:color="auto"/>
          </w:divBdr>
        </w:div>
        <w:div w:id="1356930209">
          <w:marLeft w:val="274"/>
          <w:marRight w:val="0"/>
          <w:marTop w:val="0"/>
          <w:marBottom w:val="0"/>
          <w:divBdr>
            <w:top w:val="none" w:sz="0" w:space="0" w:color="auto"/>
            <w:left w:val="none" w:sz="0" w:space="0" w:color="auto"/>
            <w:bottom w:val="none" w:sz="0" w:space="0" w:color="auto"/>
            <w:right w:val="none" w:sz="0" w:space="0" w:color="auto"/>
          </w:divBdr>
        </w:div>
        <w:div w:id="613369584">
          <w:marLeft w:val="274"/>
          <w:marRight w:val="0"/>
          <w:marTop w:val="0"/>
          <w:marBottom w:val="0"/>
          <w:divBdr>
            <w:top w:val="none" w:sz="0" w:space="0" w:color="auto"/>
            <w:left w:val="none" w:sz="0" w:space="0" w:color="auto"/>
            <w:bottom w:val="none" w:sz="0" w:space="0" w:color="auto"/>
            <w:right w:val="none" w:sz="0" w:space="0" w:color="auto"/>
          </w:divBdr>
        </w:div>
      </w:divsChild>
    </w:div>
    <w:div w:id="110901724">
      <w:bodyDiv w:val="1"/>
      <w:marLeft w:val="0"/>
      <w:marRight w:val="0"/>
      <w:marTop w:val="0"/>
      <w:marBottom w:val="0"/>
      <w:divBdr>
        <w:top w:val="none" w:sz="0" w:space="0" w:color="auto"/>
        <w:left w:val="none" w:sz="0" w:space="0" w:color="auto"/>
        <w:bottom w:val="none" w:sz="0" w:space="0" w:color="auto"/>
        <w:right w:val="none" w:sz="0" w:space="0" w:color="auto"/>
      </w:divBdr>
      <w:divsChild>
        <w:div w:id="908615148">
          <w:marLeft w:val="720"/>
          <w:marRight w:val="0"/>
          <w:marTop w:val="200"/>
          <w:marBottom w:val="0"/>
          <w:divBdr>
            <w:top w:val="none" w:sz="0" w:space="0" w:color="auto"/>
            <w:left w:val="none" w:sz="0" w:space="0" w:color="auto"/>
            <w:bottom w:val="none" w:sz="0" w:space="0" w:color="auto"/>
            <w:right w:val="none" w:sz="0" w:space="0" w:color="auto"/>
          </w:divBdr>
        </w:div>
        <w:div w:id="1929732054">
          <w:marLeft w:val="720"/>
          <w:marRight w:val="0"/>
          <w:marTop w:val="200"/>
          <w:marBottom w:val="0"/>
          <w:divBdr>
            <w:top w:val="none" w:sz="0" w:space="0" w:color="auto"/>
            <w:left w:val="none" w:sz="0" w:space="0" w:color="auto"/>
            <w:bottom w:val="none" w:sz="0" w:space="0" w:color="auto"/>
            <w:right w:val="none" w:sz="0" w:space="0" w:color="auto"/>
          </w:divBdr>
        </w:div>
        <w:div w:id="679742494">
          <w:marLeft w:val="720"/>
          <w:marRight w:val="0"/>
          <w:marTop w:val="200"/>
          <w:marBottom w:val="0"/>
          <w:divBdr>
            <w:top w:val="none" w:sz="0" w:space="0" w:color="auto"/>
            <w:left w:val="none" w:sz="0" w:space="0" w:color="auto"/>
            <w:bottom w:val="none" w:sz="0" w:space="0" w:color="auto"/>
            <w:right w:val="none" w:sz="0" w:space="0" w:color="auto"/>
          </w:divBdr>
        </w:div>
        <w:div w:id="488402832">
          <w:marLeft w:val="720"/>
          <w:marRight w:val="0"/>
          <w:marTop w:val="200"/>
          <w:marBottom w:val="0"/>
          <w:divBdr>
            <w:top w:val="none" w:sz="0" w:space="0" w:color="auto"/>
            <w:left w:val="none" w:sz="0" w:space="0" w:color="auto"/>
            <w:bottom w:val="none" w:sz="0" w:space="0" w:color="auto"/>
            <w:right w:val="none" w:sz="0" w:space="0" w:color="auto"/>
          </w:divBdr>
        </w:div>
        <w:div w:id="860124455">
          <w:marLeft w:val="720"/>
          <w:marRight w:val="0"/>
          <w:marTop w:val="200"/>
          <w:marBottom w:val="0"/>
          <w:divBdr>
            <w:top w:val="none" w:sz="0" w:space="0" w:color="auto"/>
            <w:left w:val="none" w:sz="0" w:space="0" w:color="auto"/>
            <w:bottom w:val="none" w:sz="0" w:space="0" w:color="auto"/>
            <w:right w:val="none" w:sz="0" w:space="0" w:color="auto"/>
          </w:divBdr>
        </w:div>
      </w:divsChild>
    </w:div>
    <w:div w:id="197283632">
      <w:bodyDiv w:val="1"/>
      <w:marLeft w:val="0"/>
      <w:marRight w:val="0"/>
      <w:marTop w:val="0"/>
      <w:marBottom w:val="0"/>
      <w:divBdr>
        <w:top w:val="none" w:sz="0" w:space="0" w:color="auto"/>
        <w:left w:val="none" w:sz="0" w:space="0" w:color="auto"/>
        <w:bottom w:val="none" w:sz="0" w:space="0" w:color="auto"/>
        <w:right w:val="none" w:sz="0" w:space="0" w:color="auto"/>
      </w:divBdr>
    </w:div>
    <w:div w:id="260260814">
      <w:bodyDiv w:val="1"/>
      <w:marLeft w:val="0"/>
      <w:marRight w:val="0"/>
      <w:marTop w:val="0"/>
      <w:marBottom w:val="0"/>
      <w:divBdr>
        <w:top w:val="none" w:sz="0" w:space="0" w:color="auto"/>
        <w:left w:val="none" w:sz="0" w:space="0" w:color="auto"/>
        <w:bottom w:val="none" w:sz="0" w:space="0" w:color="auto"/>
        <w:right w:val="none" w:sz="0" w:space="0" w:color="auto"/>
      </w:divBdr>
      <w:divsChild>
        <w:div w:id="2082176092">
          <w:marLeft w:val="893"/>
          <w:marRight w:val="0"/>
          <w:marTop w:val="200"/>
          <w:marBottom w:val="0"/>
          <w:divBdr>
            <w:top w:val="none" w:sz="0" w:space="0" w:color="auto"/>
            <w:left w:val="none" w:sz="0" w:space="0" w:color="auto"/>
            <w:bottom w:val="none" w:sz="0" w:space="0" w:color="auto"/>
            <w:right w:val="none" w:sz="0" w:space="0" w:color="auto"/>
          </w:divBdr>
        </w:div>
        <w:div w:id="1501432952">
          <w:marLeft w:val="893"/>
          <w:marRight w:val="0"/>
          <w:marTop w:val="200"/>
          <w:marBottom w:val="0"/>
          <w:divBdr>
            <w:top w:val="none" w:sz="0" w:space="0" w:color="auto"/>
            <w:left w:val="none" w:sz="0" w:space="0" w:color="auto"/>
            <w:bottom w:val="none" w:sz="0" w:space="0" w:color="auto"/>
            <w:right w:val="none" w:sz="0" w:space="0" w:color="auto"/>
          </w:divBdr>
        </w:div>
        <w:div w:id="1787891287">
          <w:marLeft w:val="893"/>
          <w:marRight w:val="0"/>
          <w:marTop w:val="200"/>
          <w:marBottom w:val="0"/>
          <w:divBdr>
            <w:top w:val="none" w:sz="0" w:space="0" w:color="auto"/>
            <w:left w:val="none" w:sz="0" w:space="0" w:color="auto"/>
            <w:bottom w:val="none" w:sz="0" w:space="0" w:color="auto"/>
            <w:right w:val="none" w:sz="0" w:space="0" w:color="auto"/>
          </w:divBdr>
        </w:div>
        <w:div w:id="249777512">
          <w:marLeft w:val="893"/>
          <w:marRight w:val="0"/>
          <w:marTop w:val="200"/>
          <w:marBottom w:val="0"/>
          <w:divBdr>
            <w:top w:val="none" w:sz="0" w:space="0" w:color="auto"/>
            <w:left w:val="none" w:sz="0" w:space="0" w:color="auto"/>
            <w:bottom w:val="none" w:sz="0" w:space="0" w:color="auto"/>
            <w:right w:val="none" w:sz="0" w:space="0" w:color="auto"/>
          </w:divBdr>
        </w:div>
        <w:div w:id="269161980">
          <w:marLeft w:val="893"/>
          <w:marRight w:val="0"/>
          <w:marTop w:val="200"/>
          <w:marBottom w:val="0"/>
          <w:divBdr>
            <w:top w:val="none" w:sz="0" w:space="0" w:color="auto"/>
            <w:left w:val="none" w:sz="0" w:space="0" w:color="auto"/>
            <w:bottom w:val="none" w:sz="0" w:space="0" w:color="auto"/>
            <w:right w:val="none" w:sz="0" w:space="0" w:color="auto"/>
          </w:divBdr>
        </w:div>
        <w:div w:id="2065564203">
          <w:marLeft w:val="893"/>
          <w:marRight w:val="0"/>
          <w:marTop w:val="200"/>
          <w:marBottom w:val="0"/>
          <w:divBdr>
            <w:top w:val="none" w:sz="0" w:space="0" w:color="auto"/>
            <w:left w:val="none" w:sz="0" w:space="0" w:color="auto"/>
            <w:bottom w:val="none" w:sz="0" w:space="0" w:color="auto"/>
            <w:right w:val="none" w:sz="0" w:space="0" w:color="auto"/>
          </w:divBdr>
        </w:div>
        <w:div w:id="430398060">
          <w:marLeft w:val="893"/>
          <w:marRight w:val="0"/>
          <w:marTop w:val="200"/>
          <w:marBottom w:val="0"/>
          <w:divBdr>
            <w:top w:val="none" w:sz="0" w:space="0" w:color="auto"/>
            <w:left w:val="none" w:sz="0" w:space="0" w:color="auto"/>
            <w:bottom w:val="none" w:sz="0" w:space="0" w:color="auto"/>
            <w:right w:val="none" w:sz="0" w:space="0" w:color="auto"/>
          </w:divBdr>
        </w:div>
      </w:divsChild>
    </w:div>
    <w:div w:id="290356688">
      <w:bodyDiv w:val="1"/>
      <w:marLeft w:val="0"/>
      <w:marRight w:val="0"/>
      <w:marTop w:val="0"/>
      <w:marBottom w:val="0"/>
      <w:divBdr>
        <w:top w:val="none" w:sz="0" w:space="0" w:color="auto"/>
        <w:left w:val="none" w:sz="0" w:space="0" w:color="auto"/>
        <w:bottom w:val="none" w:sz="0" w:space="0" w:color="auto"/>
        <w:right w:val="none" w:sz="0" w:space="0" w:color="auto"/>
      </w:divBdr>
      <w:divsChild>
        <w:div w:id="1239635310">
          <w:marLeft w:val="547"/>
          <w:marRight w:val="0"/>
          <w:marTop w:val="0"/>
          <w:marBottom w:val="0"/>
          <w:divBdr>
            <w:top w:val="none" w:sz="0" w:space="0" w:color="auto"/>
            <w:left w:val="none" w:sz="0" w:space="0" w:color="auto"/>
            <w:bottom w:val="none" w:sz="0" w:space="0" w:color="auto"/>
            <w:right w:val="none" w:sz="0" w:space="0" w:color="auto"/>
          </w:divBdr>
        </w:div>
        <w:div w:id="976642277">
          <w:marLeft w:val="547"/>
          <w:marRight w:val="0"/>
          <w:marTop w:val="0"/>
          <w:marBottom w:val="0"/>
          <w:divBdr>
            <w:top w:val="none" w:sz="0" w:space="0" w:color="auto"/>
            <w:left w:val="none" w:sz="0" w:space="0" w:color="auto"/>
            <w:bottom w:val="none" w:sz="0" w:space="0" w:color="auto"/>
            <w:right w:val="none" w:sz="0" w:space="0" w:color="auto"/>
          </w:divBdr>
        </w:div>
        <w:div w:id="995765412">
          <w:marLeft w:val="547"/>
          <w:marRight w:val="0"/>
          <w:marTop w:val="0"/>
          <w:marBottom w:val="0"/>
          <w:divBdr>
            <w:top w:val="none" w:sz="0" w:space="0" w:color="auto"/>
            <w:left w:val="none" w:sz="0" w:space="0" w:color="auto"/>
            <w:bottom w:val="none" w:sz="0" w:space="0" w:color="auto"/>
            <w:right w:val="none" w:sz="0" w:space="0" w:color="auto"/>
          </w:divBdr>
        </w:div>
        <w:div w:id="879628702">
          <w:marLeft w:val="547"/>
          <w:marRight w:val="0"/>
          <w:marTop w:val="0"/>
          <w:marBottom w:val="0"/>
          <w:divBdr>
            <w:top w:val="none" w:sz="0" w:space="0" w:color="auto"/>
            <w:left w:val="none" w:sz="0" w:space="0" w:color="auto"/>
            <w:bottom w:val="none" w:sz="0" w:space="0" w:color="auto"/>
            <w:right w:val="none" w:sz="0" w:space="0" w:color="auto"/>
          </w:divBdr>
        </w:div>
        <w:div w:id="1838499813">
          <w:marLeft w:val="547"/>
          <w:marRight w:val="0"/>
          <w:marTop w:val="0"/>
          <w:marBottom w:val="0"/>
          <w:divBdr>
            <w:top w:val="none" w:sz="0" w:space="0" w:color="auto"/>
            <w:left w:val="none" w:sz="0" w:space="0" w:color="auto"/>
            <w:bottom w:val="none" w:sz="0" w:space="0" w:color="auto"/>
            <w:right w:val="none" w:sz="0" w:space="0" w:color="auto"/>
          </w:divBdr>
        </w:div>
        <w:div w:id="1533575048">
          <w:marLeft w:val="547"/>
          <w:marRight w:val="0"/>
          <w:marTop w:val="0"/>
          <w:marBottom w:val="0"/>
          <w:divBdr>
            <w:top w:val="none" w:sz="0" w:space="0" w:color="auto"/>
            <w:left w:val="none" w:sz="0" w:space="0" w:color="auto"/>
            <w:bottom w:val="none" w:sz="0" w:space="0" w:color="auto"/>
            <w:right w:val="none" w:sz="0" w:space="0" w:color="auto"/>
          </w:divBdr>
        </w:div>
        <w:div w:id="432020186">
          <w:marLeft w:val="1094"/>
          <w:marRight w:val="0"/>
          <w:marTop w:val="0"/>
          <w:marBottom w:val="0"/>
          <w:divBdr>
            <w:top w:val="none" w:sz="0" w:space="0" w:color="auto"/>
            <w:left w:val="none" w:sz="0" w:space="0" w:color="auto"/>
            <w:bottom w:val="none" w:sz="0" w:space="0" w:color="auto"/>
            <w:right w:val="none" w:sz="0" w:space="0" w:color="auto"/>
          </w:divBdr>
        </w:div>
        <w:div w:id="182518005">
          <w:marLeft w:val="1094"/>
          <w:marRight w:val="0"/>
          <w:marTop w:val="0"/>
          <w:marBottom w:val="0"/>
          <w:divBdr>
            <w:top w:val="none" w:sz="0" w:space="0" w:color="auto"/>
            <w:left w:val="none" w:sz="0" w:space="0" w:color="auto"/>
            <w:bottom w:val="none" w:sz="0" w:space="0" w:color="auto"/>
            <w:right w:val="none" w:sz="0" w:space="0" w:color="auto"/>
          </w:divBdr>
        </w:div>
        <w:div w:id="170491409">
          <w:marLeft w:val="1094"/>
          <w:marRight w:val="0"/>
          <w:marTop w:val="0"/>
          <w:marBottom w:val="0"/>
          <w:divBdr>
            <w:top w:val="none" w:sz="0" w:space="0" w:color="auto"/>
            <w:left w:val="none" w:sz="0" w:space="0" w:color="auto"/>
            <w:bottom w:val="none" w:sz="0" w:space="0" w:color="auto"/>
            <w:right w:val="none" w:sz="0" w:space="0" w:color="auto"/>
          </w:divBdr>
        </w:div>
        <w:div w:id="50662815">
          <w:marLeft w:val="1094"/>
          <w:marRight w:val="0"/>
          <w:marTop w:val="0"/>
          <w:marBottom w:val="0"/>
          <w:divBdr>
            <w:top w:val="none" w:sz="0" w:space="0" w:color="auto"/>
            <w:left w:val="none" w:sz="0" w:space="0" w:color="auto"/>
            <w:bottom w:val="none" w:sz="0" w:space="0" w:color="auto"/>
            <w:right w:val="none" w:sz="0" w:space="0" w:color="auto"/>
          </w:divBdr>
        </w:div>
        <w:div w:id="439568422">
          <w:marLeft w:val="1094"/>
          <w:marRight w:val="0"/>
          <w:marTop w:val="0"/>
          <w:marBottom w:val="0"/>
          <w:divBdr>
            <w:top w:val="none" w:sz="0" w:space="0" w:color="auto"/>
            <w:left w:val="none" w:sz="0" w:space="0" w:color="auto"/>
            <w:bottom w:val="none" w:sz="0" w:space="0" w:color="auto"/>
            <w:right w:val="none" w:sz="0" w:space="0" w:color="auto"/>
          </w:divBdr>
        </w:div>
        <w:div w:id="1420910930">
          <w:marLeft w:val="1094"/>
          <w:marRight w:val="0"/>
          <w:marTop w:val="0"/>
          <w:marBottom w:val="0"/>
          <w:divBdr>
            <w:top w:val="none" w:sz="0" w:space="0" w:color="auto"/>
            <w:left w:val="none" w:sz="0" w:space="0" w:color="auto"/>
            <w:bottom w:val="none" w:sz="0" w:space="0" w:color="auto"/>
            <w:right w:val="none" w:sz="0" w:space="0" w:color="auto"/>
          </w:divBdr>
        </w:div>
        <w:div w:id="299186417">
          <w:marLeft w:val="1094"/>
          <w:marRight w:val="0"/>
          <w:marTop w:val="0"/>
          <w:marBottom w:val="0"/>
          <w:divBdr>
            <w:top w:val="none" w:sz="0" w:space="0" w:color="auto"/>
            <w:left w:val="none" w:sz="0" w:space="0" w:color="auto"/>
            <w:bottom w:val="none" w:sz="0" w:space="0" w:color="auto"/>
            <w:right w:val="none" w:sz="0" w:space="0" w:color="auto"/>
          </w:divBdr>
        </w:div>
        <w:div w:id="910849179">
          <w:marLeft w:val="1094"/>
          <w:marRight w:val="0"/>
          <w:marTop w:val="0"/>
          <w:marBottom w:val="0"/>
          <w:divBdr>
            <w:top w:val="none" w:sz="0" w:space="0" w:color="auto"/>
            <w:left w:val="none" w:sz="0" w:space="0" w:color="auto"/>
            <w:bottom w:val="none" w:sz="0" w:space="0" w:color="auto"/>
            <w:right w:val="none" w:sz="0" w:space="0" w:color="auto"/>
          </w:divBdr>
        </w:div>
      </w:divsChild>
    </w:div>
    <w:div w:id="340202815">
      <w:bodyDiv w:val="1"/>
      <w:marLeft w:val="0"/>
      <w:marRight w:val="0"/>
      <w:marTop w:val="0"/>
      <w:marBottom w:val="0"/>
      <w:divBdr>
        <w:top w:val="none" w:sz="0" w:space="0" w:color="auto"/>
        <w:left w:val="none" w:sz="0" w:space="0" w:color="auto"/>
        <w:bottom w:val="none" w:sz="0" w:space="0" w:color="auto"/>
        <w:right w:val="none" w:sz="0" w:space="0" w:color="auto"/>
      </w:divBdr>
      <w:divsChild>
        <w:div w:id="908230579">
          <w:marLeft w:val="446"/>
          <w:marRight w:val="0"/>
          <w:marTop w:val="0"/>
          <w:marBottom w:val="0"/>
          <w:divBdr>
            <w:top w:val="none" w:sz="0" w:space="0" w:color="auto"/>
            <w:left w:val="none" w:sz="0" w:space="0" w:color="auto"/>
            <w:bottom w:val="none" w:sz="0" w:space="0" w:color="auto"/>
            <w:right w:val="none" w:sz="0" w:space="0" w:color="auto"/>
          </w:divBdr>
        </w:div>
        <w:div w:id="1148478534">
          <w:marLeft w:val="446"/>
          <w:marRight w:val="0"/>
          <w:marTop w:val="0"/>
          <w:marBottom w:val="0"/>
          <w:divBdr>
            <w:top w:val="none" w:sz="0" w:space="0" w:color="auto"/>
            <w:left w:val="none" w:sz="0" w:space="0" w:color="auto"/>
            <w:bottom w:val="none" w:sz="0" w:space="0" w:color="auto"/>
            <w:right w:val="none" w:sz="0" w:space="0" w:color="auto"/>
          </w:divBdr>
        </w:div>
        <w:div w:id="1859734968">
          <w:marLeft w:val="446"/>
          <w:marRight w:val="0"/>
          <w:marTop w:val="0"/>
          <w:marBottom w:val="0"/>
          <w:divBdr>
            <w:top w:val="none" w:sz="0" w:space="0" w:color="auto"/>
            <w:left w:val="none" w:sz="0" w:space="0" w:color="auto"/>
            <w:bottom w:val="none" w:sz="0" w:space="0" w:color="auto"/>
            <w:right w:val="none" w:sz="0" w:space="0" w:color="auto"/>
          </w:divBdr>
        </w:div>
        <w:div w:id="91513753">
          <w:marLeft w:val="446"/>
          <w:marRight w:val="0"/>
          <w:marTop w:val="0"/>
          <w:marBottom w:val="0"/>
          <w:divBdr>
            <w:top w:val="none" w:sz="0" w:space="0" w:color="auto"/>
            <w:left w:val="none" w:sz="0" w:space="0" w:color="auto"/>
            <w:bottom w:val="none" w:sz="0" w:space="0" w:color="auto"/>
            <w:right w:val="none" w:sz="0" w:space="0" w:color="auto"/>
          </w:divBdr>
        </w:div>
      </w:divsChild>
    </w:div>
    <w:div w:id="363023293">
      <w:bodyDiv w:val="1"/>
      <w:marLeft w:val="0"/>
      <w:marRight w:val="0"/>
      <w:marTop w:val="0"/>
      <w:marBottom w:val="0"/>
      <w:divBdr>
        <w:top w:val="none" w:sz="0" w:space="0" w:color="auto"/>
        <w:left w:val="none" w:sz="0" w:space="0" w:color="auto"/>
        <w:bottom w:val="none" w:sz="0" w:space="0" w:color="auto"/>
        <w:right w:val="none" w:sz="0" w:space="0" w:color="auto"/>
      </w:divBdr>
    </w:div>
    <w:div w:id="371809649">
      <w:bodyDiv w:val="1"/>
      <w:marLeft w:val="0"/>
      <w:marRight w:val="0"/>
      <w:marTop w:val="0"/>
      <w:marBottom w:val="0"/>
      <w:divBdr>
        <w:top w:val="none" w:sz="0" w:space="0" w:color="auto"/>
        <w:left w:val="none" w:sz="0" w:space="0" w:color="auto"/>
        <w:bottom w:val="none" w:sz="0" w:space="0" w:color="auto"/>
        <w:right w:val="none" w:sz="0" w:space="0" w:color="auto"/>
      </w:divBdr>
      <w:divsChild>
        <w:div w:id="115375381">
          <w:marLeft w:val="446"/>
          <w:marRight w:val="0"/>
          <w:marTop w:val="0"/>
          <w:marBottom w:val="0"/>
          <w:divBdr>
            <w:top w:val="none" w:sz="0" w:space="0" w:color="auto"/>
            <w:left w:val="none" w:sz="0" w:space="0" w:color="auto"/>
            <w:bottom w:val="none" w:sz="0" w:space="0" w:color="auto"/>
            <w:right w:val="none" w:sz="0" w:space="0" w:color="auto"/>
          </w:divBdr>
        </w:div>
        <w:div w:id="2120027285">
          <w:marLeft w:val="446"/>
          <w:marRight w:val="0"/>
          <w:marTop w:val="0"/>
          <w:marBottom w:val="0"/>
          <w:divBdr>
            <w:top w:val="none" w:sz="0" w:space="0" w:color="auto"/>
            <w:left w:val="none" w:sz="0" w:space="0" w:color="auto"/>
            <w:bottom w:val="none" w:sz="0" w:space="0" w:color="auto"/>
            <w:right w:val="none" w:sz="0" w:space="0" w:color="auto"/>
          </w:divBdr>
        </w:div>
        <w:div w:id="1746758753">
          <w:marLeft w:val="547"/>
          <w:marRight w:val="0"/>
          <w:marTop w:val="0"/>
          <w:marBottom w:val="0"/>
          <w:divBdr>
            <w:top w:val="none" w:sz="0" w:space="0" w:color="auto"/>
            <w:left w:val="none" w:sz="0" w:space="0" w:color="auto"/>
            <w:bottom w:val="none" w:sz="0" w:space="0" w:color="auto"/>
            <w:right w:val="none" w:sz="0" w:space="0" w:color="auto"/>
          </w:divBdr>
        </w:div>
        <w:div w:id="1435706539">
          <w:marLeft w:val="1267"/>
          <w:marRight w:val="0"/>
          <w:marTop w:val="0"/>
          <w:marBottom w:val="0"/>
          <w:divBdr>
            <w:top w:val="none" w:sz="0" w:space="0" w:color="auto"/>
            <w:left w:val="none" w:sz="0" w:space="0" w:color="auto"/>
            <w:bottom w:val="none" w:sz="0" w:space="0" w:color="auto"/>
            <w:right w:val="none" w:sz="0" w:space="0" w:color="auto"/>
          </w:divBdr>
        </w:div>
        <w:div w:id="630209470">
          <w:marLeft w:val="1267"/>
          <w:marRight w:val="0"/>
          <w:marTop w:val="0"/>
          <w:marBottom w:val="0"/>
          <w:divBdr>
            <w:top w:val="none" w:sz="0" w:space="0" w:color="auto"/>
            <w:left w:val="none" w:sz="0" w:space="0" w:color="auto"/>
            <w:bottom w:val="none" w:sz="0" w:space="0" w:color="auto"/>
            <w:right w:val="none" w:sz="0" w:space="0" w:color="auto"/>
          </w:divBdr>
        </w:div>
        <w:div w:id="62029076">
          <w:marLeft w:val="1267"/>
          <w:marRight w:val="0"/>
          <w:marTop w:val="0"/>
          <w:marBottom w:val="0"/>
          <w:divBdr>
            <w:top w:val="none" w:sz="0" w:space="0" w:color="auto"/>
            <w:left w:val="none" w:sz="0" w:space="0" w:color="auto"/>
            <w:bottom w:val="none" w:sz="0" w:space="0" w:color="auto"/>
            <w:right w:val="none" w:sz="0" w:space="0" w:color="auto"/>
          </w:divBdr>
        </w:div>
        <w:div w:id="1799951450">
          <w:marLeft w:val="1267"/>
          <w:marRight w:val="0"/>
          <w:marTop w:val="0"/>
          <w:marBottom w:val="0"/>
          <w:divBdr>
            <w:top w:val="none" w:sz="0" w:space="0" w:color="auto"/>
            <w:left w:val="none" w:sz="0" w:space="0" w:color="auto"/>
            <w:bottom w:val="none" w:sz="0" w:space="0" w:color="auto"/>
            <w:right w:val="none" w:sz="0" w:space="0" w:color="auto"/>
          </w:divBdr>
        </w:div>
        <w:div w:id="1376462559">
          <w:marLeft w:val="1267"/>
          <w:marRight w:val="0"/>
          <w:marTop w:val="0"/>
          <w:marBottom w:val="0"/>
          <w:divBdr>
            <w:top w:val="none" w:sz="0" w:space="0" w:color="auto"/>
            <w:left w:val="none" w:sz="0" w:space="0" w:color="auto"/>
            <w:bottom w:val="none" w:sz="0" w:space="0" w:color="auto"/>
            <w:right w:val="none" w:sz="0" w:space="0" w:color="auto"/>
          </w:divBdr>
        </w:div>
        <w:div w:id="1280533467">
          <w:marLeft w:val="1267"/>
          <w:marRight w:val="0"/>
          <w:marTop w:val="0"/>
          <w:marBottom w:val="0"/>
          <w:divBdr>
            <w:top w:val="none" w:sz="0" w:space="0" w:color="auto"/>
            <w:left w:val="none" w:sz="0" w:space="0" w:color="auto"/>
            <w:bottom w:val="none" w:sz="0" w:space="0" w:color="auto"/>
            <w:right w:val="none" w:sz="0" w:space="0" w:color="auto"/>
          </w:divBdr>
        </w:div>
        <w:div w:id="1300113772">
          <w:marLeft w:val="547"/>
          <w:marRight w:val="0"/>
          <w:marTop w:val="0"/>
          <w:marBottom w:val="0"/>
          <w:divBdr>
            <w:top w:val="none" w:sz="0" w:space="0" w:color="auto"/>
            <w:left w:val="none" w:sz="0" w:space="0" w:color="auto"/>
            <w:bottom w:val="none" w:sz="0" w:space="0" w:color="auto"/>
            <w:right w:val="none" w:sz="0" w:space="0" w:color="auto"/>
          </w:divBdr>
        </w:div>
      </w:divsChild>
    </w:div>
    <w:div w:id="496306216">
      <w:bodyDiv w:val="1"/>
      <w:marLeft w:val="0"/>
      <w:marRight w:val="0"/>
      <w:marTop w:val="0"/>
      <w:marBottom w:val="0"/>
      <w:divBdr>
        <w:top w:val="none" w:sz="0" w:space="0" w:color="auto"/>
        <w:left w:val="none" w:sz="0" w:space="0" w:color="auto"/>
        <w:bottom w:val="none" w:sz="0" w:space="0" w:color="auto"/>
        <w:right w:val="none" w:sz="0" w:space="0" w:color="auto"/>
      </w:divBdr>
    </w:div>
    <w:div w:id="524250118">
      <w:bodyDiv w:val="1"/>
      <w:marLeft w:val="0"/>
      <w:marRight w:val="0"/>
      <w:marTop w:val="0"/>
      <w:marBottom w:val="0"/>
      <w:divBdr>
        <w:top w:val="none" w:sz="0" w:space="0" w:color="auto"/>
        <w:left w:val="none" w:sz="0" w:space="0" w:color="auto"/>
        <w:bottom w:val="none" w:sz="0" w:space="0" w:color="auto"/>
        <w:right w:val="none" w:sz="0" w:space="0" w:color="auto"/>
      </w:divBdr>
    </w:div>
    <w:div w:id="623073804">
      <w:bodyDiv w:val="1"/>
      <w:marLeft w:val="0"/>
      <w:marRight w:val="0"/>
      <w:marTop w:val="0"/>
      <w:marBottom w:val="0"/>
      <w:divBdr>
        <w:top w:val="none" w:sz="0" w:space="0" w:color="auto"/>
        <w:left w:val="none" w:sz="0" w:space="0" w:color="auto"/>
        <w:bottom w:val="none" w:sz="0" w:space="0" w:color="auto"/>
        <w:right w:val="none" w:sz="0" w:space="0" w:color="auto"/>
      </w:divBdr>
      <w:divsChild>
        <w:div w:id="1287353610">
          <w:marLeft w:val="0"/>
          <w:marRight w:val="0"/>
          <w:marTop w:val="0"/>
          <w:marBottom w:val="0"/>
          <w:divBdr>
            <w:top w:val="none" w:sz="0" w:space="0" w:color="auto"/>
            <w:left w:val="none" w:sz="0" w:space="0" w:color="auto"/>
            <w:bottom w:val="none" w:sz="0" w:space="0" w:color="auto"/>
            <w:right w:val="none" w:sz="0" w:space="0" w:color="auto"/>
          </w:divBdr>
          <w:divsChild>
            <w:div w:id="826557066">
              <w:marLeft w:val="0"/>
              <w:marRight w:val="0"/>
              <w:marTop w:val="0"/>
              <w:marBottom w:val="0"/>
              <w:divBdr>
                <w:top w:val="none" w:sz="0" w:space="0" w:color="auto"/>
                <w:left w:val="none" w:sz="0" w:space="0" w:color="auto"/>
                <w:bottom w:val="none" w:sz="0" w:space="0" w:color="auto"/>
                <w:right w:val="none" w:sz="0" w:space="0" w:color="auto"/>
              </w:divBdr>
            </w:div>
          </w:divsChild>
        </w:div>
        <w:div w:id="444158520">
          <w:marLeft w:val="0"/>
          <w:marRight w:val="0"/>
          <w:marTop w:val="0"/>
          <w:marBottom w:val="0"/>
          <w:divBdr>
            <w:top w:val="none" w:sz="0" w:space="0" w:color="auto"/>
            <w:left w:val="none" w:sz="0" w:space="0" w:color="auto"/>
            <w:bottom w:val="none" w:sz="0" w:space="0" w:color="auto"/>
            <w:right w:val="none" w:sz="0" w:space="0" w:color="auto"/>
          </w:divBdr>
          <w:divsChild>
            <w:div w:id="1020813883">
              <w:marLeft w:val="0"/>
              <w:marRight w:val="0"/>
              <w:marTop w:val="0"/>
              <w:marBottom w:val="0"/>
              <w:divBdr>
                <w:top w:val="none" w:sz="0" w:space="0" w:color="auto"/>
                <w:left w:val="none" w:sz="0" w:space="0" w:color="auto"/>
                <w:bottom w:val="none" w:sz="0" w:space="0" w:color="auto"/>
                <w:right w:val="none" w:sz="0" w:space="0" w:color="auto"/>
              </w:divBdr>
              <w:divsChild>
                <w:div w:id="306058049">
                  <w:marLeft w:val="0"/>
                  <w:marRight w:val="0"/>
                  <w:marTop w:val="0"/>
                  <w:marBottom w:val="0"/>
                  <w:divBdr>
                    <w:top w:val="none" w:sz="0" w:space="0" w:color="auto"/>
                    <w:left w:val="none" w:sz="0" w:space="0" w:color="auto"/>
                    <w:bottom w:val="none" w:sz="0" w:space="0" w:color="auto"/>
                    <w:right w:val="none" w:sz="0" w:space="0" w:color="auto"/>
                  </w:divBdr>
                  <w:divsChild>
                    <w:div w:id="872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320">
          <w:marLeft w:val="0"/>
          <w:marRight w:val="0"/>
          <w:marTop w:val="0"/>
          <w:marBottom w:val="0"/>
          <w:divBdr>
            <w:top w:val="none" w:sz="0" w:space="0" w:color="auto"/>
            <w:left w:val="none" w:sz="0" w:space="0" w:color="auto"/>
            <w:bottom w:val="none" w:sz="0" w:space="0" w:color="auto"/>
            <w:right w:val="none" w:sz="0" w:space="0" w:color="auto"/>
          </w:divBdr>
          <w:divsChild>
            <w:div w:id="243608410">
              <w:marLeft w:val="0"/>
              <w:marRight w:val="0"/>
              <w:marTop w:val="0"/>
              <w:marBottom w:val="0"/>
              <w:divBdr>
                <w:top w:val="none" w:sz="0" w:space="0" w:color="auto"/>
                <w:left w:val="none" w:sz="0" w:space="0" w:color="auto"/>
                <w:bottom w:val="none" w:sz="0" w:space="0" w:color="auto"/>
                <w:right w:val="none" w:sz="0" w:space="0" w:color="auto"/>
              </w:divBdr>
              <w:divsChild>
                <w:div w:id="1381130060">
                  <w:marLeft w:val="0"/>
                  <w:marRight w:val="0"/>
                  <w:marTop w:val="0"/>
                  <w:marBottom w:val="0"/>
                  <w:divBdr>
                    <w:top w:val="none" w:sz="0" w:space="0" w:color="auto"/>
                    <w:left w:val="none" w:sz="0" w:space="0" w:color="auto"/>
                    <w:bottom w:val="none" w:sz="0" w:space="0" w:color="auto"/>
                    <w:right w:val="none" w:sz="0" w:space="0" w:color="auto"/>
                  </w:divBdr>
                  <w:divsChild>
                    <w:div w:id="11440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263">
          <w:marLeft w:val="0"/>
          <w:marRight w:val="0"/>
          <w:marTop w:val="0"/>
          <w:marBottom w:val="0"/>
          <w:divBdr>
            <w:top w:val="none" w:sz="0" w:space="0" w:color="auto"/>
            <w:left w:val="none" w:sz="0" w:space="0" w:color="auto"/>
            <w:bottom w:val="none" w:sz="0" w:space="0" w:color="auto"/>
            <w:right w:val="none" w:sz="0" w:space="0" w:color="auto"/>
          </w:divBdr>
          <w:divsChild>
            <w:div w:id="1545678142">
              <w:marLeft w:val="0"/>
              <w:marRight w:val="0"/>
              <w:marTop w:val="0"/>
              <w:marBottom w:val="0"/>
              <w:divBdr>
                <w:top w:val="none" w:sz="0" w:space="0" w:color="auto"/>
                <w:left w:val="none" w:sz="0" w:space="0" w:color="auto"/>
                <w:bottom w:val="none" w:sz="0" w:space="0" w:color="auto"/>
                <w:right w:val="none" w:sz="0" w:space="0" w:color="auto"/>
              </w:divBdr>
              <w:divsChild>
                <w:div w:id="1186554295">
                  <w:marLeft w:val="0"/>
                  <w:marRight w:val="0"/>
                  <w:marTop w:val="0"/>
                  <w:marBottom w:val="0"/>
                  <w:divBdr>
                    <w:top w:val="none" w:sz="0" w:space="0" w:color="auto"/>
                    <w:left w:val="none" w:sz="0" w:space="0" w:color="auto"/>
                    <w:bottom w:val="none" w:sz="0" w:space="0" w:color="auto"/>
                    <w:right w:val="none" w:sz="0" w:space="0" w:color="auto"/>
                  </w:divBdr>
                  <w:divsChild>
                    <w:div w:id="3885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709">
          <w:marLeft w:val="0"/>
          <w:marRight w:val="0"/>
          <w:marTop w:val="0"/>
          <w:marBottom w:val="0"/>
          <w:divBdr>
            <w:top w:val="none" w:sz="0" w:space="0" w:color="auto"/>
            <w:left w:val="none" w:sz="0" w:space="0" w:color="auto"/>
            <w:bottom w:val="none" w:sz="0" w:space="0" w:color="auto"/>
            <w:right w:val="none" w:sz="0" w:space="0" w:color="auto"/>
          </w:divBdr>
          <w:divsChild>
            <w:div w:id="1608269262">
              <w:marLeft w:val="0"/>
              <w:marRight w:val="0"/>
              <w:marTop w:val="0"/>
              <w:marBottom w:val="0"/>
              <w:divBdr>
                <w:top w:val="none" w:sz="0" w:space="0" w:color="auto"/>
                <w:left w:val="none" w:sz="0" w:space="0" w:color="auto"/>
                <w:bottom w:val="none" w:sz="0" w:space="0" w:color="auto"/>
                <w:right w:val="none" w:sz="0" w:space="0" w:color="auto"/>
              </w:divBdr>
              <w:divsChild>
                <w:div w:id="1938949860">
                  <w:marLeft w:val="0"/>
                  <w:marRight w:val="0"/>
                  <w:marTop w:val="0"/>
                  <w:marBottom w:val="0"/>
                  <w:divBdr>
                    <w:top w:val="none" w:sz="0" w:space="0" w:color="auto"/>
                    <w:left w:val="none" w:sz="0" w:space="0" w:color="auto"/>
                    <w:bottom w:val="none" w:sz="0" w:space="0" w:color="auto"/>
                    <w:right w:val="none" w:sz="0" w:space="0" w:color="auto"/>
                  </w:divBdr>
                  <w:divsChild>
                    <w:div w:id="198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883">
          <w:marLeft w:val="0"/>
          <w:marRight w:val="0"/>
          <w:marTop w:val="0"/>
          <w:marBottom w:val="0"/>
          <w:divBdr>
            <w:top w:val="none" w:sz="0" w:space="0" w:color="auto"/>
            <w:left w:val="none" w:sz="0" w:space="0" w:color="auto"/>
            <w:bottom w:val="none" w:sz="0" w:space="0" w:color="auto"/>
            <w:right w:val="none" w:sz="0" w:space="0" w:color="auto"/>
          </w:divBdr>
          <w:divsChild>
            <w:div w:id="156265493">
              <w:marLeft w:val="0"/>
              <w:marRight w:val="0"/>
              <w:marTop w:val="0"/>
              <w:marBottom w:val="0"/>
              <w:divBdr>
                <w:top w:val="none" w:sz="0" w:space="0" w:color="auto"/>
                <w:left w:val="none" w:sz="0" w:space="0" w:color="auto"/>
                <w:bottom w:val="none" w:sz="0" w:space="0" w:color="auto"/>
                <w:right w:val="none" w:sz="0" w:space="0" w:color="auto"/>
              </w:divBdr>
              <w:divsChild>
                <w:div w:id="943459946">
                  <w:marLeft w:val="0"/>
                  <w:marRight w:val="0"/>
                  <w:marTop w:val="0"/>
                  <w:marBottom w:val="0"/>
                  <w:divBdr>
                    <w:top w:val="none" w:sz="0" w:space="0" w:color="auto"/>
                    <w:left w:val="none" w:sz="0" w:space="0" w:color="auto"/>
                    <w:bottom w:val="none" w:sz="0" w:space="0" w:color="auto"/>
                    <w:right w:val="none" w:sz="0" w:space="0" w:color="auto"/>
                  </w:divBdr>
                  <w:divsChild>
                    <w:div w:id="5520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795">
          <w:marLeft w:val="0"/>
          <w:marRight w:val="0"/>
          <w:marTop w:val="0"/>
          <w:marBottom w:val="0"/>
          <w:divBdr>
            <w:top w:val="none" w:sz="0" w:space="0" w:color="auto"/>
            <w:left w:val="none" w:sz="0" w:space="0" w:color="auto"/>
            <w:bottom w:val="none" w:sz="0" w:space="0" w:color="auto"/>
            <w:right w:val="none" w:sz="0" w:space="0" w:color="auto"/>
          </w:divBdr>
          <w:divsChild>
            <w:div w:id="1756826961">
              <w:marLeft w:val="0"/>
              <w:marRight w:val="0"/>
              <w:marTop w:val="0"/>
              <w:marBottom w:val="0"/>
              <w:divBdr>
                <w:top w:val="none" w:sz="0" w:space="0" w:color="auto"/>
                <w:left w:val="none" w:sz="0" w:space="0" w:color="auto"/>
                <w:bottom w:val="none" w:sz="0" w:space="0" w:color="auto"/>
                <w:right w:val="none" w:sz="0" w:space="0" w:color="auto"/>
              </w:divBdr>
              <w:divsChild>
                <w:div w:id="1052777296">
                  <w:marLeft w:val="0"/>
                  <w:marRight w:val="0"/>
                  <w:marTop w:val="0"/>
                  <w:marBottom w:val="0"/>
                  <w:divBdr>
                    <w:top w:val="none" w:sz="0" w:space="0" w:color="auto"/>
                    <w:left w:val="none" w:sz="0" w:space="0" w:color="auto"/>
                    <w:bottom w:val="none" w:sz="0" w:space="0" w:color="auto"/>
                    <w:right w:val="none" w:sz="0" w:space="0" w:color="auto"/>
                  </w:divBdr>
                  <w:divsChild>
                    <w:div w:id="1909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2825">
          <w:marLeft w:val="0"/>
          <w:marRight w:val="0"/>
          <w:marTop w:val="0"/>
          <w:marBottom w:val="0"/>
          <w:divBdr>
            <w:top w:val="none" w:sz="0" w:space="0" w:color="auto"/>
            <w:left w:val="none" w:sz="0" w:space="0" w:color="auto"/>
            <w:bottom w:val="none" w:sz="0" w:space="0" w:color="auto"/>
            <w:right w:val="none" w:sz="0" w:space="0" w:color="auto"/>
          </w:divBdr>
          <w:divsChild>
            <w:div w:id="1293943299">
              <w:marLeft w:val="0"/>
              <w:marRight w:val="0"/>
              <w:marTop w:val="0"/>
              <w:marBottom w:val="0"/>
              <w:divBdr>
                <w:top w:val="none" w:sz="0" w:space="0" w:color="auto"/>
                <w:left w:val="none" w:sz="0" w:space="0" w:color="auto"/>
                <w:bottom w:val="none" w:sz="0" w:space="0" w:color="auto"/>
                <w:right w:val="none" w:sz="0" w:space="0" w:color="auto"/>
              </w:divBdr>
              <w:divsChild>
                <w:div w:id="308563045">
                  <w:marLeft w:val="0"/>
                  <w:marRight w:val="0"/>
                  <w:marTop w:val="0"/>
                  <w:marBottom w:val="0"/>
                  <w:divBdr>
                    <w:top w:val="none" w:sz="0" w:space="0" w:color="auto"/>
                    <w:left w:val="none" w:sz="0" w:space="0" w:color="auto"/>
                    <w:bottom w:val="none" w:sz="0" w:space="0" w:color="auto"/>
                    <w:right w:val="none" w:sz="0" w:space="0" w:color="auto"/>
                  </w:divBdr>
                  <w:divsChild>
                    <w:div w:id="8277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468">
          <w:marLeft w:val="0"/>
          <w:marRight w:val="0"/>
          <w:marTop w:val="0"/>
          <w:marBottom w:val="0"/>
          <w:divBdr>
            <w:top w:val="none" w:sz="0" w:space="0" w:color="auto"/>
            <w:left w:val="none" w:sz="0" w:space="0" w:color="auto"/>
            <w:bottom w:val="none" w:sz="0" w:space="0" w:color="auto"/>
            <w:right w:val="none" w:sz="0" w:space="0" w:color="auto"/>
          </w:divBdr>
          <w:divsChild>
            <w:div w:id="1838570824">
              <w:marLeft w:val="0"/>
              <w:marRight w:val="0"/>
              <w:marTop w:val="0"/>
              <w:marBottom w:val="0"/>
              <w:divBdr>
                <w:top w:val="none" w:sz="0" w:space="0" w:color="auto"/>
                <w:left w:val="none" w:sz="0" w:space="0" w:color="auto"/>
                <w:bottom w:val="none" w:sz="0" w:space="0" w:color="auto"/>
                <w:right w:val="none" w:sz="0" w:space="0" w:color="auto"/>
              </w:divBdr>
              <w:divsChild>
                <w:div w:id="570310109">
                  <w:marLeft w:val="0"/>
                  <w:marRight w:val="0"/>
                  <w:marTop w:val="0"/>
                  <w:marBottom w:val="0"/>
                  <w:divBdr>
                    <w:top w:val="none" w:sz="0" w:space="0" w:color="auto"/>
                    <w:left w:val="none" w:sz="0" w:space="0" w:color="auto"/>
                    <w:bottom w:val="none" w:sz="0" w:space="0" w:color="auto"/>
                    <w:right w:val="none" w:sz="0" w:space="0" w:color="auto"/>
                  </w:divBdr>
                  <w:divsChild>
                    <w:div w:id="1097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7400">
          <w:marLeft w:val="0"/>
          <w:marRight w:val="0"/>
          <w:marTop w:val="0"/>
          <w:marBottom w:val="0"/>
          <w:divBdr>
            <w:top w:val="none" w:sz="0" w:space="0" w:color="auto"/>
            <w:left w:val="none" w:sz="0" w:space="0" w:color="auto"/>
            <w:bottom w:val="none" w:sz="0" w:space="0" w:color="auto"/>
            <w:right w:val="none" w:sz="0" w:space="0" w:color="auto"/>
          </w:divBdr>
          <w:divsChild>
            <w:div w:id="689061640">
              <w:marLeft w:val="0"/>
              <w:marRight w:val="0"/>
              <w:marTop w:val="0"/>
              <w:marBottom w:val="0"/>
              <w:divBdr>
                <w:top w:val="none" w:sz="0" w:space="0" w:color="auto"/>
                <w:left w:val="none" w:sz="0" w:space="0" w:color="auto"/>
                <w:bottom w:val="none" w:sz="0" w:space="0" w:color="auto"/>
                <w:right w:val="none" w:sz="0" w:space="0" w:color="auto"/>
              </w:divBdr>
              <w:divsChild>
                <w:div w:id="370149321">
                  <w:marLeft w:val="0"/>
                  <w:marRight w:val="0"/>
                  <w:marTop w:val="0"/>
                  <w:marBottom w:val="0"/>
                  <w:divBdr>
                    <w:top w:val="none" w:sz="0" w:space="0" w:color="auto"/>
                    <w:left w:val="none" w:sz="0" w:space="0" w:color="auto"/>
                    <w:bottom w:val="none" w:sz="0" w:space="0" w:color="auto"/>
                    <w:right w:val="none" w:sz="0" w:space="0" w:color="auto"/>
                  </w:divBdr>
                  <w:divsChild>
                    <w:div w:id="19789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310">
          <w:marLeft w:val="0"/>
          <w:marRight w:val="0"/>
          <w:marTop w:val="0"/>
          <w:marBottom w:val="0"/>
          <w:divBdr>
            <w:top w:val="none" w:sz="0" w:space="0" w:color="auto"/>
            <w:left w:val="none" w:sz="0" w:space="0" w:color="auto"/>
            <w:bottom w:val="none" w:sz="0" w:space="0" w:color="auto"/>
            <w:right w:val="none" w:sz="0" w:space="0" w:color="auto"/>
          </w:divBdr>
          <w:divsChild>
            <w:div w:id="837162079">
              <w:marLeft w:val="0"/>
              <w:marRight w:val="0"/>
              <w:marTop w:val="0"/>
              <w:marBottom w:val="0"/>
              <w:divBdr>
                <w:top w:val="none" w:sz="0" w:space="0" w:color="auto"/>
                <w:left w:val="none" w:sz="0" w:space="0" w:color="auto"/>
                <w:bottom w:val="none" w:sz="0" w:space="0" w:color="auto"/>
                <w:right w:val="none" w:sz="0" w:space="0" w:color="auto"/>
              </w:divBdr>
              <w:divsChild>
                <w:div w:id="383062595">
                  <w:marLeft w:val="0"/>
                  <w:marRight w:val="0"/>
                  <w:marTop w:val="0"/>
                  <w:marBottom w:val="0"/>
                  <w:divBdr>
                    <w:top w:val="none" w:sz="0" w:space="0" w:color="auto"/>
                    <w:left w:val="none" w:sz="0" w:space="0" w:color="auto"/>
                    <w:bottom w:val="none" w:sz="0" w:space="0" w:color="auto"/>
                    <w:right w:val="none" w:sz="0" w:space="0" w:color="auto"/>
                  </w:divBdr>
                  <w:divsChild>
                    <w:div w:id="57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4998">
          <w:marLeft w:val="0"/>
          <w:marRight w:val="0"/>
          <w:marTop w:val="0"/>
          <w:marBottom w:val="0"/>
          <w:divBdr>
            <w:top w:val="none" w:sz="0" w:space="0" w:color="auto"/>
            <w:left w:val="none" w:sz="0" w:space="0" w:color="auto"/>
            <w:bottom w:val="none" w:sz="0" w:space="0" w:color="auto"/>
            <w:right w:val="none" w:sz="0" w:space="0" w:color="auto"/>
          </w:divBdr>
          <w:divsChild>
            <w:div w:id="1333140404">
              <w:marLeft w:val="0"/>
              <w:marRight w:val="0"/>
              <w:marTop w:val="0"/>
              <w:marBottom w:val="0"/>
              <w:divBdr>
                <w:top w:val="none" w:sz="0" w:space="0" w:color="auto"/>
                <w:left w:val="none" w:sz="0" w:space="0" w:color="auto"/>
                <w:bottom w:val="none" w:sz="0" w:space="0" w:color="auto"/>
                <w:right w:val="none" w:sz="0" w:space="0" w:color="auto"/>
              </w:divBdr>
              <w:divsChild>
                <w:div w:id="394742665">
                  <w:marLeft w:val="0"/>
                  <w:marRight w:val="0"/>
                  <w:marTop w:val="0"/>
                  <w:marBottom w:val="0"/>
                  <w:divBdr>
                    <w:top w:val="none" w:sz="0" w:space="0" w:color="auto"/>
                    <w:left w:val="none" w:sz="0" w:space="0" w:color="auto"/>
                    <w:bottom w:val="none" w:sz="0" w:space="0" w:color="auto"/>
                    <w:right w:val="none" w:sz="0" w:space="0" w:color="auto"/>
                  </w:divBdr>
                </w:div>
                <w:div w:id="17051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4571">
      <w:bodyDiv w:val="1"/>
      <w:marLeft w:val="0"/>
      <w:marRight w:val="0"/>
      <w:marTop w:val="0"/>
      <w:marBottom w:val="0"/>
      <w:divBdr>
        <w:top w:val="none" w:sz="0" w:space="0" w:color="auto"/>
        <w:left w:val="none" w:sz="0" w:space="0" w:color="auto"/>
        <w:bottom w:val="none" w:sz="0" w:space="0" w:color="auto"/>
        <w:right w:val="none" w:sz="0" w:space="0" w:color="auto"/>
      </w:divBdr>
    </w:div>
    <w:div w:id="701516246">
      <w:bodyDiv w:val="1"/>
      <w:marLeft w:val="0"/>
      <w:marRight w:val="0"/>
      <w:marTop w:val="0"/>
      <w:marBottom w:val="0"/>
      <w:divBdr>
        <w:top w:val="none" w:sz="0" w:space="0" w:color="auto"/>
        <w:left w:val="none" w:sz="0" w:space="0" w:color="auto"/>
        <w:bottom w:val="none" w:sz="0" w:space="0" w:color="auto"/>
        <w:right w:val="none" w:sz="0" w:space="0" w:color="auto"/>
      </w:divBdr>
      <w:divsChild>
        <w:div w:id="1759904153">
          <w:marLeft w:val="907"/>
          <w:marRight w:val="0"/>
          <w:marTop w:val="150"/>
          <w:marBottom w:val="0"/>
          <w:divBdr>
            <w:top w:val="none" w:sz="0" w:space="0" w:color="auto"/>
            <w:left w:val="none" w:sz="0" w:space="0" w:color="auto"/>
            <w:bottom w:val="none" w:sz="0" w:space="0" w:color="auto"/>
            <w:right w:val="none" w:sz="0" w:space="0" w:color="auto"/>
          </w:divBdr>
        </w:div>
        <w:div w:id="1497502735">
          <w:marLeft w:val="1627"/>
          <w:marRight w:val="0"/>
          <w:marTop w:val="100"/>
          <w:marBottom w:val="0"/>
          <w:divBdr>
            <w:top w:val="none" w:sz="0" w:space="0" w:color="auto"/>
            <w:left w:val="none" w:sz="0" w:space="0" w:color="auto"/>
            <w:bottom w:val="none" w:sz="0" w:space="0" w:color="auto"/>
            <w:right w:val="none" w:sz="0" w:space="0" w:color="auto"/>
          </w:divBdr>
        </w:div>
        <w:div w:id="1026711765">
          <w:marLeft w:val="1627"/>
          <w:marRight w:val="0"/>
          <w:marTop w:val="100"/>
          <w:marBottom w:val="0"/>
          <w:divBdr>
            <w:top w:val="none" w:sz="0" w:space="0" w:color="auto"/>
            <w:left w:val="none" w:sz="0" w:space="0" w:color="auto"/>
            <w:bottom w:val="none" w:sz="0" w:space="0" w:color="auto"/>
            <w:right w:val="none" w:sz="0" w:space="0" w:color="auto"/>
          </w:divBdr>
        </w:div>
        <w:div w:id="1248271210">
          <w:marLeft w:val="1627"/>
          <w:marRight w:val="0"/>
          <w:marTop w:val="100"/>
          <w:marBottom w:val="0"/>
          <w:divBdr>
            <w:top w:val="none" w:sz="0" w:space="0" w:color="auto"/>
            <w:left w:val="none" w:sz="0" w:space="0" w:color="auto"/>
            <w:bottom w:val="none" w:sz="0" w:space="0" w:color="auto"/>
            <w:right w:val="none" w:sz="0" w:space="0" w:color="auto"/>
          </w:divBdr>
        </w:div>
        <w:div w:id="353196737">
          <w:marLeft w:val="907"/>
          <w:marRight w:val="0"/>
          <w:marTop w:val="150"/>
          <w:marBottom w:val="0"/>
          <w:divBdr>
            <w:top w:val="none" w:sz="0" w:space="0" w:color="auto"/>
            <w:left w:val="none" w:sz="0" w:space="0" w:color="auto"/>
            <w:bottom w:val="none" w:sz="0" w:space="0" w:color="auto"/>
            <w:right w:val="none" w:sz="0" w:space="0" w:color="auto"/>
          </w:divBdr>
        </w:div>
        <w:div w:id="1528248994">
          <w:marLeft w:val="1627"/>
          <w:marRight w:val="0"/>
          <w:marTop w:val="100"/>
          <w:marBottom w:val="0"/>
          <w:divBdr>
            <w:top w:val="none" w:sz="0" w:space="0" w:color="auto"/>
            <w:left w:val="none" w:sz="0" w:space="0" w:color="auto"/>
            <w:bottom w:val="none" w:sz="0" w:space="0" w:color="auto"/>
            <w:right w:val="none" w:sz="0" w:space="0" w:color="auto"/>
          </w:divBdr>
        </w:div>
        <w:div w:id="1418477575">
          <w:marLeft w:val="1627"/>
          <w:marRight w:val="0"/>
          <w:marTop w:val="100"/>
          <w:marBottom w:val="0"/>
          <w:divBdr>
            <w:top w:val="none" w:sz="0" w:space="0" w:color="auto"/>
            <w:left w:val="none" w:sz="0" w:space="0" w:color="auto"/>
            <w:bottom w:val="none" w:sz="0" w:space="0" w:color="auto"/>
            <w:right w:val="none" w:sz="0" w:space="0" w:color="auto"/>
          </w:divBdr>
        </w:div>
        <w:div w:id="1753310882">
          <w:marLeft w:val="907"/>
          <w:marRight w:val="0"/>
          <w:marTop w:val="150"/>
          <w:marBottom w:val="0"/>
          <w:divBdr>
            <w:top w:val="none" w:sz="0" w:space="0" w:color="auto"/>
            <w:left w:val="none" w:sz="0" w:space="0" w:color="auto"/>
            <w:bottom w:val="none" w:sz="0" w:space="0" w:color="auto"/>
            <w:right w:val="none" w:sz="0" w:space="0" w:color="auto"/>
          </w:divBdr>
        </w:div>
        <w:div w:id="353305042">
          <w:marLeft w:val="1627"/>
          <w:marRight w:val="0"/>
          <w:marTop w:val="100"/>
          <w:marBottom w:val="0"/>
          <w:divBdr>
            <w:top w:val="none" w:sz="0" w:space="0" w:color="auto"/>
            <w:left w:val="none" w:sz="0" w:space="0" w:color="auto"/>
            <w:bottom w:val="none" w:sz="0" w:space="0" w:color="auto"/>
            <w:right w:val="none" w:sz="0" w:space="0" w:color="auto"/>
          </w:divBdr>
        </w:div>
        <w:div w:id="1207252632">
          <w:marLeft w:val="1627"/>
          <w:marRight w:val="0"/>
          <w:marTop w:val="100"/>
          <w:marBottom w:val="0"/>
          <w:divBdr>
            <w:top w:val="none" w:sz="0" w:space="0" w:color="auto"/>
            <w:left w:val="none" w:sz="0" w:space="0" w:color="auto"/>
            <w:bottom w:val="none" w:sz="0" w:space="0" w:color="auto"/>
            <w:right w:val="none" w:sz="0" w:space="0" w:color="auto"/>
          </w:divBdr>
        </w:div>
        <w:div w:id="2108692499">
          <w:marLeft w:val="1627"/>
          <w:marRight w:val="0"/>
          <w:marTop w:val="100"/>
          <w:marBottom w:val="0"/>
          <w:divBdr>
            <w:top w:val="none" w:sz="0" w:space="0" w:color="auto"/>
            <w:left w:val="none" w:sz="0" w:space="0" w:color="auto"/>
            <w:bottom w:val="none" w:sz="0" w:space="0" w:color="auto"/>
            <w:right w:val="none" w:sz="0" w:space="0" w:color="auto"/>
          </w:divBdr>
        </w:div>
      </w:divsChild>
    </w:div>
    <w:div w:id="932201737">
      <w:bodyDiv w:val="1"/>
      <w:marLeft w:val="0"/>
      <w:marRight w:val="0"/>
      <w:marTop w:val="0"/>
      <w:marBottom w:val="0"/>
      <w:divBdr>
        <w:top w:val="none" w:sz="0" w:space="0" w:color="auto"/>
        <w:left w:val="none" w:sz="0" w:space="0" w:color="auto"/>
        <w:bottom w:val="none" w:sz="0" w:space="0" w:color="auto"/>
        <w:right w:val="none" w:sz="0" w:space="0" w:color="auto"/>
      </w:divBdr>
      <w:divsChild>
        <w:div w:id="1197542405">
          <w:marLeft w:val="547"/>
          <w:marRight w:val="0"/>
          <w:marTop w:val="0"/>
          <w:marBottom w:val="0"/>
          <w:divBdr>
            <w:top w:val="none" w:sz="0" w:space="0" w:color="auto"/>
            <w:left w:val="none" w:sz="0" w:space="0" w:color="auto"/>
            <w:bottom w:val="none" w:sz="0" w:space="0" w:color="auto"/>
            <w:right w:val="none" w:sz="0" w:space="0" w:color="auto"/>
          </w:divBdr>
        </w:div>
        <w:div w:id="1846439191">
          <w:marLeft w:val="547"/>
          <w:marRight w:val="0"/>
          <w:marTop w:val="0"/>
          <w:marBottom w:val="0"/>
          <w:divBdr>
            <w:top w:val="none" w:sz="0" w:space="0" w:color="auto"/>
            <w:left w:val="none" w:sz="0" w:space="0" w:color="auto"/>
            <w:bottom w:val="none" w:sz="0" w:space="0" w:color="auto"/>
            <w:right w:val="none" w:sz="0" w:space="0" w:color="auto"/>
          </w:divBdr>
        </w:div>
        <w:div w:id="1651399541">
          <w:marLeft w:val="547"/>
          <w:marRight w:val="0"/>
          <w:marTop w:val="0"/>
          <w:marBottom w:val="0"/>
          <w:divBdr>
            <w:top w:val="none" w:sz="0" w:space="0" w:color="auto"/>
            <w:left w:val="none" w:sz="0" w:space="0" w:color="auto"/>
            <w:bottom w:val="none" w:sz="0" w:space="0" w:color="auto"/>
            <w:right w:val="none" w:sz="0" w:space="0" w:color="auto"/>
          </w:divBdr>
        </w:div>
        <w:div w:id="338234637">
          <w:marLeft w:val="547"/>
          <w:marRight w:val="0"/>
          <w:marTop w:val="0"/>
          <w:marBottom w:val="0"/>
          <w:divBdr>
            <w:top w:val="none" w:sz="0" w:space="0" w:color="auto"/>
            <w:left w:val="none" w:sz="0" w:space="0" w:color="auto"/>
            <w:bottom w:val="none" w:sz="0" w:space="0" w:color="auto"/>
            <w:right w:val="none" w:sz="0" w:space="0" w:color="auto"/>
          </w:divBdr>
        </w:div>
        <w:div w:id="1021861312">
          <w:marLeft w:val="547"/>
          <w:marRight w:val="0"/>
          <w:marTop w:val="0"/>
          <w:marBottom w:val="0"/>
          <w:divBdr>
            <w:top w:val="none" w:sz="0" w:space="0" w:color="auto"/>
            <w:left w:val="none" w:sz="0" w:space="0" w:color="auto"/>
            <w:bottom w:val="none" w:sz="0" w:space="0" w:color="auto"/>
            <w:right w:val="none" w:sz="0" w:space="0" w:color="auto"/>
          </w:divBdr>
        </w:div>
        <w:div w:id="618217448">
          <w:marLeft w:val="1267"/>
          <w:marRight w:val="0"/>
          <w:marTop w:val="0"/>
          <w:marBottom w:val="0"/>
          <w:divBdr>
            <w:top w:val="none" w:sz="0" w:space="0" w:color="auto"/>
            <w:left w:val="none" w:sz="0" w:space="0" w:color="auto"/>
            <w:bottom w:val="none" w:sz="0" w:space="0" w:color="auto"/>
            <w:right w:val="none" w:sz="0" w:space="0" w:color="auto"/>
          </w:divBdr>
        </w:div>
        <w:div w:id="1977446363">
          <w:marLeft w:val="1267"/>
          <w:marRight w:val="0"/>
          <w:marTop w:val="0"/>
          <w:marBottom w:val="0"/>
          <w:divBdr>
            <w:top w:val="none" w:sz="0" w:space="0" w:color="auto"/>
            <w:left w:val="none" w:sz="0" w:space="0" w:color="auto"/>
            <w:bottom w:val="none" w:sz="0" w:space="0" w:color="auto"/>
            <w:right w:val="none" w:sz="0" w:space="0" w:color="auto"/>
          </w:divBdr>
        </w:div>
        <w:div w:id="1952129826">
          <w:marLeft w:val="1267"/>
          <w:marRight w:val="0"/>
          <w:marTop w:val="0"/>
          <w:marBottom w:val="0"/>
          <w:divBdr>
            <w:top w:val="none" w:sz="0" w:space="0" w:color="auto"/>
            <w:left w:val="none" w:sz="0" w:space="0" w:color="auto"/>
            <w:bottom w:val="none" w:sz="0" w:space="0" w:color="auto"/>
            <w:right w:val="none" w:sz="0" w:space="0" w:color="auto"/>
          </w:divBdr>
        </w:div>
        <w:div w:id="1938293346">
          <w:marLeft w:val="1267"/>
          <w:marRight w:val="0"/>
          <w:marTop w:val="0"/>
          <w:marBottom w:val="0"/>
          <w:divBdr>
            <w:top w:val="none" w:sz="0" w:space="0" w:color="auto"/>
            <w:left w:val="none" w:sz="0" w:space="0" w:color="auto"/>
            <w:bottom w:val="none" w:sz="0" w:space="0" w:color="auto"/>
            <w:right w:val="none" w:sz="0" w:space="0" w:color="auto"/>
          </w:divBdr>
        </w:div>
        <w:div w:id="1205485786">
          <w:marLeft w:val="1267"/>
          <w:marRight w:val="0"/>
          <w:marTop w:val="0"/>
          <w:marBottom w:val="0"/>
          <w:divBdr>
            <w:top w:val="none" w:sz="0" w:space="0" w:color="auto"/>
            <w:left w:val="none" w:sz="0" w:space="0" w:color="auto"/>
            <w:bottom w:val="none" w:sz="0" w:space="0" w:color="auto"/>
            <w:right w:val="none" w:sz="0" w:space="0" w:color="auto"/>
          </w:divBdr>
        </w:div>
        <w:div w:id="167329241">
          <w:marLeft w:val="1267"/>
          <w:marRight w:val="0"/>
          <w:marTop w:val="0"/>
          <w:marBottom w:val="0"/>
          <w:divBdr>
            <w:top w:val="none" w:sz="0" w:space="0" w:color="auto"/>
            <w:left w:val="none" w:sz="0" w:space="0" w:color="auto"/>
            <w:bottom w:val="none" w:sz="0" w:space="0" w:color="auto"/>
            <w:right w:val="none" w:sz="0" w:space="0" w:color="auto"/>
          </w:divBdr>
        </w:div>
        <w:div w:id="1784568746">
          <w:marLeft w:val="1267"/>
          <w:marRight w:val="0"/>
          <w:marTop w:val="0"/>
          <w:marBottom w:val="0"/>
          <w:divBdr>
            <w:top w:val="none" w:sz="0" w:space="0" w:color="auto"/>
            <w:left w:val="none" w:sz="0" w:space="0" w:color="auto"/>
            <w:bottom w:val="none" w:sz="0" w:space="0" w:color="auto"/>
            <w:right w:val="none" w:sz="0" w:space="0" w:color="auto"/>
          </w:divBdr>
        </w:div>
        <w:div w:id="2003505649">
          <w:marLeft w:val="1267"/>
          <w:marRight w:val="0"/>
          <w:marTop w:val="0"/>
          <w:marBottom w:val="0"/>
          <w:divBdr>
            <w:top w:val="none" w:sz="0" w:space="0" w:color="auto"/>
            <w:left w:val="none" w:sz="0" w:space="0" w:color="auto"/>
            <w:bottom w:val="none" w:sz="0" w:space="0" w:color="auto"/>
            <w:right w:val="none" w:sz="0" w:space="0" w:color="auto"/>
          </w:divBdr>
        </w:div>
        <w:div w:id="531458504">
          <w:marLeft w:val="1267"/>
          <w:marRight w:val="0"/>
          <w:marTop w:val="0"/>
          <w:marBottom w:val="0"/>
          <w:divBdr>
            <w:top w:val="none" w:sz="0" w:space="0" w:color="auto"/>
            <w:left w:val="none" w:sz="0" w:space="0" w:color="auto"/>
            <w:bottom w:val="none" w:sz="0" w:space="0" w:color="auto"/>
            <w:right w:val="none" w:sz="0" w:space="0" w:color="auto"/>
          </w:divBdr>
        </w:div>
      </w:divsChild>
    </w:div>
    <w:div w:id="1116873964">
      <w:bodyDiv w:val="1"/>
      <w:marLeft w:val="0"/>
      <w:marRight w:val="0"/>
      <w:marTop w:val="0"/>
      <w:marBottom w:val="0"/>
      <w:divBdr>
        <w:top w:val="none" w:sz="0" w:space="0" w:color="auto"/>
        <w:left w:val="none" w:sz="0" w:space="0" w:color="auto"/>
        <w:bottom w:val="none" w:sz="0" w:space="0" w:color="auto"/>
        <w:right w:val="none" w:sz="0" w:space="0" w:color="auto"/>
      </w:divBdr>
    </w:div>
    <w:div w:id="1365984832">
      <w:bodyDiv w:val="1"/>
      <w:marLeft w:val="0"/>
      <w:marRight w:val="0"/>
      <w:marTop w:val="0"/>
      <w:marBottom w:val="0"/>
      <w:divBdr>
        <w:top w:val="none" w:sz="0" w:space="0" w:color="auto"/>
        <w:left w:val="none" w:sz="0" w:space="0" w:color="auto"/>
        <w:bottom w:val="none" w:sz="0" w:space="0" w:color="auto"/>
        <w:right w:val="none" w:sz="0" w:space="0" w:color="auto"/>
      </w:divBdr>
    </w:div>
    <w:div w:id="1399744975">
      <w:bodyDiv w:val="1"/>
      <w:marLeft w:val="0"/>
      <w:marRight w:val="0"/>
      <w:marTop w:val="0"/>
      <w:marBottom w:val="0"/>
      <w:divBdr>
        <w:top w:val="none" w:sz="0" w:space="0" w:color="auto"/>
        <w:left w:val="none" w:sz="0" w:space="0" w:color="auto"/>
        <w:bottom w:val="none" w:sz="0" w:space="0" w:color="auto"/>
        <w:right w:val="none" w:sz="0" w:space="0" w:color="auto"/>
      </w:divBdr>
      <w:divsChild>
        <w:div w:id="666245984">
          <w:marLeft w:val="720"/>
          <w:marRight w:val="0"/>
          <w:marTop w:val="200"/>
          <w:marBottom w:val="0"/>
          <w:divBdr>
            <w:top w:val="none" w:sz="0" w:space="0" w:color="auto"/>
            <w:left w:val="none" w:sz="0" w:space="0" w:color="auto"/>
            <w:bottom w:val="none" w:sz="0" w:space="0" w:color="auto"/>
            <w:right w:val="none" w:sz="0" w:space="0" w:color="auto"/>
          </w:divBdr>
        </w:div>
        <w:div w:id="1987080973">
          <w:marLeft w:val="720"/>
          <w:marRight w:val="0"/>
          <w:marTop w:val="200"/>
          <w:marBottom w:val="0"/>
          <w:divBdr>
            <w:top w:val="none" w:sz="0" w:space="0" w:color="auto"/>
            <w:left w:val="none" w:sz="0" w:space="0" w:color="auto"/>
            <w:bottom w:val="none" w:sz="0" w:space="0" w:color="auto"/>
            <w:right w:val="none" w:sz="0" w:space="0" w:color="auto"/>
          </w:divBdr>
        </w:div>
        <w:div w:id="199589178">
          <w:marLeft w:val="720"/>
          <w:marRight w:val="0"/>
          <w:marTop w:val="200"/>
          <w:marBottom w:val="0"/>
          <w:divBdr>
            <w:top w:val="none" w:sz="0" w:space="0" w:color="auto"/>
            <w:left w:val="none" w:sz="0" w:space="0" w:color="auto"/>
            <w:bottom w:val="none" w:sz="0" w:space="0" w:color="auto"/>
            <w:right w:val="none" w:sz="0" w:space="0" w:color="auto"/>
          </w:divBdr>
        </w:div>
      </w:divsChild>
    </w:div>
    <w:div w:id="1402144708">
      <w:bodyDiv w:val="1"/>
      <w:marLeft w:val="0"/>
      <w:marRight w:val="0"/>
      <w:marTop w:val="0"/>
      <w:marBottom w:val="0"/>
      <w:divBdr>
        <w:top w:val="none" w:sz="0" w:space="0" w:color="auto"/>
        <w:left w:val="none" w:sz="0" w:space="0" w:color="auto"/>
        <w:bottom w:val="none" w:sz="0" w:space="0" w:color="auto"/>
        <w:right w:val="none" w:sz="0" w:space="0" w:color="auto"/>
      </w:divBdr>
    </w:div>
    <w:div w:id="1500347594">
      <w:bodyDiv w:val="1"/>
      <w:marLeft w:val="0"/>
      <w:marRight w:val="0"/>
      <w:marTop w:val="0"/>
      <w:marBottom w:val="0"/>
      <w:divBdr>
        <w:top w:val="none" w:sz="0" w:space="0" w:color="auto"/>
        <w:left w:val="none" w:sz="0" w:space="0" w:color="auto"/>
        <w:bottom w:val="none" w:sz="0" w:space="0" w:color="auto"/>
        <w:right w:val="none" w:sz="0" w:space="0" w:color="auto"/>
      </w:divBdr>
      <w:divsChild>
        <w:div w:id="285935296">
          <w:marLeft w:val="720"/>
          <w:marRight w:val="0"/>
          <w:marTop w:val="200"/>
          <w:marBottom w:val="0"/>
          <w:divBdr>
            <w:top w:val="none" w:sz="0" w:space="0" w:color="auto"/>
            <w:left w:val="none" w:sz="0" w:space="0" w:color="auto"/>
            <w:bottom w:val="none" w:sz="0" w:space="0" w:color="auto"/>
            <w:right w:val="none" w:sz="0" w:space="0" w:color="auto"/>
          </w:divBdr>
        </w:div>
        <w:div w:id="342706422">
          <w:marLeft w:val="1440"/>
          <w:marRight w:val="0"/>
          <w:marTop w:val="100"/>
          <w:marBottom w:val="0"/>
          <w:divBdr>
            <w:top w:val="none" w:sz="0" w:space="0" w:color="auto"/>
            <w:left w:val="none" w:sz="0" w:space="0" w:color="auto"/>
            <w:bottom w:val="none" w:sz="0" w:space="0" w:color="auto"/>
            <w:right w:val="none" w:sz="0" w:space="0" w:color="auto"/>
          </w:divBdr>
        </w:div>
        <w:div w:id="447360654">
          <w:marLeft w:val="720"/>
          <w:marRight w:val="0"/>
          <w:marTop w:val="200"/>
          <w:marBottom w:val="0"/>
          <w:divBdr>
            <w:top w:val="none" w:sz="0" w:space="0" w:color="auto"/>
            <w:left w:val="none" w:sz="0" w:space="0" w:color="auto"/>
            <w:bottom w:val="none" w:sz="0" w:space="0" w:color="auto"/>
            <w:right w:val="none" w:sz="0" w:space="0" w:color="auto"/>
          </w:divBdr>
        </w:div>
        <w:div w:id="995259987">
          <w:marLeft w:val="1440"/>
          <w:marRight w:val="0"/>
          <w:marTop w:val="100"/>
          <w:marBottom w:val="0"/>
          <w:divBdr>
            <w:top w:val="none" w:sz="0" w:space="0" w:color="auto"/>
            <w:left w:val="none" w:sz="0" w:space="0" w:color="auto"/>
            <w:bottom w:val="none" w:sz="0" w:space="0" w:color="auto"/>
            <w:right w:val="none" w:sz="0" w:space="0" w:color="auto"/>
          </w:divBdr>
        </w:div>
        <w:div w:id="1384908991">
          <w:marLeft w:val="1440"/>
          <w:marRight w:val="0"/>
          <w:marTop w:val="100"/>
          <w:marBottom w:val="0"/>
          <w:divBdr>
            <w:top w:val="none" w:sz="0" w:space="0" w:color="auto"/>
            <w:left w:val="none" w:sz="0" w:space="0" w:color="auto"/>
            <w:bottom w:val="none" w:sz="0" w:space="0" w:color="auto"/>
            <w:right w:val="none" w:sz="0" w:space="0" w:color="auto"/>
          </w:divBdr>
        </w:div>
        <w:div w:id="364449621">
          <w:marLeft w:val="720"/>
          <w:marRight w:val="0"/>
          <w:marTop w:val="200"/>
          <w:marBottom w:val="0"/>
          <w:divBdr>
            <w:top w:val="none" w:sz="0" w:space="0" w:color="auto"/>
            <w:left w:val="none" w:sz="0" w:space="0" w:color="auto"/>
            <w:bottom w:val="none" w:sz="0" w:space="0" w:color="auto"/>
            <w:right w:val="none" w:sz="0" w:space="0" w:color="auto"/>
          </w:divBdr>
        </w:div>
        <w:div w:id="1121529695">
          <w:marLeft w:val="1440"/>
          <w:marRight w:val="0"/>
          <w:marTop w:val="100"/>
          <w:marBottom w:val="0"/>
          <w:divBdr>
            <w:top w:val="none" w:sz="0" w:space="0" w:color="auto"/>
            <w:left w:val="none" w:sz="0" w:space="0" w:color="auto"/>
            <w:bottom w:val="none" w:sz="0" w:space="0" w:color="auto"/>
            <w:right w:val="none" w:sz="0" w:space="0" w:color="auto"/>
          </w:divBdr>
        </w:div>
        <w:div w:id="2078554753">
          <w:marLeft w:val="720"/>
          <w:marRight w:val="0"/>
          <w:marTop w:val="200"/>
          <w:marBottom w:val="0"/>
          <w:divBdr>
            <w:top w:val="none" w:sz="0" w:space="0" w:color="auto"/>
            <w:left w:val="none" w:sz="0" w:space="0" w:color="auto"/>
            <w:bottom w:val="none" w:sz="0" w:space="0" w:color="auto"/>
            <w:right w:val="none" w:sz="0" w:space="0" w:color="auto"/>
          </w:divBdr>
        </w:div>
        <w:div w:id="649091928">
          <w:marLeft w:val="1440"/>
          <w:marRight w:val="0"/>
          <w:marTop w:val="100"/>
          <w:marBottom w:val="0"/>
          <w:divBdr>
            <w:top w:val="none" w:sz="0" w:space="0" w:color="auto"/>
            <w:left w:val="none" w:sz="0" w:space="0" w:color="auto"/>
            <w:bottom w:val="none" w:sz="0" w:space="0" w:color="auto"/>
            <w:right w:val="none" w:sz="0" w:space="0" w:color="auto"/>
          </w:divBdr>
        </w:div>
      </w:divsChild>
    </w:div>
    <w:div w:id="1541552132">
      <w:bodyDiv w:val="1"/>
      <w:marLeft w:val="0"/>
      <w:marRight w:val="0"/>
      <w:marTop w:val="0"/>
      <w:marBottom w:val="0"/>
      <w:divBdr>
        <w:top w:val="none" w:sz="0" w:space="0" w:color="auto"/>
        <w:left w:val="none" w:sz="0" w:space="0" w:color="auto"/>
        <w:bottom w:val="none" w:sz="0" w:space="0" w:color="auto"/>
        <w:right w:val="none" w:sz="0" w:space="0" w:color="auto"/>
      </w:divBdr>
    </w:div>
    <w:div w:id="1574316389">
      <w:bodyDiv w:val="1"/>
      <w:marLeft w:val="0"/>
      <w:marRight w:val="0"/>
      <w:marTop w:val="0"/>
      <w:marBottom w:val="0"/>
      <w:divBdr>
        <w:top w:val="none" w:sz="0" w:space="0" w:color="auto"/>
        <w:left w:val="none" w:sz="0" w:space="0" w:color="auto"/>
        <w:bottom w:val="none" w:sz="0" w:space="0" w:color="auto"/>
        <w:right w:val="none" w:sz="0" w:space="0" w:color="auto"/>
      </w:divBdr>
      <w:divsChild>
        <w:div w:id="459803702">
          <w:marLeft w:val="2160"/>
          <w:marRight w:val="0"/>
          <w:marTop w:val="100"/>
          <w:marBottom w:val="0"/>
          <w:divBdr>
            <w:top w:val="none" w:sz="0" w:space="0" w:color="auto"/>
            <w:left w:val="none" w:sz="0" w:space="0" w:color="auto"/>
            <w:bottom w:val="none" w:sz="0" w:space="0" w:color="auto"/>
            <w:right w:val="none" w:sz="0" w:space="0" w:color="auto"/>
          </w:divBdr>
        </w:div>
        <w:div w:id="194198289">
          <w:marLeft w:val="2160"/>
          <w:marRight w:val="0"/>
          <w:marTop w:val="100"/>
          <w:marBottom w:val="0"/>
          <w:divBdr>
            <w:top w:val="none" w:sz="0" w:space="0" w:color="auto"/>
            <w:left w:val="none" w:sz="0" w:space="0" w:color="auto"/>
            <w:bottom w:val="none" w:sz="0" w:space="0" w:color="auto"/>
            <w:right w:val="none" w:sz="0" w:space="0" w:color="auto"/>
          </w:divBdr>
        </w:div>
        <w:div w:id="465858333">
          <w:marLeft w:val="2160"/>
          <w:marRight w:val="0"/>
          <w:marTop w:val="100"/>
          <w:marBottom w:val="0"/>
          <w:divBdr>
            <w:top w:val="none" w:sz="0" w:space="0" w:color="auto"/>
            <w:left w:val="none" w:sz="0" w:space="0" w:color="auto"/>
            <w:bottom w:val="none" w:sz="0" w:space="0" w:color="auto"/>
            <w:right w:val="none" w:sz="0" w:space="0" w:color="auto"/>
          </w:divBdr>
        </w:div>
      </w:divsChild>
    </w:div>
    <w:div w:id="1643659724">
      <w:bodyDiv w:val="1"/>
      <w:marLeft w:val="0"/>
      <w:marRight w:val="0"/>
      <w:marTop w:val="0"/>
      <w:marBottom w:val="0"/>
      <w:divBdr>
        <w:top w:val="none" w:sz="0" w:space="0" w:color="auto"/>
        <w:left w:val="none" w:sz="0" w:space="0" w:color="auto"/>
        <w:bottom w:val="none" w:sz="0" w:space="0" w:color="auto"/>
        <w:right w:val="none" w:sz="0" w:space="0" w:color="auto"/>
      </w:divBdr>
    </w:div>
    <w:div w:id="1657026618">
      <w:bodyDiv w:val="1"/>
      <w:marLeft w:val="0"/>
      <w:marRight w:val="0"/>
      <w:marTop w:val="0"/>
      <w:marBottom w:val="0"/>
      <w:divBdr>
        <w:top w:val="none" w:sz="0" w:space="0" w:color="auto"/>
        <w:left w:val="none" w:sz="0" w:space="0" w:color="auto"/>
        <w:bottom w:val="none" w:sz="0" w:space="0" w:color="auto"/>
        <w:right w:val="none" w:sz="0" w:space="0" w:color="auto"/>
      </w:divBdr>
    </w:div>
    <w:div w:id="1689482755">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sChild>
        <w:div w:id="427509933">
          <w:marLeft w:val="720"/>
          <w:marRight w:val="0"/>
          <w:marTop w:val="200"/>
          <w:marBottom w:val="0"/>
          <w:divBdr>
            <w:top w:val="none" w:sz="0" w:space="0" w:color="auto"/>
            <w:left w:val="none" w:sz="0" w:space="0" w:color="auto"/>
            <w:bottom w:val="none" w:sz="0" w:space="0" w:color="auto"/>
            <w:right w:val="none" w:sz="0" w:space="0" w:color="auto"/>
          </w:divBdr>
        </w:div>
        <w:div w:id="834147113">
          <w:marLeft w:val="720"/>
          <w:marRight w:val="0"/>
          <w:marTop w:val="200"/>
          <w:marBottom w:val="0"/>
          <w:divBdr>
            <w:top w:val="none" w:sz="0" w:space="0" w:color="auto"/>
            <w:left w:val="none" w:sz="0" w:space="0" w:color="auto"/>
            <w:bottom w:val="none" w:sz="0" w:space="0" w:color="auto"/>
            <w:right w:val="none" w:sz="0" w:space="0" w:color="auto"/>
          </w:divBdr>
        </w:div>
        <w:div w:id="156842724">
          <w:marLeft w:val="720"/>
          <w:marRight w:val="0"/>
          <w:marTop w:val="200"/>
          <w:marBottom w:val="0"/>
          <w:divBdr>
            <w:top w:val="none" w:sz="0" w:space="0" w:color="auto"/>
            <w:left w:val="none" w:sz="0" w:space="0" w:color="auto"/>
            <w:bottom w:val="none" w:sz="0" w:space="0" w:color="auto"/>
            <w:right w:val="none" w:sz="0" w:space="0" w:color="auto"/>
          </w:divBdr>
        </w:div>
      </w:divsChild>
    </w:div>
    <w:div w:id="1837302609">
      <w:bodyDiv w:val="1"/>
      <w:marLeft w:val="0"/>
      <w:marRight w:val="0"/>
      <w:marTop w:val="0"/>
      <w:marBottom w:val="0"/>
      <w:divBdr>
        <w:top w:val="none" w:sz="0" w:space="0" w:color="auto"/>
        <w:left w:val="none" w:sz="0" w:space="0" w:color="auto"/>
        <w:bottom w:val="none" w:sz="0" w:space="0" w:color="auto"/>
        <w:right w:val="none" w:sz="0" w:space="0" w:color="auto"/>
      </w:divBdr>
    </w:div>
    <w:div w:id="1843886628">
      <w:bodyDiv w:val="1"/>
      <w:marLeft w:val="0"/>
      <w:marRight w:val="0"/>
      <w:marTop w:val="0"/>
      <w:marBottom w:val="0"/>
      <w:divBdr>
        <w:top w:val="none" w:sz="0" w:space="0" w:color="auto"/>
        <w:left w:val="none" w:sz="0" w:space="0" w:color="auto"/>
        <w:bottom w:val="none" w:sz="0" w:space="0" w:color="auto"/>
        <w:right w:val="none" w:sz="0" w:space="0" w:color="auto"/>
      </w:divBdr>
    </w:div>
    <w:div w:id="1969166673">
      <w:bodyDiv w:val="1"/>
      <w:marLeft w:val="0"/>
      <w:marRight w:val="0"/>
      <w:marTop w:val="0"/>
      <w:marBottom w:val="0"/>
      <w:divBdr>
        <w:top w:val="none" w:sz="0" w:space="0" w:color="auto"/>
        <w:left w:val="none" w:sz="0" w:space="0" w:color="auto"/>
        <w:bottom w:val="none" w:sz="0" w:space="0" w:color="auto"/>
        <w:right w:val="none" w:sz="0" w:space="0" w:color="auto"/>
      </w:divBdr>
      <w:divsChild>
        <w:div w:id="871914494">
          <w:marLeft w:val="720"/>
          <w:marRight w:val="0"/>
          <w:marTop w:val="150"/>
          <w:marBottom w:val="0"/>
          <w:divBdr>
            <w:top w:val="none" w:sz="0" w:space="0" w:color="auto"/>
            <w:left w:val="none" w:sz="0" w:space="0" w:color="auto"/>
            <w:bottom w:val="none" w:sz="0" w:space="0" w:color="auto"/>
            <w:right w:val="none" w:sz="0" w:space="0" w:color="auto"/>
          </w:divBdr>
        </w:div>
        <w:div w:id="1911310286">
          <w:marLeft w:val="1526"/>
          <w:marRight w:val="0"/>
          <w:marTop w:val="100"/>
          <w:marBottom w:val="0"/>
          <w:divBdr>
            <w:top w:val="none" w:sz="0" w:space="0" w:color="auto"/>
            <w:left w:val="none" w:sz="0" w:space="0" w:color="auto"/>
            <w:bottom w:val="none" w:sz="0" w:space="0" w:color="auto"/>
            <w:right w:val="none" w:sz="0" w:space="0" w:color="auto"/>
          </w:divBdr>
        </w:div>
        <w:div w:id="1437672794">
          <w:marLeft w:val="907"/>
          <w:marRight w:val="0"/>
          <w:marTop w:val="150"/>
          <w:marBottom w:val="0"/>
          <w:divBdr>
            <w:top w:val="none" w:sz="0" w:space="0" w:color="auto"/>
            <w:left w:val="none" w:sz="0" w:space="0" w:color="auto"/>
            <w:bottom w:val="none" w:sz="0" w:space="0" w:color="auto"/>
            <w:right w:val="none" w:sz="0" w:space="0" w:color="auto"/>
          </w:divBdr>
        </w:div>
        <w:div w:id="1634753305">
          <w:marLeft w:val="1526"/>
          <w:marRight w:val="0"/>
          <w:marTop w:val="100"/>
          <w:marBottom w:val="0"/>
          <w:divBdr>
            <w:top w:val="none" w:sz="0" w:space="0" w:color="auto"/>
            <w:left w:val="none" w:sz="0" w:space="0" w:color="auto"/>
            <w:bottom w:val="none" w:sz="0" w:space="0" w:color="auto"/>
            <w:right w:val="none" w:sz="0" w:space="0" w:color="auto"/>
          </w:divBdr>
        </w:div>
        <w:div w:id="1879664107">
          <w:marLeft w:val="1526"/>
          <w:marRight w:val="0"/>
          <w:marTop w:val="100"/>
          <w:marBottom w:val="0"/>
          <w:divBdr>
            <w:top w:val="none" w:sz="0" w:space="0" w:color="auto"/>
            <w:left w:val="none" w:sz="0" w:space="0" w:color="auto"/>
            <w:bottom w:val="none" w:sz="0" w:space="0" w:color="auto"/>
            <w:right w:val="none" w:sz="0" w:space="0" w:color="auto"/>
          </w:divBdr>
        </w:div>
        <w:div w:id="993409032">
          <w:marLeft w:val="907"/>
          <w:marRight w:val="0"/>
          <w:marTop w:val="150"/>
          <w:marBottom w:val="0"/>
          <w:divBdr>
            <w:top w:val="none" w:sz="0" w:space="0" w:color="auto"/>
            <w:left w:val="none" w:sz="0" w:space="0" w:color="auto"/>
            <w:bottom w:val="none" w:sz="0" w:space="0" w:color="auto"/>
            <w:right w:val="none" w:sz="0" w:space="0" w:color="auto"/>
          </w:divBdr>
        </w:div>
        <w:div w:id="1604922753">
          <w:marLeft w:val="1627"/>
          <w:marRight w:val="0"/>
          <w:marTop w:val="100"/>
          <w:marBottom w:val="0"/>
          <w:divBdr>
            <w:top w:val="none" w:sz="0" w:space="0" w:color="auto"/>
            <w:left w:val="none" w:sz="0" w:space="0" w:color="auto"/>
            <w:bottom w:val="none" w:sz="0" w:space="0" w:color="auto"/>
            <w:right w:val="none" w:sz="0" w:space="0" w:color="auto"/>
          </w:divBdr>
        </w:div>
        <w:div w:id="1179276874">
          <w:marLeft w:val="1627"/>
          <w:marRight w:val="0"/>
          <w:marTop w:val="100"/>
          <w:marBottom w:val="0"/>
          <w:divBdr>
            <w:top w:val="none" w:sz="0" w:space="0" w:color="auto"/>
            <w:left w:val="none" w:sz="0" w:space="0" w:color="auto"/>
            <w:bottom w:val="none" w:sz="0" w:space="0" w:color="auto"/>
            <w:right w:val="none" w:sz="0" w:space="0" w:color="auto"/>
          </w:divBdr>
        </w:div>
      </w:divsChild>
    </w:div>
    <w:div w:id="1986347537">
      <w:bodyDiv w:val="1"/>
      <w:marLeft w:val="0"/>
      <w:marRight w:val="0"/>
      <w:marTop w:val="0"/>
      <w:marBottom w:val="0"/>
      <w:divBdr>
        <w:top w:val="none" w:sz="0" w:space="0" w:color="auto"/>
        <w:left w:val="none" w:sz="0" w:space="0" w:color="auto"/>
        <w:bottom w:val="none" w:sz="0" w:space="0" w:color="auto"/>
        <w:right w:val="none" w:sz="0" w:space="0" w:color="auto"/>
      </w:divBdr>
      <w:divsChild>
        <w:div w:id="2006201036">
          <w:marLeft w:val="893"/>
          <w:marRight w:val="0"/>
          <w:marTop w:val="200"/>
          <w:marBottom w:val="0"/>
          <w:divBdr>
            <w:top w:val="none" w:sz="0" w:space="0" w:color="auto"/>
            <w:left w:val="none" w:sz="0" w:space="0" w:color="auto"/>
            <w:bottom w:val="none" w:sz="0" w:space="0" w:color="auto"/>
            <w:right w:val="none" w:sz="0" w:space="0" w:color="auto"/>
          </w:divBdr>
        </w:div>
        <w:div w:id="302545913">
          <w:marLeft w:val="893"/>
          <w:marRight w:val="0"/>
          <w:marTop w:val="200"/>
          <w:marBottom w:val="0"/>
          <w:divBdr>
            <w:top w:val="none" w:sz="0" w:space="0" w:color="auto"/>
            <w:left w:val="none" w:sz="0" w:space="0" w:color="auto"/>
            <w:bottom w:val="none" w:sz="0" w:space="0" w:color="auto"/>
            <w:right w:val="none" w:sz="0" w:space="0" w:color="auto"/>
          </w:divBdr>
        </w:div>
        <w:div w:id="550073053">
          <w:marLeft w:val="893"/>
          <w:marRight w:val="0"/>
          <w:marTop w:val="200"/>
          <w:marBottom w:val="0"/>
          <w:divBdr>
            <w:top w:val="none" w:sz="0" w:space="0" w:color="auto"/>
            <w:left w:val="none" w:sz="0" w:space="0" w:color="auto"/>
            <w:bottom w:val="none" w:sz="0" w:space="0" w:color="auto"/>
            <w:right w:val="none" w:sz="0" w:space="0" w:color="auto"/>
          </w:divBdr>
        </w:div>
        <w:div w:id="1674651286">
          <w:marLeft w:val="893"/>
          <w:marRight w:val="0"/>
          <w:marTop w:val="200"/>
          <w:marBottom w:val="0"/>
          <w:divBdr>
            <w:top w:val="none" w:sz="0" w:space="0" w:color="auto"/>
            <w:left w:val="none" w:sz="0" w:space="0" w:color="auto"/>
            <w:bottom w:val="none" w:sz="0" w:space="0" w:color="auto"/>
            <w:right w:val="none" w:sz="0" w:space="0" w:color="auto"/>
          </w:divBdr>
        </w:div>
        <w:div w:id="630092737">
          <w:marLeft w:val="893"/>
          <w:marRight w:val="0"/>
          <w:marTop w:val="200"/>
          <w:marBottom w:val="0"/>
          <w:divBdr>
            <w:top w:val="none" w:sz="0" w:space="0" w:color="auto"/>
            <w:left w:val="none" w:sz="0" w:space="0" w:color="auto"/>
            <w:bottom w:val="none" w:sz="0" w:space="0" w:color="auto"/>
            <w:right w:val="none" w:sz="0" w:space="0" w:color="auto"/>
          </w:divBdr>
        </w:div>
        <w:div w:id="1042287808">
          <w:marLeft w:val="893"/>
          <w:marRight w:val="0"/>
          <w:marTop w:val="200"/>
          <w:marBottom w:val="0"/>
          <w:divBdr>
            <w:top w:val="none" w:sz="0" w:space="0" w:color="auto"/>
            <w:left w:val="none" w:sz="0" w:space="0" w:color="auto"/>
            <w:bottom w:val="none" w:sz="0" w:space="0" w:color="auto"/>
            <w:right w:val="none" w:sz="0" w:space="0" w:color="auto"/>
          </w:divBdr>
        </w:div>
        <w:div w:id="809177299">
          <w:marLeft w:val="893"/>
          <w:marRight w:val="0"/>
          <w:marTop w:val="200"/>
          <w:marBottom w:val="0"/>
          <w:divBdr>
            <w:top w:val="none" w:sz="0" w:space="0" w:color="auto"/>
            <w:left w:val="none" w:sz="0" w:space="0" w:color="auto"/>
            <w:bottom w:val="none" w:sz="0" w:space="0" w:color="auto"/>
            <w:right w:val="none" w:sz="0" w:space="0" w:color="auto"/>
          </w:divBdr>
        </w:div>
      </w:divsChild>
    </w:div>
    <w:div w:id="2053142843">
      <w:bodyDiv w:val="1"/>
      <w:marLeft w:val="0"/>
      <w:marRight w:val="0"/>
      <w:marTop w:val="0"/>
      <w:marBottom w:val="0"/>
      <w:divBdr>
        <w:top w:val="none" w:sz="0" w:space="0" w:color="auto"/>
        <w:left w:val="none" w:sz="0" w:space="0" w:color="auto"/>
        <w:bottom w:val="none" w:sz="0" w:space="0" w:color="auto"/>
        <w:right w:val="none" w:sz="0" w:space="0" w:color="auto"/>
      </w:divBdr>
    </w:div>
    <w:div w:id="2098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ctc.edu/about/task-forces-work-groups/aeac/meeting-material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EE20B104EC074C9E7692AE59263FCE" ma:contentTypeVersion="11" ma:contentTypeDescription="Create a new document." ma:contentTypeScope="" ma:versionID="e70f479992ff9ae5970bfbaf1d25ce63">
  <xsd:schema xmlns:xsd="http://www.w3.org/2001/XMLSchema" xmlns:xs="http://www.w3.org/2001/XMLSchema" xmlns:p="http://schemas.microsoft.com/office/2006/metadata/properties" xmlns:ns3="e0171891-01e2-4d88-bc94-1f0cd01ca087" xmlns:ns4="6848cc0d-c913-4a56-904c-54d233f85e31" targetNamespace="http://schemas.microsoft.com/office/2006/metadata/properties" ma:root="true" ma:fieldsID="cddec8abba644777ef89b802be934768" ns3:_="" ns4:_="">
    <xsd:import namespace="e0171891-01e2-4d88-bc94-1f0cd01ca087"/>
    <xsd:import namespace="6848cc0d-c913-4a56-904c-54d233f85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71891-01e2-4d88-bc94-1f0cd01ca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8cc0d-c913-4a56-904c-54d233f85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2.xml><?xml version="1.0" encoding="utf-8"?>
<ds:datastoreItem xmlns:ds="http://schemas.openxmlformats.org/officeDocument/2006/customXml" ds:itemID="{1653E986-A795-416D-B2FD-F8241C0D95E1}">
  <ds:schemaRefs>
    <ds:schemaRef ds:uri="http://schemas.openxmlformats.org/officeDocument/2006/bibliography"/>
  </ds:schemaRefs>
</ds:datastoreItem>
</file>

<file path=customXml/itemProps3.xml><?xml version="1.0" encoding="utf-8"?>
<ds:datastoreItem xmlns:ds="http://schemas.openxmlformats.org/officeDocument/2006/customXml" ds:itemID="{388F1C76-6EAC-4F7D-A267-7E097A384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71891-01e2-4d88-bc94-1f0cd01ca087"/>
    <ds:schemaRef ds:uri="6848cc0d-c913-4a56-904c-54d233f8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3E59E-3D5E-4D8A-A6CD-32F8F19295D8}">
  <ds:schemaRefs>
    <ds:schemaRef ds:uri="http://purl.org/dc/dcmitype/"/>
    <ds:schemaRef ds:uri="http://purl.org/dc/elements/1.1/"/>
    <ds:schemaRef ds:uri="6848cc0d-c913-4a56-904c-54d233f85e31"/>
    <ds:schemaRef ds:uri="http://schemas.microsoft.com/office/2006/documentManagement/types"/>
    <ds:schemaRef ds:uri="http://schemas.microsoft.com/office/infopath/2007/PartnerControls"/>
    <ds:schemaRef ds:uri="http://www.w3.org/XML/1998/namespace"/>
    <ds:schemaRef ds:uri="e0171891-01e2-4d88-bc94-1f0cd01ca087"/>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14</cp:revision>
  <cp:lastPrinted>2023-02-21T16:47:00Z</cp:lastPrinted>
  <dcterms:created xsi:type="dcterms:W3CDTF">2023-02-21T17:00:00Z</dcterms:created>
  <dcterms:modified xsi:type="dcterms:W3CDTF">2023-04-05T23:22:00Z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0x010100ECEE20B104EC074C9E7692AE59263FCE</vt:lpwstr>
  </property>
</Properties>
</file>