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7D98" w14:textId="77777777" w:rsidR="00573775" w:rsidRPr="00111CB7" w:rsidRDefault="00564BE6" w:rsidP="006C3A26">
      <w:pPr>
        <w:pStyle w:val="Title"/>
        <w:tabs>
          <w:tab w:val="left" w:pos="4140"/>
        </w:tabs>
        <w:spacing w:after="0"/>
        <w:contextualSpacing w:val="0"/>
        <w:rPr>
          <w:sz w:val="44"/>
          <w:szCs w:val="44"/>
        </w:rPr>
      </w:pPr>
      <w:r>
        <w:rPr>
          <w:noProof/>
          <w:lang w:eastAsia="en-US"/>
        </w:rPr>
        <w:drawing>
          <wp:inline distT="0" distB="0" distL="0" distR="0" wp14:anchorId="7FFBEBE4" wp14:editId="7E95962A">
            <wp:extent cx="1844927" cy="657225"/>
            <wp:effectExtent l="0" t="0" r="3175" b="0"/>
            <wp:docPr id="4" name="Picture 4" descr="Washington State Board for Communty &amp; Technical Colleges logo" title="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56906" cy="661492"/>
                    </a:xfrm>
                    <a:prstGeom prst="rect">
                      <a:avLst/>
                    </a:prstGeom>
                    <a:noFill/>
                  </pic:spPr>
                </pic:pic>
              </a:graphicData>
            </a:graphic>
          </wp:inline>
        </w:drawing>
      </w:r>
      <w:r w:rsidR="00111CB7">
        <w:tab/>
      </w:r>
      <w:r w:rsidR="00111CB7" w:rsidRPr="00111CB7">
        <w:rPr>
          <w:sz w:val="44"/>
          <w:szCs w:val="44"/>
        </w:rPr>
        <w:t>Adult Education Advisory Council</w:t>
      </w:r>
    </w:p>
    <w:p w14:paraId="4B6E09D5" w14:textId="5C411D46" w:rsidR="00564BE6" w:rsidRPr="00111CB7" w:rsidRDefault="00A83254" w:rsidP="00573775">
      <w:pPr>
        <w:pStyle w:val="Title"/>
        <w:spacing w:after="0"/>
        <w:contextualSpacing w:val="0"/>
        <w:jc w:val="right"/>
        <w:rPr>
          <w:sz w:val="44"/>
          <w:szCs w:val="44"/>
        </w:rPr>
      </w:pPr>
      <w:r>
        <w:rPr>
          <w:sz w:val="44"/>
          <w:szCs w:val="44"/>
        </w:rPr>
        <w:t xml:space="preserve">Virtual </w:t>
      </w:r>
      <w:r w:rsidR="003D4480">
        <w:rPr>
          <w:sz w:val="44"/>
          <w:szCs w:val="44"/>
        </w:rPr>
        <w:t>Retreat</w:t>
      </w:r>
      <w:r>
        <w:rPr>
          <w:sz w:val="44"/>
          <w:szCs w:val="44"/>
        </w:rPr>
        <w:t>,</w:t>
      </w:r>
      <w:r w:rsidR="00E1601A">
        <w:rPr>
          <w:sz w:val="44"/>
          <w:szCs w:val="44"/>
        </w:rPr>
        <w:t xml:space="preserve"> </w:t>
      </w:r>
      <w:r w:rsidR="003D4480">
        <w:rPr>
          <w:sz w:val="44"/>
          <w:szCs w:val="44"/>
        </w:rPr>
        <w:t xml:space="preserve">June 14-15, </w:t>
      </w:r>
      <w:r w:rsidR="002A39FE">
        <w:rPr>
          <w:sz w:val="44"/>
          <w:szCs w:val="44"/>
        </w:rPr>
        <w:t>2022</w:t>
      </w:r>
    </w:p>
    <w:p w14:paraId="577C1382" w14:textId="77777777" w:rsidR="005D240C" w:rsidRDefault="007A3F2E" w:rsidP="00E97D01">
      <w:pPr>
        <w:pStyle w:val="Heading1"/>
        <w:spacing w:before="360"/>
      </w:pPr>
      <w:r>
        <w:t>Call to order</w:t>
      </w:r>
    </w:p>
    <w:p w14:paraId="4E0547FB" w14:textId="69B44BD8" w:rsidR="005D240C" w:rsidRPr="007D4887" w:rsidRDefault="00BD6968" w:rsidP="00D16384">
      <w:pPr>
        <w:spacing w:after="0"/>
        <w:rPr>
          <w:rStyle w:val="Hyperlink"/>
          <w:rFonts w:cs="Calibri"/>
          <w:b/>
          <w:color w:val="0000FF"/>
        </w:rPr>
      </w:pPr>
      <w:r>
        <w:t>T</w:t>
      </w:r>
      <w:r w:rsidR="00CD565B" w:rsidRPr="00D16384">
        <w:t xml:space="preserve">he </w:t>
      </w:r>
      <w:r w:rsidR="00111CB7">
        <w:t xml:space="preserve">Adult Education Advisory </w:t>
      </w:r>
      <w:r w:rsidR="00CD565B" w:rsidRPr="00D16384">
        <w:t xml:space="preserve">Council </w:t>
      </w:r>
      <w:r>
        <w:t>(AEAC)</w:t>
      </w:r>
      <w:r w:rsidR="007A3F2E" w:rsidRPr="00D16384">
        <w:t xml:space="preserve"> held </w:t>
      </w:r>
      <w:r w:rsidR="003D4480">
        <w:t>their</w:t>
      </w:r>
      <w:r w:rsidR="00A83254">
        <w:t xml:space="preserve"> virtual </w:t>
      </w:r>
      <w:r w:rsidR="003D4480">
        <w:t>retreat</w:t>
      </w:r>
      <w:r w:rsidR="00A83254" w:rsidRPr="00BA2AD8">
        <w:t xml:space="preserve"> on </w:t>
      </w:r>
      <w:r w:rsidR="003D4480">
        <w:t>June 14-15, 2022</w:t>
      </w:r>
      <w:r w:rsidR="00A83254">
        <w:t>.</w:t>
      </w:r>
      <w:r w:rsidR="00CD565B" w:rsidRPr="00D16384">
        <w:t xml:space="preserve"> </w:t>
      </w:r>
      <w:hyperlink r:id="rId12" w:history="1">
        <w:r w:rsidR="00111CB7" w:rsidRPr="007D4887">
          <w:rPr>
            <w:rStyle w:val="Hyperlink"/>
            <w:rFonts w:cs="Calibri"/>
            <w:color w:val="0000FF"/>
          </w:rPr>
          <w:t>Meeting Materials on SBCTC – AEAC web</w:t>
        </w:r>
        <w:r w:rsidR="00CD565B" w:rsidRPr="007D4887">
          <w:rPr>
            <w:rStyle w:val="Hyperlink"/>
            <w:rFonts w:cs="Calibri"/>
            <w:color w:val="0000FF"/>
          </w:rPr>
          <w:t>site</w:t>
        </w:r>
      </w:hyperlink>
    </w:p>
    <w:p w14:paraId="3BA73549" w14:textId="77777777" w:rsidR="005D240C" w:rsidRDefault="007A3F2E" w:rsidP="00564BE6">
      <w:pPr>
        <w:pStyle w:val="Heading1"/>
      </w:pPr>
      <w:r>
        <w:t>Attendees</w:t>
      </w:r>
    </w:p>
    <w:p w14:paraId="18B407D7" w14:textId="26D1A6EB" w:rsidR="005D240C" w:rsidRPr="00BA2AD8" w:rsidRDefault="00BA2AD8" w:rsidP="00D16384">
      <w:pPr>
        <w:spacing w:after="0"/>
        <w:rPr>
          <w:rFonts w:cs="Arial"/>
        </w:rPr>
      </w:pPr>
      <w:r w:rsidRPr="00BA2AD8">
        <w:rPr>
          <w:rFonts w:cs="Arial"/>
        </w:rPr>
        <w:t>Babette Roberts</w:t>
      </w:r>
      <w:r>
        <w:rPr>
          <w:rFonts w:cs="Arial"/>
        </w:rPr>
        <w:t>-</w:t>
      </w:r>
      <w:r w:rsidR="00111CB7" w:rsidRPr="00BA2AD8">
        <w:rPr>
          <w:rFonts w:cs="Arial"/>
        </w:rPr>
        <w:t>Chair,</w:t>
      </w:r>
      <w:r>
        <w:rPr>
          <w:rFonts w:cs="Arial"/>
        </w:rPr>
        <w:t xml:space="preserve"> </w:t>
      </w:r>
      <w:r w:rsidR="0032181D" w:rsidRPr="00BA2AD8">
        <w:rPr>
          <w:rFonts w:cs="Arial"/>
        </w:rPr>
        <w:t xml:space="preserve">Ricardo Chavez, </w:t>
      </w:r>
      <w:r w:rsidR="0047025A">
        <w:rPr>
          <w:rFonts w:cs="Arial"/>
        </w:rPr>
        <w:t xml:space="preserve">Courtney Jacobsen, </w:t>
      </w:r>
      <w:r w:rsidR="00AE3E70">
        <w:rPr>
          <w:rFonts w:cs="Arial"/>
        </w:rPr>
        <w:t>K</w:t>
      </w:r>
      <w:r w:rsidR="002A39FE">
        <w:rPr>
          <w:rFonts w:cs="Arial"/>
        </w:rPr>
        <w:t xml:space="preserve">atrina Klepper, </w:t>
      </w:r>
      <w:r w:rsidR="00465FFB" w:rsidRPr="00BA2AD8">
        <w:rPr>
          <w:rFonts w:cs="Arial"/>
        </w:rPr>
        <w:t xml:space="preserve">Diane Klontz, </w:t>
      </w:r>
      <w:r w:rsidR="0047025A">
        <w:rPr>
          <w:rFonts w:cs="Arial"/>
        </w:rPr>
        <w:t xml:space="preserve">Teresa McDermott, Kristen Morgan, Elizabeth Court for </w:t>
      </w:r>
      <w:r w:rsidR="00143930" w:rsidRPr="00BA2AD8">
        <w:rPr>
          <w:rFonts w:cs="Arial"/>
        </w:rPr>
        <w:t>Eleni Papadakis,</w:t>
      </w:r>
      <w:r w:rsidR="00465FFB" w:rsidRPr="00BA2AD8">
        <w:rPr>
          <w:rFonts w:cs="Arial"/>
        </w:rPr>
        <w:t xml:space="preserve"> </w:t>
      </w:r>
      <w:r w:rsidR="002A39FE">
        <w:rPr>
          <w:rFonts w:cs="Arial"/>
        </w:rPr>
        <w:t>and</w:t>
      </w:r>
      <w:r w:rsidR="00AE3FC9" w:rsidRPr="00BA2AD8">
        <w:rPr>
          <w:rFonts w:cs="Arial"/>
        </w:rPr>
        <w:t xml:space="preserve"> </w:t>
      </w:r>
      <w:r w:rsidR="00AE3E70">
        <w:rPr>
          <w:rFonts w:cs="Arial"/>
        </w:rPr>
        <w:t>Lin Zhou</w:t>
      </w:r>
    </w:p>
    <w:p w14:paraId="4D9D802C" w14:textId="18313733" w:rsidR="00AE3FC9" w:rsidRDefault="00AE3FC9" w:rsidP="00D16384">
      <w:pPr>
        <w:spacing w:after="0"/>
        <w:rPr>
          <w:rFonts w:cs="Arial"/>
        </w:rPr>
      </w:pPr>
      <w:r w:rsidRPr="00BA2AD8">
        <w:rPr>
          <w:rFonts w:cs="Arial"/>
        </w:rPr>
        <w:t xml:space="preserve">SBCTC Staff: </w:t>
      </w:r>
      <w:r w:rsidR="0047025A">
        <w:rPr>
          <w:rFonts w:cs="Arial"/>
        </w:rPr>
        <w:t xml:space="preserve">Will Durden, </w:t>
      </w:r>
      <w:r w:rsidR="001330D8" w:rsidRPr="00BA2AD8">
        <w:rPr>
          <w:rFonts w:cs="Arial"/>
        </w:rPr>
        <w:t>MarcusAntonio</w:t>
      </w:r>
      <w:r w:rsidRPr="00BA2AD8">
        <w:rPr>
          <w:rFonts w:cs="Arial"/>
        </w:rPr>
        <w:t>,</w:t>
      </w:r>
      <w:r w:rsidR="0047025A">
        <w:rPr>
          <w:rFonts w:cs="Arial"/>
        </w:rPr>
        <w:t xml:space="preserve"> Mandie Tix</w:t>
      </w:r>
      <w:r w:rsidRPr="00BA2AD8">
        <w:rPr>
          <w:rFonts w:cs="Arial"/>
        </w:rPr>
        <w:t xml:space="preserve"> and Christy Lowder</w:t>
      </w:r>
    </w:p>
    <w:p w14:paraId="331F5A33" w14:textId="3C0F059A" w:rsidR="0047025A" w:rsidRDefault="0047025A" w:rsidP="00D16384">
      <w:pPr>
        <w:spacing w:after="0"/>
        <w:rPr>
          <w:rFonts w:cs="Arial"/>
        </w:rPr>
      </w:pPr>
      <w:r>
        <w:rPr>
          <w:rFonts w:cs="Arial"/>
        </w:rPr>
        <w:t>Guest: Heidi Summers, incoming CBS Chair</w:t>
      </w:r>
    </w:p>
    <w:p w14:paraId="2E4AF340" w14:textId="77777777" w:rsidR="00506D93" w:rsidRDefault="00506D93" w:rsidP="00A33471">
      <w:pPr>
        <w:pStyle w:val="Heading1"/>
      </w:pPr>
      <w:r>
        <w:t xml:space="preserve">Members </w:t>
      </w:r>
      <w:r w:rsidRPr="00A33471">
        <w:t>not</w:t>
      </w:r>
      <w:r>
        <w:t xml:space="preserve"> in attendance</w:t>
      </w:r>
    </w:p>
    <w:p w14:paraId="0C629ADF" w14:textId="375D6D45" w:rsidR="00506D93" w:rsidRPr="00BA2AD8" w:rsidRDefault="00D72202" w:rsidP="00792C1E">
      <w:pPr>
        <w:rPr>
          <w:rFonts w:cs="Arial"/>
        </w:rPr>
      </w:pPr>
      <w:r w:rsidRPr="00BA2AD8">
        <w:rPr>
          <w:rFonts w:cs="Arial"/>
        </w:rPr>
        <w:t>Amy Diehr</w:t>
      </w:r>
      <w:r>
        <w:rPr>
          <w:rFonts w:cs="Arial"/>
        </w:rPr>
        <w:t>-</w:t>
      </w:r>
      <w:r w:rsidRPr="00BA2AD8">
        <w:rPr>
          <w:rFonts w:cs="Arial"/>
        </w:rPr>
        <w:t>Vice-Chair,</w:t>
      </w:r>
      <w:r>
        <w:rPr>
          <w:rFonts w:cs="Arial"/>
        </w:rPr>
        <w:t xml:space="preserve"> </w:t>
      </w:r>
      <w:r w:rsidR="0047025A" w:rsidRPr="00BA2AD8">
        <w:rPr>
          <w:rFonts w:cs="Arial"/>
        </w:rPr>
        <w:t>Mandy Paradise, Aaron Parrott,</w:t>
      </w:r>
      <w:r w:rsidR="00BB20E0">
        <w:rPr>
          <w:rFonts w:cs="Arial"/>
        </w:rPr>
        <w:t xml:space="preserve"> </w:t>
      </w:r>
      <w:r w:rsidR="00AE3FC9" w:rsidRPr="00BA2AD8">
        <w:rPr>
          <w:rFonts w:cs="Arial"/>
        </w:rPr>
        <w:t>Jairus Rice</w:t>
      </w:r>
      <w:r w:rsidR="00AE3E70">
        <w:rPr>
          <w:rFonts w:cs="Arial"/>
        </w:rPr>
        <w:t xml:space="preserve">, </w:t>
      </w:r>
      <w:r w:rsidR="0047025A" w:rsidRPr="00BA2AD8">
        <w:rPr>
          <w:rFonts w:cs="Arial"/>
        </w:rPr>
        <w:t>Kenny Ryan,</w:t>
      </w:r>
      <w:r w:rsidR="0047025A">
        <w:rPr>
          <w:rFonts w:cs="Arial"/>
        </w:rPr>
        <w:t xml:space="preserve"> </w:t>
      </w:r>
      <w:r w:rsidR="007B0AEC">
        <w:rPr>
          <w:rFonts w:cs="Arial"/>
        </w:rPr>
        <w:t>J</w:t>
      </w:r>
      <w:r w:rsidR="002A39FE">
        <w:rPr>
          <w:rFonts w:cs="Arial"/>
        </w:rPr>
        <w:t>an Yoshiwara</w:t>
      </w:r>
      <w:r w:rsidR="007B0AEC">
        <w:rPr>
          <w:rFonts w:cs="Arial"/>
        </w:rPr>
        <w:t>, and Will Durden</w:t>
      </w:r>
    </w:p>
    <w:p w14:paraId="3DDC0E77" w14:textId="77777777" w:rsidR="005D240C" w:rsidRDefault="00527FBD" w:rsidP="00564BE6">
      <w:pPr>
        <w:pStyle w:val="Heading1"/>
      </w:pPr>
      <w:r>
        <w:t>Business meeting</w:t>
      </w:r>
    </w:p>
    <w:p w14:paraId="3E23C093" w14:textId="5BFB248A" w:rsidR="00111CB7" w:rsidRPr="00BA2AD8" w:rsidRDefault="00111CB7" w:rsidP="00792C1E">
      <w:pPr>
        <w:ind w:left="360"/>
        <w:rPr>
          <w:rFonts w:cs="Arial"/>
        </w:rPr>
      </w:pPr>
      <w:r w:rsidRPr="00BA2AD8">
        <w:rPr>
          <w:rFonts w:cs="Arial"/>
        </w:rPr>
        <w:t xml:space="preserve">Approval of Meeting Minutes – </w:t>
      </w:r>
      <w:r w:rsidR="00A535B9">
        <w:rPr>
          <w:rFonts w:cs="Arial"/>
        </w:rPr>
        <w:t>April</w:t>
      </w:r>
      <w:r w:rsidR="00A50F37">
        <w:rPr>
          <w:rFonts w:cs="Arial"/>
        </w:rPr>
        <w:t xml:space="preserve"> meetin</w:t>
      </w:r>
      <w:r w:rsidRPr="00BA2AD8">
        <w:rPr>
          <w:rFonts w:cs="Arial"/>
        </w:rPr>
        <w:t xml:space="preserve">g minutes – </w:t>
      </w:r>
      <w:r w:rsidR="00A535B9">
        <w:rPr>
          <w:rFonts w:cs="Arial"/>
        </w:rPr>
        <w:t>Babs</w:t>
      </w:r>
      <w:r w:rsidR="00487B70" w:rsidRPr="00BA2AD8">
        <w:rPr>
          <w:rFonts w:cs="Arial"/>
        </w:rPr>
        <w:t xml:space="preserve"> asked if there are any changes that anyone would like to make before </w:t>
      </w:r>
      <w:r w:rsidR="00ED22A6">
        <w:rPr>
          <w:rFonts w:cs="Arial"/>
        </w:rPr>
        <w:t>the</w:t>
      </w:r>
      <w:r w:rsidR="00487B70" w:rsidRPr="00BA2AD8">
        <w:rPr>
          <w:rFonts w:cs="Arial"/>
        </w:rPr>
        <w:t xml:space="preserve"> motion. </w:t>
      </w:r>
      <w:r w:rsidR="00487B70" w:rsidRPr="00BA2AD8">
        <w:rPr>
          <w:rFonts w:cs="Calibri"/>
          <w:i/>
        </w:rPr>
        <w:t>MOTION made to approve</w:t>
      </w:r>
      <w:r w:rsidR="00AE3E70">
        <w:rPr>
          <w:rFonts w:cs="Calibri"/>
          <w:i/>
        </w:rPr>
        <w:t xml:space="preserve"> minutes as submitted</w:t>
      </w:r>
      <w:r w:rsidR="00487B70" w:rsidRPr="00BA2AD8">
        <w:rPr>
          <w:rFonts w:cs="Calibri"/>
          <w:i/>
        </w:rPr>
        <w:t xml:space="preserve">, </w:t>
      </w:r>
      <w:r w:rsidR="008B1A80" w:rsidRPr="00BA2AD8">
        <w:rPr>
          <w:rFonts w:cs="Calibri"/>
          <w:i/>
        </w:rPr>
        <w:t>seconded,</w:t>
      </w:r>
      <w:r w:rsidR="00487B70" w:rsidRPr="00BA2AD8">
        <w:rPr>
          <w:rFonts w:cs="Calibri"/>
          <w:i/>
        </w:rPr>
        <w:t xml:space="preserve"> and approved, no abstentions</w:t>
      </w:r>
      <w:r w:rsidR="00487B70" w:rsidRPr="00BA2AD8">
        <w:rPr>
          <w:rFonts w:cs="Arial"/>
          <w:i/>
        </w:rPr>
        <w:t>.</w:t>
      </w:r>
    </w:p>
    <w:p w14:paraId="7C9F9CF8" w14:textId="77777777" w:rsidR="005D240C" w:rsidRDefault="007A3F2E" w:rsidP="00564BE6">
      <w:pPr>
        <w:pStyle w:val="Heading1"/>
      </w:pPr>
      <w:r>
        <w:t>New business</w:t>
      </w:r>
    </w:p>
    <w:p w14:paraId="58D6CFF7" w14:textId="746C5B4B" w:rsidR="006153B1" w:rsidRDefault="006153B1" w:rsidP="003640A3">
      <w:pPr>
        <w:pStyle w:val="Heading2"/>
      </w:pPr>
      <w:r>
        <w:t>New Member</w:t>
      </w:r>
    </w:p>
    <w:p w14:paraId="7BF74A46" w14:textId="2D2F8A4D" w:rsidR="006153B1" w:rsidRPr="006153B1" w:rsidRDefault="006153B1" w:rsidP="006153B1">
      <w:r>
        <w:t>Kristen Morgan has joined the council as the</w:t>
      </w:r>
    </w:p>
    <w:p w14:paraId="1255C092" w14:textId="6CFA4931" w:rsidR="00656AEA" w:rsidRDefault="00BF0EDE" w:rsidP="003640A3">
      <w:pPr>
        <w:pStyle w:val="Heading2"/>
      </w:pPr>
      <w:r>
        <w:t xml:space="preserve">Open Position </w:t>
      </w:r>
      <w:r w:rsidR="00656AEA">
        <w:t>Update</w:t>
      </w:r>
    </w:p>
    <w:p w14:paraId="7EC958DB" w14:textId="421A7D8E" w:rsidR="009A12BA" w:rsidRPr="009A12BA" w:rsidRDefault="009A12BA" w:rsidP="00E04F50">
      <w:pPr>
        <w:pStyle w:val="ListParagraph"/>
        <w:numPr>
          <w:ilvl w:val="0"/>
          <w:numId w:val="26"/>
        </w:numPr>
        <w:spacing w:before="60" w:after="60"/>
        <w:contextualSpacing w:val="0"/>
        <w:rPr>
          <w:rFonts w:cs="Calibri"/>
        </w:rPr>
      </w:pPr>
      <w:r w:rsidRPr="009A12BA">
        <w:rPr>
          <w:rFonts w:cs="Calibri"/>
        </w:rPr>
        <w:t xml:space="preserve">Position </w:t>
      </w:r>
      <w:r w:rsidR="00BF0EDE">
        <w:rPr>
          <w:rFonts w:cs="Calibri"/>
        </w:rPr>
        <w:t>3</w:t>
      </w:r>
      <w:r w:rsidRPr="009A12BA">
        <w:rPr>
          <w:rFonts w:cs="Calibri"/>
        </w:rPr>
        <w:t xml:space="preserve">, </w:t>
      </w:r>
      <w:r w:rsidR="00BF0EDE">
        <w:rPr>
          <w:rFonts w:cs="Calibri"/>
        </w:rPr>
        <w:t>Community Based Organization</w:t>
      </w:r>
    </w:p>
    <w:p w14:paraId="0D62D621" w14:textId="2D15E706" w:rsidR="00656AEA" w:rsidRPr="00933544" w:rsidRDefault="009A12BA" w:rsidP="00E04F50">
      <w:pPr>
        <w:pStyle w:val="ListParagraph"/>
        <w:numPr>
          <w:ilvl w:val="0"/>
          <w:numId w:val="26"/>
        </w:numPr>
        <w:spacing w:before="60" w:after="60"/>
        <w:contextualSpacing w:val="0"/>
        <w:rPr>
          <w:rFonts w:cs="Calibri"/>
          <w:b/>
        </w:rPr>
      </w:pPr>
      <w:r w:rsidRPr="009A12BA">
        <w:rPr>
          <w:rFonts w:cs="Calibri"/>
        </w:rPr>
        <w:t xml:space="preserve">Position </w:t>
      </w:r>
      <w:r w:rsidR="00BF0EDE">
        <w:rPr>
          <w:rFonts w:cs="Calibri"/>
        </w:rPr>
        <w:t>8</w:t>
      </w:r>
      <w:r w:rsidRPr="009A12BA">
        <w:rPr>
          <w:rFonts w:cs="Calibri"/>
        </w:rPr>
        <w:t xml:space="preserve">, </w:t>
      </w:r>
      <w:r w:rsidR="00BF0EDE">
        <w:rPr>
          <w:rFonts w:cs="Calibri"/>
        </w:rPr>
        <w:t>Library Program</w:t>
      </w:r>
    </w:p>
    <w:p w14:paraId="3C4C97D6" w14:textId="3DAD0589" w:rsidR="00933544" w:rsidRPr="00BF0EDE" w:rsidRDefault="00933544" w:rsidP="00E04F50">
      <w:pPr>
        <w:pStyle w:val="ListParagraph"/>
        <w:numPr>
          <w:ilvl w:val="0"/>
          <w:numId w:val="26"/>
        </w:numPr>
        <w:spacing w:before="60" w:after="60"/>
        <w:contextualSpacing w:val="0"/>
        <w:rPr>
          <w:rFonts w:cs="Calibri"/>
          <w:b/>
        </w:rPr>
      </w:pPr>
      <w:r>
        <w:rPr>
          <w:rFonts w:cs="Calibri"/>
        </w:rPr>
        <w:t>Student Position</w:t>
      </w:r>
    </w:p>
    <w:p w14:paraId="1B316B43" w14:textId="11F14226" w:rsidR="006153B1" w:rsidRDefault="00702C3D" w:rsidP="00BF0EDE">
      <w:pPr>
        <w:spacing w:before="60" w:after="60"/>
        <w:rPr>
          <w:rFonts w:cs="Calibri"/>
        </w:rPr>
      </w:pPr>
      <w:r>
        <w:rPr>
          <w:rFonts w:cs="Calibri"/>
        </w:rPr>
        <w:t xml:space="preserve">MarcusAntonio shared that </w:t>
      </w:r>
      <w:r w:rsidR="006153B1">
        <w:rPr>
          <w:rFonts w:cs="Calibri"/>
        </w:rPr>
        <w:t xml:space="preserve">the Governor’s office has received </w:t>
      </w:r>
      <w:r w:rsidR="00ED22A6">
        <w:rPr>
          <w:rFonts w:cs="Calibri"/>
        </w:rPr>
        <w:t>three</w:t>
      </w:r>
      <w:r w:rsidR="006153B1">
        <w:rPr>
          <w:rFonts w:cs="Calibri"/>
        </w:rPr>
        <w:t xml:space="preserve"> applications for the Library position, 1 for the CBO position and another application coming soo</w:t>
      </w:r>
      <w:r w:rsidR="004C35A7">
        <w:rPr>
          <w:rFonts w:cs="Calibri"/>
        </w:rPr>
        <w:t>n</w:t>
      </w:r>
    </w:p>
    <w:p w14:paraId="633377C1" w14:textId="609B84D0" w:rsidR="004C35A7" w:rsidRDefault="004C35A7" w:rsidP="004C35A7">
      <w:pPr>
        <w:pStyle w:val="Heading2"/>
      </w:pPr>
      <w:r w:rsidRPr="00D75F75">
        <w:t>BEdA Update</w:t>
      </w:r>
    </w:p>
    <w:p w14:paraId="6884E88C" w14:textId="4673F24A" w:rsidR="00ED7164" w:rsidRDefault="00374D46" w:rsidP="00ED7164">
      <w:pPr>
        <w:pStyle w:val="Heading3"/>
        <w:ind w:left="360"/>
      </w:pPr>
      <w:r>
        <w:t>Enrollments</w:t>
      </w:r>
    </w:p>
    <w:p w14:paraId="4BC59C54" w14:textId="1E19BBC4" w:rsidR="00324289" w:rsidRPr="002571FE" w:rsidRDefault="004C35A7" w:rsidP="002571FE">
      <w:pPr>
        <w:ind w:left="360"/>
        <w:rPr>
          <w:rFonts w:cs="Calibri"/>
        </w:rPr>
      </w:pPr>
      <w:r>
        <w:rPr>
          <w:rFonts w:cs="Calibri"/>
        </w:rPr>
        <w:t xml:space="preserve">Will </w:t>
      </w:r>
      <w:r w:rsidR="00ED7164">
        <w:rPr>
          <w:rFonts w:cs="Calibri"/>
        </w:rPr>
        <w:t>shared some big picture thinking to help with structuring the new AEAC work plan. He</w:t>
      </w:r>
      <w:r>
        <w:rPr>
          <w:rFonts w:cs="Calibri"/>
        </w:rPr>
        <w:t xml:space="preserve"> share</w:t>
      </w:r>
      <w:r w:rsidR="00374D46">
        <w:rPr>
          <w:rFonts w:cs="Calibri"/>
        </w:rPr>
        <w:t>d</w:t>
      </w:r>
      <w:r>
        <w:rPr>
          <w:rFonts w:cs="Calibri"/>
        </w:rPr>
        <w:t xml:space="preserve"> that </w:t>
      </w:r>
      <w:r w:rsidR="002571FE">
        <w:rPr>
          <w:rFonts w:cs="Calibri"/>
        </w:rPr>
        <w:t xml:space="preserve">system </w:t>
      </w:r>
      <w:r>
        <w:rPr>
          <w:rFonts w:cs="Calibri"/>
        </w:rPr>
        <w:t xml:space="preserve">enrollments are down across the </w:t>
      </w:r>
      <w:r w:rsidR="00ED7164">
        <w:rPr>
          <w:rFonts w:cs="Calibri"/>
        </w:rPr>
        <w:t>state</w:t>
      </w:r>
      <w:r>
        <w:rPr>
          <w:rFonts w:cs="Calibri"/>
        </w:rPr>
        <w:t xml:space="preserve"> and </w:t>
      </w:r>
      <w:r w:rsidR="00ED22A6">
        <w:rPr>
          <w:rFonts w:cs="Calibri"/>
        </w:rPr>
        <w:t>we are</w:t>
      </w:r>
      <w:r>
        <w:rPr>
          <w:rFonts w:cs="Calibri"/>
        </w:rPr>
        <w:t xml:space="preserve"> seeing</w:t>
      </w:r>
      <w:r w:rsidR="00ED7164">
        <w:rPr>
          <w:rFonts w:cs="Calibri"/>
        </w:rPr>
        <w:t xml:space="preserve"> the same in</w:t>
      </w:r>
      <w:r>
        <w:rPr>
          <w:rFonts w:cs="Calibri"/>
        </w:rPr>
        <w:t xml:space="preserve"> the public sector in a variety of ways</w:t>
      </w:r>
      <w:r w:rsidR="00ED7164">
        <w:rPr>
          <w:rFonts w:cs="Calibri"/>
        </w:rPr>
        <w:t>, however, it</w:t>
      </w:r>
      <w:r w:rsidR="00324289">
        <w:rPr>
          <w:rFonts w:cs="Calibri"/>
        </w:rPr>
        <w:t>’s worth not</w:t>
      </w:r>
      <w:r w:rsidR="00ED7164">
        <w:rPr>
          <w:rFonts w:cs="Calibri"/>
        </w:rPr>
        <w:t>ing</w:t>
      </w:r>
      <w:r w:rsidR="00324289">
        <w:rPr>
          <w:rFonts w:cs="Calibri"/>
        </w:rPr>
        <w:t xml:space="preserve"> that we are above national trends when look</w:t>
      </w:r>
      <w:r w:rsidR="002571FE">
        <w:rPr>
          <w:rFonts w:cs="Calibri"/>
        </w:rPr>
        <w:t>ing</w:t>
      </w:r>
      <w:r w:rsidR="00324289">
        <w:rPr>
          <w:rFonts w:cs="Calibri"/>
        </w:rPr>
        <w:t xml:space="preserve"> at national figures for adult education programs.</w:t>
      </w:r>
      <w:r w:rsidR="002571FE">
        <w:rPr>
          <w:rFonts w:cs="Calibri"/>
        </w:rPr>
        <w:t xml:space="preserve"> </w:t>
      </w:r>
      <w:r w:rsidR="00324289" w:rsidRPr="00324289">
        <w:rPr>
          <w:rFonts w:cs="Calibri"/>
          <w:color w:val="464646"/>
          <w:shd w:val="clear" w:color="auto" w:fill="FFFFFF"/>
        </w:rPr>
        <w:t>Some of</w:t>
      </w:r>
      <w:r w:rsidR="008B1A80">
        <w:rPr>
          <w:rFonts w:cs="Calibri"/>
          <w:color w:val="464646"/>
          <w:shd w:val="clear" w:color="auto" w:fill="FFFFFF"/>
        </w:rPr>
        <w:t xml:space="preserve"> the</w:t>
      </w:r>
      <w:r w:rsidR="00324289" w:rsidRPr="00324289">
        <w:rPr>
          <w:rFonts w:cs="Calibri"/>
          <w:color w:val="464646"/>
          <w:shd w:val="clear" w:color="auto" w:fill="FFFFFF"/>
        </w:rPr>
        <w:t xml:space="preserve"> </w:t>
      </w:r>
      <w:r w:rsidR="00ED7164">
        <w:rPr>
          <w:rFonts w:cs="Calibri"/>
          <w:color w:val="464646"/>
          <w:shd w:val="clear" w:color="auto" w:fill="FFFFFF"/>
        </w:rPr>
        <w:t>down</w:t>
      </w:r>
      <w:r w:rsidR="00374D46">
        <w:rPr>
          <w:rFonts w:cs="Calibri"/>
          <w:color w:val="464646"/>
          <w:shd w:val="clear" w:color="auto" w:fill="FFFFFF"/>
        </w:rPr>
        <w:t>-</w:t>
      </w:r>
      <w:r w:rsidR="00ED7164">
        <w:rPr>
          <w:rFonts w:cs="Calibri"/>
          <w:color w:val="464646"/>
          <w:shd w:val="clear" w:color="auto" w:fill="FFFFFF"/>
        </w:rPr>
        <w:t xml:space="preserve">turn </w:t>
      </w:r>
      <w:r w:rsidR="00324289" w:rsidRPr="00324289">
        <w:rPr>
          <w:rFonts w:cs="Calibri"/>
          <w:color w:val="464646"/>
          <w:shd w:val="clear" w:color="auto" w:fill="FFFFFF"/>
        </w:rPr>
        <w:t>ha</w:t>
      </w:r>
      <w:r w:rsidR="00374D46">
        <w:rPr>
          <w:rFonts w:cs="Calibri"/>
          <w:color w:val="464646"/>
          <w:shd w:val="clear" w:color="auto" w:fill="FFFFFF"/>
        </w:rPr>
        <w:t>d</w:t>
      </w:r>
      <w:r w:rsidR="00324289" w:rsidRPr="00324289">
        <w:rPr>
          <w:rFonts w:cs="Calibri"/>
          <w:color w:val="464646"/>
          <w:shd w:val="clear" w:color="auto" w:fill="FFFFFF"/>
        </w:rPr>
        <w:t xml:space="preserve"> to do with the nature of how we were collecting data </w:t>
      </w:r>
      <w:r w:rsidR="00ED7164">
        <w:rPr>
          <w:rFonts w:cs="Calibri"/>
          <w:color w:val="464646"/>
          <w:shd w:val="clear" w:color="auto" w:fill="FFFFFF"/>
        </w:rPr>
        <w:t xml:space="preserve">during pandemic, </w:t>
      </w:r>
      <w:r w:rsidR="002571FE">
        <w:rPr>
          <w:rFonts w:cs="Calibri"/>
          <w:color w:val="464646"/>
          <w:shd w:val="clear" w:color="auto" w:fill="FFFFFF"/>
        </w:rPr>
        <w:t xml:space="preserve">it was made challenging due to COVID </w:t>
      </w:r>
      <w:r w:rsidR="00DA7252">
        <w:rPr>
          <w:rFonts w:cs="Calibri"/>
          <w:color w:val="464646"/>
          <w:shd w:val="clear" w:color="auto" w:fill="FFFFFF"/>
        </w:rPr>
        <w:t>restrictions,</w:t>
      </w:r>
      <w:r w:rsidR="002571FE">
        <w:rPr>
          <w:rFonts w:cs="Calibri"/>
          <w:color w:val="464646"/>
          <w:shd w:val="clear" w:color="auto" w:fill="FFFFFF"/>
        </w:rPr>
        <w:t xml:space="preserve"> and t</w:t>
      </w:r>
      <w:r w:rsidR="00ED7164">
        <w:rPr>
          <w:rFonts w:cs="Calibri"/>
          <w:color w:val="464646"/>
          <w:shd w:val="clear" w:color="auto" w:fill="FFFFFF"/>
        </w:rPr>
        <w:t xml:space="preserve">his caused </w:t>
      </w:r>
      <w:r w:rsidR="00DA7252">
        <w:rPr>
          <w:rFonts w:cs="Calibri"/>
          <w:color w:val="464646"/>
          <w:shd w:val="clear" w:color="auto" w:fill="FFFFFF"/>
        </w:rPr>
        <w:t>some</w:t>
      </w:r>
      <w:r w:rsidR="002571FE">
        <w:rPr>
          <w:rFonts w:cs="Calibri"/>
          <w:color w:val="464646"/>
          <w:shd w:val="clear" w:color="auto" w:fill="FFFFFF"/>
        </w:rPr>
        <w:t xml:space="preserve"> </w:t>
      </w:r>
      <w:r w:rsidR="00324289" w:rsidRPr="00324289">
        <w:rPr>
          <w:rFonts w:cs="Calibri"/>
          <w:color w:val="464646"/>
          <w:shd w:val="clear" w:color="auto" w:fill="FFFFFF"/>
        </w:rPr>
        <w:t xml:space="preserve">loss </w:t>
      </w:r>
      <w:r w:rsidR="00ED7164">
        <w:rPr>
          <w:rFonts w:cs="Calibri"/>
          <w:color w:val="464646"/>
          <w:shd w:val="clear" w:color="auto" w:fill="FFFFFF"/>
        </w:rPr>
        <w:t xml:space="preserve">in </w:t>
      </w:r>
      <w:r w:rsidR="00324289" w:rsidRPr="00324289">
        <w:rPr>
          <w:rFonts w:cs="Calibri"/>
          <w:color w:val="464646"/>
          <w:shd w:val="clear" w:color="auto" w:fill="FFFFFF"/>
        </w:rPr>
        <w:t>data confidence</w:t>
      </w:r>
      <w:r w:rsidR="00ED7164">
        <w:rPr>
          <w:rFonts w:cs="Calibri"/>
          <w:color w:val="464646"/>
          <w:shd w:val="clear" w:color="auto" w:fill="FFFFFF"/>
        </w:rPr>
        <w:t>.</w:t>
      </w:r>
    </w:p>
    <w:p w14:paraId="22910ADD" w14:textId="71A396DF" w:rsidR="00374D46" w:rsidRDefault="00374D46" w:rsidP="00374D46">
      <w:pPr>
        <w:ind w:left="360"/>
        <w:rPr>
          <w:rFonts w:cs="Calibri"/>
        </w:rPr>
      </w:pPr>
      <w:r>
        <w:rPr>
          <w:rFonts w:cs="Calibri"/>
        </w:rPr>
        <w:t xml:space="preserve">As a council, </w:t>
      </w:r>
      <w:r w:rsidRPr="00374D46">
        <w:rPr>
          <w:rFonts w:cs="Calibri"/>
        </w:rPr>
        <w:t xml:space="preserve">we need to ask </w:t>
      </w:r>
      <w:r>
        <w:rPr>
          <w:rFonts w:cs="Calibri"/>
        </w:rPr>
        <w:t>the</w:t>
      </w:r>
      <w:r w:rsidRPr="00374D46">
        <w:rPr>
          <w:rFonts w:cs="Calibri"/>
        </w:rPr>
        <w:t xml:space="preserve"> question</w:t>
      </w:r>
      <w:r>
        <w:rPr>
          <w:rFonts w:cs="Calibri"/>
        </w:rPr>
        <w:t>, “What can we do to increase enrollments?” W</w:t>
      </w:r>
      <w:r w:rsidRPr="00374D46">
        <w:rPr>
          <w:rFonts w:cs="Calibri"/>
        </w:rPr>
        <w:t>e need to figure out what we can do in our respective roles.</w:t>
      </w:r>
      <w:r>
        <w:rPr>
          <w:rFonts w:cs="Calibri"/>
        </w:rPr>
        <w:t xml:space="preserve"> </w:t>
      </w:r>
      <w:r w:rsidRPr="00374D46">
        <w:rPr>
          <w:rFonts w:cs="Calibri"/>
        </w:rPr>
        <w:t xml:space="preserve">But </w:t>
      </w:r>
      <w:r w:rsidR="008B1A80" w:rsidRPr="00374D46">
        <w:rPr>
          <w:rFonts w:cs="Calibri"/>
        </w:rPr>
        <w:t>certainly</w:t>
      </w:r>
      <w:r w:rsidR="008B1A80">
        <w:rPr>
          <w:rFonts w:cs="Calibri"/>
        </w:rPr>
        <w:t xml:space="preserve"> when</w:t>
      </w:r>
      <w:r w:rsidRPr="00374D46">
        <w:rPr>
          <w:rFonts w:cs="Calibri"/>
        </w:rPr>
        <w:t xml:space="preserve"> you look at national trends around unemployment rates around cost of living around.</w:t>
      </w:r>
      <w:r>
        <w:rPr>
          <w:rFonts w:cs="Calibri"/>
        </w:rPr>
        <w:t xml:space="preserve"> </w:t>
      </w:r>
      <w:r w:rsidRPr="00374D46">
        <w:rPr>
          <w:rFonts w:cs="Calibri"/>
        </w:rPr>
        <w:t xml:space="preserve">How people are trying to restructure their lives post </w:t>
      </w:r>
      <w:r w:rsidRPr="00374D46">
        <w:rPr>
          <w:rFonts w:cs="Calibri"/>
        </w:rPr>
        <w:lastRenderedPageBreak/>
        <w:t>pandemic when we've had so many challenges around inflation around change in industry, it's not hard to see why engaging in education and taking a time away from</w:t>
      </w:r>
      <w:r>
        <w:rPr>
          <w:rFonts w:cs="Calibri"/>
        </w:rPr>
        <w:t xml:space="preserve"> </w:t>
      </w:r>
      <w:r w:rsidRPr="00374D46">
        <w:rPr>
          <w:rFonts w:cs="Calibri"/>
        </w:rPr>
        <w:t>your</w:t>
      </w:r>
      <w:r w:rsidR="002571FE">
        <w:rPr>
          <w:rFonts w:cs="Calibri"/>
        </w:rPr>
        <w:t xml:space="preserve"> work is a </w:t>
      </w:r>
      <w:r w:rsidRPr="00374D46">
        <w:rPr>
          <w:rFonts w:cs="Calibri"/>
        </w:rPr>
        <w:t>hard proposition for folks right now.</w:t>
      </w:r>
    </w:p>
    <w:p w14:paraId="5E1456B1" w14:textId="5DCD337E" w:rsidR="00885879" w:rsidRDefault="00885879" w:rsidP="00374D46">
      <w:pPr>
        <w:ind w:left="360"/>
        <w:rPr>
          <w:rFonts w:cs="Calibri"/>
        </w:rPr>
      </w:pPr>
      <w:r>
        <w:rPr>
          <w:rFonts w:cs="Calibri"/>
        </w:rPr>
        <w:t xml:space="preserve">The SBCTC Board has a </w:t>
      </w:r>
      <w:hyperlink r:id="rId13" w:history="1">
        <w:r w:rsidRPr="007846E8">
          <w:rPr>
            <w:rStyle w:val="Hyperlink"/>
            <w:rFonts w:cs="Calibri"/>
          </w:rPr>
          <w:t>Strategic Plan</w:t>
        </w:r>
      </w:hyperlink>
      <w:r>
        <w:rPr>
          <w:rFonts w:cs="Calibri"/>
        </w:rPr>
        <w:t xml:space="preserve"> that includes some queues for BEdA around enrollments that we are going to look at in terms of specific strategies and we are also looking at recommendations from the </w:t>
      </w:r>
      <w:hyperlink r:id="rId14" w:history="1">
        <w:r w:rsidRPr="007846E8">
          <w:rPr>
            <w:rStyle w:val="Hyperlink"/>
            <w:rFonts w:cs="Calibri"/>
          </w:rPr>
          <w:t>Strategic Enrollment Task Force</w:t>
        </w:r>
      </w:hyperlink>
      <w:r>
        <w:rPr>
          <w:rFonts w:cs="Calibri"/>
        </w:rPr>
        <w:t>, that was made up of college presidents.</w:t>
      </w:r>
    </w:p>
    <w:p w14:paraId="243D4A1B" w14:textId="3A96751D" w:rsidR="00F17254" w:rsidRDefault="0042067A" w:rsidP="00374D46">
      <w:pPr>
        <w:ind w:left="360"/>
        <w:rPr>
          <w:rFonts w:cs="Calibri"/>
        </w:rPr>
      </w:pPr>
      <w:r>
        <w:rPr>
          <w:rFonts w:cs="Calibri"/>
        </w:rPr>
        <w:t xml:space="preserve">We see </w:t>
      </w:r>
      <w:r w:rsidR="0059510B">
        <w:rPr>
          <w:rFonts w:cs="Calibri"/>
        </w:rPr>
        <w:t xml:space="preserve">the </w:t>
      </w:r>
      <w:r w:rsidR="00F17254" w:rsidRPr="00F17254">
        <w:rPr>
          <w:rFonts w:cs="Calibri"/>
        </w:rPr>
        <w:t xml:space="preserve">basic education for adults program as </w:t>
      </w:r>
      <w:r>
        <w:rPr>
          <w:rFonts w:cs="Calibri"/>
        </w:rPr>
        <w:t xml:space="preserve">the beginning of the pathway, students form their first impression of the college and get to know faculty/staff for the first time and </w:t>
      </w:r>
      <w:r w:rsidRPr="0042067A">
        <w:rPr>
          <w:rFonts w:cs="Calibri"/>
        </w:rPr>
        <w:t>the impressions in the experiences that students have in that program are going to say something to them</w:t>
      </w:r>
      <w:r>
        <w:rPr>
          <w:rFonts w:cs="Calibri"/>
        </w:rPr>
        <w:t xml:space="preserve"> </w:t>
      </w:r>
      <w:r w:rsidRPr="0042067A">
        <w:rPr>
          <w:rFonts w:cs="Calibri"/>
        </w:rPr>
        <w:t xml:space="preserve">about how the college values them. What the college sees is that students potential and what the potential is for them to be engaged in </w:t>
      </w:r>
      <w:r w:rsidR="0059510B">
        <w:rPr>
          <w:rFonts w:cs="Calibri"/>
        </w:rPr>
        <w:t>a</w:t>
      </w:r>
      <w:r w:rsidRPr="0042067A">
        <w:rPr>
          <w:rFonts w:cs="Calibri"/>
        </w:rPr>
        <w:t xml:space="preserve"> mutually beneficial relationship</w:t>
      </w:r>
      <w:r w:rsidR="0059510B">
        <w:rPr>
          <w:rFonts w:cs="Calibri"/>
        </w:rPr>
        <w:t>, where</w:t>
      </w:r>
      <w:r w:rsidRPr="0042067A">
        <w:rPr>
          <w:rFonts w:cs="Calibri"/>
        </w:rPr>
        <w:t xml:space="preserve"> the student gains the knowledge skills and ability to move into living wage</w:t>
      </w:r>
      <w:r>
        <w:rPr>
          <w:rFonts w:cs="Calibri"/>
        </w:rPr>
        <w:t xml:space="preserve"> </w:t>
      </w:r>
      <w:r w:rsidRPr="0042067A">
        <w:rPr>
          <w:rFonts w:cs="Calibri"/>
        </w:rPr>
        <w:t>work and further educational opportunities, and the college has the benefit of having that student to serve and getting the tuition that com</w:t>
      </w:r>
      <w:r w:rsidR="0059510B">
        <w:rPr>
          <w:rFonts w:cs="Calibri"/>
        </w:rPr>
        <w:t>es from</w:t>
      </w:r>
      <w:r w:rsidRPr="0042067A">
        <w:rPr>
          <w:rFonts w:cs="Calibri"/>
        </w:rPr>
        <w:t xml:space="preserve"> continued enrollment</w:t>
      </w:r>
      <w:r w:rsidR="0059510B">
        <w:rPr>
          <w:rFonts w:cs="Calibri"/>
        </w:rPr>
        <w:t xml:space="preserve">. Helps a college better see this </w:t>
      </w:r>
      <w:r w:rsidR="00142AEA" w:rsidRPr="00142AEA">
        <w:rPr>
          <w:rFonts w:cs="Calibri"/>
        </w:rPr>
        <w:t xml:space="preserve">as marketing for </w:t>
      </w:r>
      <w:r w:rsidR="00DA7252" w:rsidRPr="00142AEA">
        <w:rPr>
          <w:rFonts w:cs="Calibri"/>
        </w:rPr>
        <w:t>them</w:t>
      </w:r>
      <w:r w:rsidR="0059510B">
        <w:rPr>
          <w:rFonts w:cs="Calibri"/>
        </w:rPr>
        <w:t>, where there</w:t>
      </w:r>
      <w:r w:rsidR="00572688">
        <w:rPr>
          <w:rFonts w:cs="Calibri"/>
        </w:rPr>
        <w:t xml:space="preserve">’s </w:t>
      </w:r>
      <w:r w:rsidR="0059510B">
        <w:rPr>
          <w:rFonts w:cs="Calibri"/>
        </w:rPr>
        <w:t xml:space="preserve">an </w:t>
      </w:r>
      <w:r w:rsidR="00142AEA" w:rsidRPr="00142AEA">
        <w:rPr>
          <w:rFonts w:cs="Calibri"/>
        </w:rPr>
        <w:t>initial loss of investment</w:t>
      </w:r>
      <w:r w:rsidR="00572688">
        <w:rPr>
          <w:rFonts w:cs="Calibri"/>
        </w:rPr>
        <w:t>, but it is</w:t>
      </w:r>
      <w:r w:rsidR="00142AEA" w:rsidRPr="00142AEA">
        <w:rPr>
          <w:rFonts w:cs="Calibri"/>
        </w:rPr>
        <w:t xml:space="preserve"> made back as the student transitions</w:t>
      </w:r>
      <w:r w:rsidR="00572688">
        <w:rPr>
          <w:rFonts w:cs="Calibri"/>
        </w:rPr>
        <w:t>.</w:t>
      </w:r>
    </w:p>
    <w:p w14:paraId="1A371A76" w14:textId="4015C349" w:rsidR="00572688" w:rsidRDefault="00572688" w:rsidP="00925A4C">
      <w:pPr>
        <w:tabs>
          <w:tab w:val="left" w:pos="720"/>
        </w:tabs>
        <w:ind w:left="720" w:hanging="360"/>
        <w:rPr>
          <w:rFonts w:cs="Calibri"/>
          <w:i/>
          <w:iCs/>
        </w:rPr>
      </w:pPr>
      <w:r>
        <w:rPr>
          <w:rFonts w:cs="Calibri"/>
          <w:i/>
          <w:iCs/>
        </w:rPr>
        <w:t>Q)</w:t>
      </w:r>
      <w:r w:rsidR="00925A4C">
        <w:rPr>
          <w:rFonts w:cs="Calibri"/>
          <w:i/>
          <w:iCs/>
        </w:rPr>
        <w:tab/>
      </w:r>
      <w:r>
        <w:rPr>
          <w:rFonts w:cs="Calibri"/>
          <w:i/>
          <w:iCs/>
        </w:rPr>
        <w:t>Has the enrollment data been looked at by East vs. West side? Or Rural vs. Urban? To see if there are different strategies that work in a specific area.</w:t>
      </w:r>
    </w:p>
    <w:p w14:paraId="07DA8407" w14:textId="3D1F4FF0" w:rsidR="004C35A7" w:rsidRDefault="004C35A7" w:rsidP="004C35A7">
      <w:pPr>
        <w:pStyle w:val="Heading3"/>
        <w:ind w:left="360"/>
      </w:pPr>
      <w:r>
        <w:t>Advocacy Efforts for 2022-23</w:t>
      </w:r>
    </w:p>
    <w:p w14:paraId="6507A328" w14:textId="46752BDB" w:rsidR="004C35A7" w:rsidRDefault="004C35A7" w:rsidP="004C35A7">
      <w:pPr>
        <w:pStyle w:val="ListParagraph"/>
        <w:numPr>
          <w:ilvl w:val="0"/>
          <w:numId w:val="31"/>
        </w:numPr>
        <w:rPr>
          <w:rFonts w:cs="Calibri"/>
        </w:rPr>
      </w:pPr>
      <w:r>
        <w:rPr>
          <w:rFonts w:cs="Calibri"/>
        </w:rPr>
        <w:t>Testing Alternatives</w:t>
      </w:r>
      <w:r w:rsidR="00925A4C">
        <w:rPr>
          <w:rFonts w:cs="Calibri"/>
        </w:rPr>
        <w:t>:  We have a Federal Requirement to CASAS test every student who comes into our program, unless they’re enrolled in our High School Diploma program/HS+ and the institution uses a credit option which is a way to place in advance and get points for the gains that student make.</w:t>
      </w:r>
    </w:p>
    <w:p w14:paraId="18205869" w14:textId="32661E78" w:rsidR="00F723A6" w:rsidRDefault="00F723A6" w:rsidP="00F723A6">
      <w:pPr>
        <w:pStyle w:val="ListParagraph"/>
        <w:ind w:left="1080"/>
        <w:rPr>
          <w:rFonts w:cs="Calibri"/>
        </w:rPr>
      </w:pPr>
      <w:r>
        <w:rPr>
          <w:rFonts w:cs="Calibri"/>
        </w:rPr>
        <w:t>During the pandemic, we were only able to test students in small groups. What</w:t>
      </w:r>
      <w:r w:rsidRPr="00F723A6">
        <w:rPr>
          <w:rFonts w:cs="Calibri"/>
        </w:rPr>
        <w:t xml:space="preserve"> we heard from our providers </w:t>
      </w:r>
      <w:r>
        <w:rPr>
          <w:rFonts w:cs="Calibri"/>
        </w:rPr>
        <w:t>as</w:t>
      </w:r>
      <w:r w:rsidRPr="00F723A6">
        <w:rPr>
          <w:rFonts w:cs="Calibri"/>
        </w:rPr>
        <w:t xml:space="preserve"> we </w:t>
      </w:r>
      <w:r>
        <w:rPr>
          <w:rFonts w:cs="Calibri"/>
        </w:rPr>
        <w:t>came</w:t>
      </w:r>
      <w:r w:rsidRPr="00F723A6">
        <w:rPr>
          <w:rFonts w:cs="Calibri"/>
        </w:rPr>
        <w:t xml:space="preserve"> back to our new normal, and that requirement to test came back</w:t>
      </w:r>
      <w:r>
        <w:rPr>
          <w:rFonts w:cs="Calibri"/>
        </w:rPr>
        <w:t>, was that</w:t>
      </w:r>
      <w:r w:rsidRPr="00F723A6">
        <w:rPr>
          <w:rFonts w:cs="Calibri"/>
        </w:rPr>
        <w:t xml:space="preserve"> the local assessments that programs were able to use</w:t>
      </w:r>
      <w:r>
        <w:rPr>
          <w:rFonts w:cs="Calibri"/>
        </w:rPr>
        <w:t xml:space="preserve"> during the pandemic,</w:t>
      </w:r>
      <w:r w:rsidRPr="00F723A6">
        <w:rPr>
          <w:rFonts w:cs="Calibri"/>
        </w:rPr>
        <w:t xml:space="preserve"> in many ways work</w:t>
      </w:r>
      <w:r>
        <w:rPr>
          <w:rFonts w:cs="Calibri"/>
        </w:rPr>
        <w:t>ed</w:t>
      </w:r>
      <w:r w:rsidRPr="00F723A6">
        <w:rPr>
          <w:rFonts w:cs="Calibri"/>
        </w:rPr>
        <w:t xml:space="preserve"> better than a standardized test.</w:t>
      </w:r>
      <w:r>
        <w:rPr>
          <w:rFonts w:cs="Calibri"/>
        </w:rPr>
        <w:t xml:space="preserve"> </w:t>
      </w:r>
      <w:r w:rsidRPr="00F723A6">
        <w:rPr>
          <w:rFonts w:cs="Calibri"/>
        </w:rPr>
        <w:t>fueled by the experience that we had in the pandemic of serving students in alternate ways.</w:t>
      </w:r>
      <w:r>
        <w:rPr>
          <w:rFonts w:cs="Calibri"/>
        </w:rPr>
        <w:t xml:space="preserve"> </w:t>
      </w:r>
      <w:r w:rsidRPr="00F723A6">
        <w:rPr>
          <w:rFonts w:cs="Calibri"/>
        </w:rPr>
        <w:t>We're using</w:t>
      </w:r>
      <w:r w:rsidR="004767C5">
        <w:rPr>
          <w:rFonts w:cs="Calibri"/>
        </w:rPr>
        <w:t xml:space="preserve"> this</w:t>
      </w:r>
      <w:r w:rsidRPr="00F723A6">
        <w:rPr>
          <w:rFonts w:cs="Calibri"/>
        </w:rPr>
        <w:t xml:space="preserve"> as a mechanism to </w:t>
      </w:r>
      <w:r w:rsidR="004767C5">
        <w:rPr>
          <w:rFonts w:cs="Calibri"/>
        </w:rPr>
        <w:t xml:space="preserve">take </w:t>
      </w:r>
      <w:r w:rsidRPr="00F723A6">
        <w:rPr>
          <w:rFonts w:cs="Calibri"/>
        </w:rPr>
        <w:t>to the Feds and say partner with us on research, so that we compile some of these alternatives to testing to prove that they serve students better and more equitably, which also I think</w:t>
      </w:r>
      <w:r>
        <w:rPr>
          <w:rFonts w:cs="Calibri"/>
        </w:rPr>
        <w:t xml:space="preserve"> </w:t>
      </w:r>
      <w:r w:rsidRPr="00F723A6">
        <w:rPr>
          <w:rFonts w:cs="Calibri"/>
        </w:rPr>
        <w:t>is a boon for enrollments, and give us the authority to do that, and to prove that we can make this work.</w:t>
      </w:r>
    </w:p>
    <w:p w14:paraId="12ABB584" w14:textId="0A2F8DF7" w:rsidR="004767C5" w:rsidRDefault="004767C5" w:rsidP="00F723A6">
      <w:pPr>
        <w:pStyle w:val="ListParagraph"/>
        <w:ind w:left="1080"/>
        <w:rPr>
          <w:rFonts w:cs="Calibri"/>
        </w:rPr>
      </w:pPr>
      <w:r w:rsidRPr="004767C5">
        <w:rPr>
          <w:rFonts w:cs="Calibri"/>
        </w:rPr>
        <w:t xml:space="preserve">We have </w:t>
      </w:r>
      <w:r>
        <w:rPr>
          <w:rFonts w:cs="Calibri"/>
        </w:rPr>
        <w:t xml:space="preserve">letters of support from </w:t>
      </w:r>
      <w:r w:rsidRPr="004767C5">
        <w:rPr>
          <w:rFonts w:cs="Calibri"/>
        </w:rPr>
        <w:t>the Washington Workforce Association</w:t>
      </w:r>
      <w:r>
        <w:rPr>
          <w:rFonts w:cs="Calibri"/>
        </w:rPr>
        <w:t xml:space="preserve"> and our Vice Presidents of Instruction to support our request of the Feds. We hope to bring this to the council</w:t>
      </w:r>
      <w:r w:rsidR="00926B86">
        <w:rPr>
          <w:rFonts w:cs="Calibri"/>
        </w:rPr>
        <w:t xml:space="preserve"> as an advocacy ask.</w:t>
      </w:r>
    </w:p>
    <w:p w14:paraId="168865E1" w14:textId="0550A6E8" w:rsidR="004C35A7" w:rsidRDefault="004C35A7" w:rsidP="004C35A7">
      <w:pPr>
        <w:pStyle w:val="ListParagraph"/>
        <w:numPr>
          <w:ilvl w:val="0"/>
          <w:numId w:val="31"/>
        </w:numPr>
        <w:rPr>
          <w:rFonts w:cs="Calibri"/>
        </w:rPr>
      </w:pPr>
      <w:r>
        <w:rPr>
          <w:rFonts w:cs="Calibri"/>
        </w:rPr>
        <w:t>Digital Literacy/Digital Equity</w:t>
      </w:r>
      <w:r w:rsidR="00926B86">
        <w:rPr>
          <w:rFonts w:cs="Calibri"/>
        </w:rPr>
        <w:t>:  As the infrastructure bill rolls out, we are keeping Basic Education for Adults front and center, as when it comes to digital literacy and digital skill building, our programs have much expertise in that area</w:t>
      </w:r>
      <w:r w:rsidR="00425E55">
        <w:rPr>
          <w:rFonts w:cs="Calibri"/>
        </w:rPr>
        <w:t xml:space="preserve"> and will help offer solutions and getting the resources to better serve our students.</w:t>
      </w:r>
      <w:r w:rsidR="007C5746">
        <w:rPr>
          <w:rFonts w:cs="Calibri"/>
        </w:rPr>
        <w:t xml:space="preserve"> </w:t>
      </w:r>
      <w:r w:rsidR="007C5746" w:rsidRPr="007C5746">
        <w:rPr>
          <w:rFonts w:cs="Calibri"/>
        </w:rPr>
        <w:t>Th</w:t>
      </w:r>
      <w:r w:rsidR="007C5746">
        <w:rPr>
          <w:rFonts w:cs="Calibri"/>
        </w:rPr>
        <w:t>e</w:t>
      </w:r>
      <w:r w:rsidR="007C5746" w:rsidRPr="007C5746">
        <w:rPr>
          <w:rFonts w:cs="Calibri"/>
        </w:rPr>
        <w:t>se are foundational skills to economic and racial justice in our State to have students learn those skills.</w:t>
      </w:r>
    </w:p>
    <w:p w14:paraId="3B4E6430" w14:textId="51D1CFCF" w:rsidR="004C35A7" w:rsidRDefault="004C35A7" w:rsidP="004C35A7">
      <w:pPr>
        <w:pStyle w:val="ListParagraph"/>
        <w:numPr>
          <w:ilvl w:val="0"/>
          <w:numId w:val="31"/>
        </w:numPr>
        <w:rPr>
          <w:rFonts w:cs="Calibri"/>
        </w:rPr>
      </w:pPr>
      <w:r>
        <w:rPr>
          <w:rFonts w:cs="Calibri"/>
        </w:rPr>
        <w:t>Co-enrollment in College and High School Completion (I-BEST/HS+)</w:t>
      </w:r>
      <w:r w:rsidR="007C5746">
        <w:rPr>
          <w:rFonts w:cs="Calibri"/>
        </w:rPr>
        <w:t>:  Is</w:t>
      </w:r>
      <w:r w:rsidR="007C5746" w:rsidRPr="007C5746">
        <w:rPr>
          <w:rFonts w:cs="Calibri"/>
        </w:rPr>
        <w:t xml:space="preserve"> when a student who doesn't have a high school credential, and they also are pursuing that college certificate or a degree that leads to good wage</w:t>
      </w:r>
      <w:r w:rsidR="007C5746">
        <w:rPr>
          <w:rFonts w:cs="Calibri"/>
        </w:rPr>
        <w:t xml:space="preserve"> w</w:t>
      </w:r>
      <w:r w:rsidR="007C5746" w:rsidRPr="007C5746">
        <w:rPr>
          <w:rFonts w:cs="Calibri"/>
        </w:rPr>
        <w:t>ork</w:t>
      </w:r>
      <w:r w:rsidR="007C5746">
        <w:rPr>
          <w:rFonts w:cs="Calibri"/>
        </w:rPr>
        <w:t xml:space="preserve">. They can co-enroll in I-BEST and HS+ to obtain </w:t>
      </w:r>
      <w:r w:rsidR="007C5746" w:rsidRPr="007C5746">
        <w:rPr>
          <w:rFonts w:cs="Calibri"/>
        </w:rPr>
        <w:t xml:space="preserve">their diploma as </w:t>
      </w:r>
      <w:r w:rsidR="007C5746">
        <w:rPr>
          <w:rFonts w:cs="Calibri"/>
        </w:rPr>
        <w:t xml:space="preserve">well as </w:t>
      </w:r>
      <w:r w:rsidR="007C5746" w:rsidRPr="007C5746">
        <w:rPr>
          <w:rFonts w:cs="Calibri"/>
        </w:rPr>
        <w:t xml:space="preserve">completing </w:t>
      </w:r>
      <w:r w:rsidR="0004291F">
        <w:rPr>
          <w:rFonts w:cs="Calibri"/>
        </w:rPr>
        <w:t>a</w:t>
      </w:r>
      <w:r w:rsidR="007C5746" w:rsidRPr="007C5746">
        <w:rPr>
          <w:rFonts w:cs="Calibri"/>
        </w:rPr>
        <w:t xml:space="preserve"> college program of study</w:t>
      </w:r>
      <w:r w:rsidR="0004291F">
        <w:rPr>
          <w:rFonts w:cs="Calibri"/>
        </w:rPr>
        <w:t xml:space="preserve">. We have </w:t>
      </w:r>
      <w:r w:rsidR="007C5746" w:rsidRPr="007C5746">
        <w:rPr>
          <w:rFonts w:cs="Calibri"/>
        </w:rPr>
        <w:t xml:space="preserve">aligned both State and Federal funding </w:t>
      </w:r>
      <w:r w:rsidR="0004291F">
        <w:rPr>
          <w:rFonts w:cs="Calibri"/>
        </w:rPr>
        <w:t>s</w:t>
      </w:r>
      <w:r w:rsidR="007C5746" w:rsidRPr="007C5746">
        <w:rPr>
          <w:rFonts w:cs="Calibri"/>
        </w:rPr>
        <w:t>o that</w:t>
      </w:r>
      <w:r w:rsidR="0004291F">
        <w:rPr>
          <w:rFonts w:cs="Calibri"/>
        </w:rPr>
        <w:t xml:space="preserve"> a student</w:t>
      </w:r>
      <w:r w:rsidR="007C5746" w:rsidRPr="007C5746">
        <w:rPr>
          <w:rFonts w:cs="Calibri"/>
        </w:rPr>
        <w:t xml:space="preserve"> co</w:t>
      </w:r>
      <w:r w:rsidR="007C5746">
        <w:rPr>
          <w:rFonts w:cs="Calibri"/>
        </w:rPr>
        <w:t>-</w:t>
      </w:r>
      <w:r w:rsidR="007C5746" w:rsidRPr="007C5746">
        <w:rPr>
          <w:rFonts w:cs="Calibri"/>
        </w:rPr>
        <w:t>enroll</w:t>
      </w:r>
      <w:r w:rsidR="0004291F">
        <w:rPr>
          <w:rFonts w:cs="Calibri"/>
        </w:rPr>
        <w:t>ed</w:t>
      </w:r>
      <w:r w:rsidR="007C5746" w:rsidRPr="007C5746">
        <w:rPr>
          <w:rFonts w:cs="Calibri"/>
        </w:rPr>
        <w:t xml:space="preserve"> has access to </w:t>
      </w:r>
      <w:r w:rsidR="0004291F">
        <w:rPr>
          <w:rFonts w:cs="Calibri"/>
        </w:rPr>
        <w:t>PELL Grants,</w:t>
      </w:r>
      <w:r w:rsidR="007C5746" w:rsidRPr="007C5746">
        <w:rPr>
          <w:rFonts w:cs="Calibri"/>
        </w:rPr>
        <w:t xml:space="preserve"> when they wouldn't</w:t>
      </w:r>
      <w:r w:rsidR="007C5746">
        <w:rPr>
          <w:rFonts w:cs="Calibri"/>
        </w:rPr>
        <w:t xml:space="preserve"> </w:t>
      </w:r>
      <w:r w:rsidR="007C5746" w:rsidRPr="007C5746">
        <w:rPr>
          <w:rFonts w:cs="Calibri"/>
        </w:rPr>
        <w:t>have access to them ordinarily, and have access to the Washington College Grant, by being dually enrolled in both of those programs.</w:t>
      </w:r>
    </w:p>
    <w:p w14:paraId="791E0B97" w14:textId="6F2060B5" w:rsidR="00833292" w:rsidRPr="00833292" w:rsidRDefault="00833292" w:rsidP="00833292">
      <w:pPr>
        <w:ind w:left="360"/>
        <w:rPr>
          <w:rFonts w:cs="Calibri"/>
          <w:i/>
          <w:iCs/>
        </w:rPr>
      </w:pPr>
      <w:r>
        <w:rPr>
          <w:rFonts w:cs="Calibri"/>
          <w:i/>
          <w:iCs/>
        </w:rPr>
        <w:t>Q)</w:t>
      </w:r>
      <w:r>
        <w:rPr>
          <w:rFonts w:cs="Calibri"/>
          <w:i/>
          <w:iCs/>
        </w:rPr>
        <w:tab/>
        <w:t>Can you provide some information on how we can link student homelessness into the above three topics?</w:t>
      </w:r>
    </w:p>
    <w:p w14:paraId="3EDE3B0F" w14:textId="77777777" w:rsidR="004C35A7" w:rsidRPr="00225FE7" w:rsidRDefault="004C35A7" w:rsidP="004C35A7">
      <w:pPr>
        <w:pStyle w:val="Heading3"/>
        <w:ind w:left="360"/>
      </w:pPr>
      <w:r w:rsidRPr="00225FE7">
        <w:t>Here to Serve</w:t>
      </w:r>
    </w:p>
    <w:p w14:paraId="6E8C7C26" w14:textId="77777777" w:rsidR="004C35A7" w:rsidRDefault="004C35A7" w:rsidP="004C35A7">
      <w:pPr>
        <w:ind w:left="360"/>
        <w:rPr>
          <w:rFonts w:cs="Calibri"/>
        </w:rPr>
      </w:pPr>
      <w:r w:rsidRPr="00225FE7">
        <w:rPr>
          <w:rFonts w:cs="Calibri"/>
        </w:rPr>
        <w:t xml:space="preserve">As always, I am available anytime you need information, have a question, or would like to provide input on how we are doing. Please email me at </w:t>
      </w:r>
      <w:hyperlink r:id="rId15">
        <w:r w:rsidRPr="00225FE7">
          <w:rPr>
            <w:rStyle w:val="Hyperlink"/>
            <w:rFonts w:cs="Calibri"/>
          </w:rPr>
          <w:t>wdurden@sbctc.edu</w:t>
        </w:r>
      </w:hyperlink>
      <w:r w:rsidRPr="00225FE7">
        <w:rPr>
          <w:rFonts w:cs="Calibri"/>
        </w:rPr>
        <w:t>. I look forward to hearing from you.</w:t>
      </w:r>
    </w:p>
    <w:p w14:paraId="46740CF5" w14:textId="3975636A" w:rsidR="002A064C" w:rsidRDefault="00C45A10" w:rsidP="00812B4D">
      <w:pPr>
        <w:pStyle w:val="Heading2"/>
      </w:pPr>
      <w:r>
        <w:lastRenderedPageBreak/>
        <w:t>Centering the Work and Plan – sunsetting 2017-22 Work Plan</w:t>
      </w:r>
    </w:p>
    <w:p w14:paraId="6D21DFBA" w14:textId="6342BFC7" w:rsidR="00421990" w:rsidRDefault="00AA3D5D" w:rsidP="00421990">
      <w:pPr>
        <w:pStyle w:val="ListParagraph"/>
        <w:numPr>
          <w:ilvl w:val="0"/>
          <w:numId w:val="25"/>
        </w:numPr>
        <w:spacing w:after="60"/>
        <w:contextualSpacing w:val="0"/>
        <w:rPr>
          <w:rFonts w:cs="Calibri"/>
        </w:rPr>
      </w:pPr>
      <w:r>
        <w:rPr>
          <w:rFonts w:cs="Calibri"/>
        </w:rPr>
        <w:t xml:space="preserve">Goal #1 – Foster, support, and advocate the scaling and sustainability of innovative college and career pathways that move Washingtonians to wage progression resulting in vibrant communities and </w:t>
      </w:r>
      <w:r w:rsidR="00044154">
        <w:rPr>
          <w:rFonts w:cs="Calibri"/>
        </w:rPr>
        <w:t>economic stability.</w:t>
      </w:r>
    </w:p>
    <w:p w14:paraId="38A7952D" w14:textId="5650A3A0" w:rsidR="00C45A10" w:rsidRPr="00B24854" w:rsidRDefault="00262189" w:rsidP="00C45A10">
      <w:pPr>
        <w:pStyle w:val="NormalWeb"/>
        <w:spacing w:after="0"/>
        <w:ind w:left="720"/>
        <w:rPr>
          <w:rFonts w:ascii="Calibri" w:hAnsi="Calibri" w:cs="Calibri"/>
          <w:color w:val="auto"/>
          <w:sz w:val="22"/>
          <w:szCs w:val="22"/>
        </w:rPr>
      </w:pPr>
      <w:r w:rsidRPr="00B24854">
        <w:rPr>
          <w:rFonts w:ascii="Calibri" w:hAnsi="Calibri" w:cs="Calibri"/>
          <w:color w:val="auto"/>
          <w:sz w:val="22"/>
          <w:szCs w:val="22"/>
        </w:rPr>
        <w:t>How do digital literacy and digital equity support that?</w:t>
      </w:r>
    </w:p>
    <w:p w14:paraId="7389EA76" w14:textId="1039E04D" w:rsidR="00D06247" w:rsidRDefault="00B24854" w:rsidP="00C45A10">
      <w:pPr>
        <w:pStyle w:val="NormalWeb"/>
        <w:spacing w:after="0"/>
        <w:ind w:left="720"/>
        <w:rPr>
          <w:rFonts w:ascii="Calibri" w:hAnsi="Calibri" w:cs="Calibri"/>
          <w:color w:val="auto"/>
          <w:sz w:val="22"/>
          <w:szCs w:val="22"/>
          <w:shd w:val="clear" w:color="auto" w:fill="FFFFFF"/>
        </w:rPr>
      </w:pPr>
      <w:r>
        <w:rPr>
          <w:rFonts w:ascii="Calibri" w:hAnsi="Calibri" w:cs="Calibri"/>
          <w:color w:val="auto"/>
          <w:sz w:val="22"/>
          <w:szCs w:val="22"/>
          <w:shd w:val="clear" w:color="auto" w:fill="FFFFFF"/>
        </w:rPr>
        <w:t>W</w:t>
      </w:r>
      <w:r w:rsidR="00CA4D49" w:rsidRPr="00B24854">
        <w:rPr>
          <w:rFonts w:ascii="Calibri" w:hAnsi="Calibri" w:cs="Calibri"/>
          <w:color w:val="auto"/>
          <w:sz w:val="22"/>
          <w:szCs w:val="22"/>
          <w:shd w:val="clear" w:color="auto" w:fill="FFFFFF"/>
        </w:rPr>
        <w:t xml:space="preserve">e really moved from pathways to talking about digital literacy and digital equity, and what that looks like in a pathways approach. And so how that does support pathways? And </w:t>
      </w:r>
      <w:r w:rsidR="00ED22A6" w:rsidRPr="00B24854">
        <w:rPr>
          <w:rFonts w:ascii="Calibri" w:hAnsi="Calibri" w:cs="Calibri"/>
          <w:color w:val="auto"/>
          <w:sz w:val="22"/>
          <w:szCs w:val="22"/>
          <w:shd w:val="clear" w:color="auto" w:fill="FFFFFF"/>
        </w:rPr>
        <w:t>we</w:t>
      </w:r>
      <w:r w:rsidR="00CA4D49" w:rsidRPr="00B24854">
        <w:rPr>
          <w:rFonts w:ascii="Calibri" w:hAnsi="Calibri" w:cs="Calibri"/>
          <w:color w:val="auto"/>
          <w:sz w:val="22"/>
          <w:szCs w:val="22"/>
          <w:shd w:val="clear" w:color="auto" w:fill="FFFFFF"/>
        </w:rPr>
        <w:t xml:space="preserve"> came back to this notion of supporting students</w:t>
      </w:r>
      <w:r>
        <w:rPr>
          <w:rFonts w:ascii="Calibri" w:hAnsi="Calibri" w:cs="Calibri"/>
          <w:color w:val="auto"/>
          <w:sz w:val="22"/>
          <w:szCs w:val="22"/>
          <w:shd w:val="clear" w:color="auto" w:fill="FFFFFF"/>
        </w:rPr>
        <w:t>,</w:t>
      </w:r>
      <w:r w:rsidR="00CA4D49" w:rsidRPr="00B24854">
        <w:rPr>
          <w:rFonts w:ascii="Calibri" w:hAnsi="Calibri" w:cs="Calibri"/>
          <w:color w:val="auto"/>
          <w:sz w:val="22"/>
          <w:szCs w:val="22"/>
          <w:shd w:val="clear" w:color="auto" w:fill="FFFFFF"/>
        </w:rPr>
        <w:t xml:space="preserve"> supporting faculty</w:t>
      </w:r>
      <w:r>
        <w:rPr>
          <w:rFonts w:ascii="Calibri" w:hAnsi="Calibri" w:cs="Calibri"/>
          <w:color w:val="auto"/>
          <w:sz w:val="22"/>
          <w:szCs w:val="22"/>
          <w:shd w:val="clear" w:color="auto" w:fill="FFFFFF"/>
        </w:rPr>
        <w:t>,</w:t>
      </w:r>
      <w:r w:rsidR="00CA4D49" w:rsidRPr="00B24854">
        <w:rPr>
          <w:rFonts w:ascii="Calibri" w:hAnsi="Calibri" w:cs="Calibri"/>
          <w:color w:val="auto"/>
          <w:sz w:val="22"/>
          <w:szCs w:val="22"/>
          <w:shd w:val="clear" w:color="auto" w:fill="FFFFFF"/>
        </w:rPr>
        <w:t xml:space="preserve"> and supporting the employer throughout that process. </w:t>
      </w:r>
      <w:r>
        <w:rPr>
          <w:rFonts w:ascii="Calibri" w:hAnsi="Calibri" w:cs="Calibri"/>
          <w:color w:val="auto"/>
          <w:sz w:val="22"/>
          <w:szCs w:val="22"/>
          <w:shd w:val="clear" w:color="auto" w:fill="FFFFFF"/>
        </w:rPr>
        <w:t>W</w:t>
      </w:r>
      <w:r w:rsidR="00CA4D49" w:rsidRPr="00B24854">
        <w:rPr>
          <w:rFonts w:ascii="Calibri" w:hAnsi="Calibri" w:cs="Calibri"/>
          <w:color w:val="auto"/>
          <w:sz w:val="22"/>
          <w:szCs w:val="22"/>
          <w:shd w:val="clear" w:color="auto" w:fill="FFFFFF"/>
        </w:rPr>
        <w:t xml:space="preserve">e talked about taking the lift of designing the courses and digital literacy (the LMS used) and facilitating that part for instructors, so that </w:t>
      </w:r>
      <w:r w:rsidR="00ED22A6" w:rsidRPr="00B24854">
        <w:rPr>
          <w:rFonts w:ascii="Calibri" w:hAnsi="Calibri" w:cs="Calibri"/>
          <w:color w:val="auto"/>
          <w:sz w:val="22"/>
          <w:szCs w:val="22"/>
          <w:shd w:val="clear" w:color="auto" w:fill="FFFFFF"/>
        </w:rPr>
        <w:t>they</w:t>
      </w:r>
      <w:r w:rsidR="00ED22A6">
        <w:rPr>
          <w:rFonts w:ascii="Calibri" w:hAnsi="Calibri" w:cs="Calibri"/>
          <w:color w:val="auto"/>
          <w:sz w:val="22"/>
          <w:szCs w:val="22"/>
          <w:shd w:val="clear" w:color="auto" w:fill="FFFFFF"/>
        </w:rPr>
        <w:t xml:space="preserve"> are</w:t>
      </w:r>
      <w:r w:rsidR="00CA4D49" w:rsidRPr="00B24854">
        <w:rPr>
          <w:rFonts w:ascii="Calibri" w:hAnsi="Calibri" w:cs="Calibri"/>
          <w:color w:val="auto"/>
          <w:sz w:val="22"/>
          <w:szCs w:val="22"/>
          <w:shd w:val="clear" w:color="auto" w:fill="FFFFFF"/>
        </w:rPr>
        <w:t xml:space="preserve"> trained</w:t>
      </w:r>
      <w:r>
        <w:rPr>
          <w:rFonts w:ascii="Calibri" w:hAnsi="Calibri" w:cs="Calibri"/>
          <w:color w:val="auto"/>
          <w:sz w:val="22"/>
          <w:szCs w:val="22"/>
          <w:shd w:val="clear" w:color="auto" w:fill="FFFFFF"/>
        </w:rPr>
        <w:t>.</w:t>
      </w:r>
      <w:r w:rsidR="00CA4D49" w:rsidRPr="00B24854">
        <w:rPr>
          <w:rFonts w:ascii="Calibri" w:hAnsi="Calibri" w:cs="Calibri"/>
          <w:color w:val="auto"/>
          <w:sz w:val="22"/>
          <w:szCs w:val="22"/>
          <w:shd w:val="clear" w:color="auto" w:fill="FFFFFF"/>
        </w:rPr>
        <w:t xml:space="preserve"> The</w:t>
      </w:r>
      <w:r>
        <w:rPr>
          <w:rFonts w:ascii="Calibri" w:hAnsi="Calibri" w:cs="Calibri"/>
          <w:color w:val="auto"/>
          <w:sz w:val="22"/>
          <w:szCs w:val="22"/>
          <w:shd w:val="clear" w:color="auto" w:fill="FFFFFF"/>
        </w:rPr>
        <w:t xml:space="preserve">n provide </w:t>
      </w:r>
      <w:r w:rsidR="00CA4D49" w:rsidRPr="00B24854">
        <w:rPr>
          <w:rFonts w:ascii="Calibri" w:hAnsi="Calibri" w:cs="Calibri"/>
          <w:color w:val="auto"/>
          <w:sz w:val="22"/>
          <w:szCs w:val="22"/>
          <w:shd w:val="clear" w:color="auto" w:fill="FFFFFF"/>
        </w:rPr>
        <w:t>training so that they underst</w:t>
      </w:r>
      <w:r>
        <w:rPr>
          <w:rFonts w:ascii="Calibri" w:hAnsi="Calibri" w:cs="Calibri"/>
          <w:color w:val="auto"/>
          <w:sz w:val="22"/>
          <w:szCs w:val="22"/>
          <w:shd w:val="clear" w:color="auto" w:fill="FFFFFF"/>
        </w:rPr>
        <w:t>ood h</w:t>
      </w:r>
      <w:r w:rsidR="00CA4D49" w:rsidRPr="00B24854">
        <w:rPr>
          <w:rFonts w:ascii="Calibri" w:hAnsi="Calibri" w:cs="Calibri"/>
          <w:color w:val="auto"/>
          <w:sz w:val="22"/>
          <w:szCs w:val="22"/>
          <w:shd w:val="clear" w:color="auto" w:fill="FFFFFF"/>
        </w:rPr>
        <w:t>ow to make</w:t>
      </w:r>
      <w:r w:rsidR="00D06247">
        <w:rPr>
          <w:rFonts w:ascii="Calibri" w:hAnsi="Calibri" w:cs="Calibri"/>
          <w:color w:val="auto"/>
          <w:sz w:val="22"/>
          <w:szCs w:val="22"/>
          <w:shd w:val="clear" w:color="auto" w:fill="FFFFFF"/>
        </w:rPr>
        <w:t xml:space="preserve"> </w:t>
      </w:r>
      <w:r w:rsidR="00CA4D49" w:rsidRPr="00B24854">
        <w:rPr>
          <w:rFonts w:ascii="Calibri" w:hAnsi="Calibri" w:cs="Calibri"/>
          <w:color w:val="auto"/>
          <w:sz w:val="22"/>
          <w:szCs w:val="22"/>
          <w:shd w:val="clear" w:color="auto" w:fill="FFFFFF"/>
        </w:rPr>
        <w:t>changes</w:t>
      </w:r>
      <w:r>
        <w:rPr>
          <w:rFonts w:ascii="Calibri" w:hAnsi="Calibri" w:cs="Calibri"/>
          <w:color w:val="auto"/>
          <w:sz w:val="22"/>
          <w:szCs w:val="22"/>
          <w:shd w:val="clear" w:color="auto" w:fill="FFFFFF"/>
        </w:rPr>
        <w:t>,</w:t>
      </w:r>
      <w:r w:rsidR="00CA4D49" w:rsidRPr="00B24854">
        <w:rPr>
          <w:rFonts w:ascii="Calibri" w:hAnsi="Calibri" w:cs="Calibri"/>
          <w:color w:val="auto"/>
          <w:sz w:val="22"/>
          <w:szCs w:val="22"/>
          <w:shd w:val="clear" w:color="auto" w:fill="FFFFFF"/>
        </w:rPr>
        <w:t xml:space="preserve"> not just for curriculum, but for the modalities</w:t>
      </w:r>
      <w:r>
        <w:rPr>
          <w:rFonts w:ascii="Calibri" w:hAnsi="Calibri" w:cs="Calibri"/>
          <w:color w:val="auto"/>
          <w:sz w:val="22"/>
          <w:szCs w:val="22"/>
          <w:shd w:val="clear" w:color="auto" w:fill="FFFFFF"/>
        </w:rPr>
        <w:t xml:space="preserve"> as well.</w:t>
      </w:r>
    </w:p>
    <w:p w14:paraId="6EA2245D" w14:textId="31415798" w:rsidR="00CA4D49" w:rsidRDefault="00D06247" w:rsidP="00C45A10">
      <w:pPr>
        <w:pStyle w:val="NormalWeb"/>
        <w:spacing w:after="0"/>
        <w:ind w:left="720"/>
        <w:rPr>
          <w:rFonts w:ascii="Calibri" w:hAnsi="Calibri" w:cs="Calibri"/>
          <w:color w:val="auto"/>
          <w:sz w:val="22"/>
          <w:szCs w:val="22"/>
          <w:shd w:val="clear" w:color="auto" w:fill="FFFFFF"/>
        </w:rPr>
      </w:pPr>
      <w:r>
        <w:rPr>
          <w:rFonts w:ascii="Calibri" w:hAnsi="Calibri" w:cs="Calibri"/>
          <w:color w:val="auto"/>
          <w:sz w:val="22"/>
          <w:szCs w:val="22"/>
          <w:shd w:val="clear" w:color="auto" w:fill="FFFFFF"/>
        </w:rPr>
        <w:t>M</w:t>
      </w:r>
      <w:r w:rsidR="00B24854" w:rsidRPr="00B24854">
        <w:rPr>
          <w:rFonts w:ascii="Calibri" w:hAnsi="Calibri" w:cs="Calibri"/>
          <w:color w:val="auto"/>
          <w:sz w:val="22"/>
          <w:szCs w:val="22"/>
          <w:shd w:val="clear" w:color="auto" w:fill="FFFFFF"/>
        </w:rPr>
        <w:t>aking sure that we understand what digital literacy means to different industries, and to those different career plans</w:t>
      </w:r>
      <w:r>
        <w:rPr>
          <w:rFonts w:ascii="Calibri" w:hAnsi="Calibri" w:cs="Calibri"/>
          <w:color w:val="auto"/>
          <w:sz w:val="22"/>
          <w:szCs w:val="22"/>
          <w:shd w:val="clear" w:color="auto" w:fill="FFFFFF"/>
        </w:rPr>
        <w:t xml:space="preserve">, </w:t>
      </w:r>
      <w:r w:rsidR="00B24854" w:rsidRPr="00B24854">
        <w:rPr>
          <w:rFonts w:ascii="Calibri" w:hAnsi="Calibri" w:cs="Calibri"/>
          <w:color w:val="auto"/>
          <w:sz w:val="22"/>
          <w:szCs w:val="22"/>
          <w:shd w:val="clear" w:color="auto" w:fill="FFFFFF"/>
        </w:rPr>
        <w:t xml:space="preserve">so when we're implementing those things </w:t>
      </w:r>
      <w:r w:rsidR="00393E80">
        <w:rPr>
          <w:rFonts w:ascii="Calibri" w:hAnsi="Calibri" w:cs="Calibri"/>
          <w:color w:val="auto"/>
          <w:sz w:val="22"/>
          <w:szCs w:val="22"/>
          <w:shd w:val="clear" w:color="auto" w:fill="FFFFFF"/>
        </w:rPr>
        <w:t xml:space="preserve">that </w:t>
      </w:r>
      <w:r>
        <w:rPr>
          <w:rFonts w:ascii="Calibri" w:hAnsi="Calibri" w:cs="Calibri"/>
          <w:color w:val="auto"/>
          <w:sz w:val="22"/>
          <w:szCs w:val="22"/>
          <w:shd w:val="clear" w:color="auto" w:fill="FFFFFF"/>
        </w:rPr>
        <w:t>the</w:t>
      </w:r>
      <w:r w:rsidR="00B24854" w:rsidRPr="00B24854">
        <w:rPr>
          <w:rFonts w:ascii="Calibri" w:hAnsi="Calibri" w:cs="Calibri"/>
          <w:color w:val="auto"/>
          <w:sz w:val="22"/>
          <w:szCs w:val="22"/>
          <w:shd w:val="clear" w:color="auto" w:fill="FFFFFF"/>
        </w:rPr>
        <w:t xml:space="preserve"> design is intentional from </w:t>
      </w:r>
      <w:r>
        <w:rPr>
          <w:rFonts w:ascii="Calibri" w:hAnsi="Calibri" w:cs="Calibri"/>
          <w:color w:val="auto"/>
          <w:sz w:val="22"/>
          <w:szCs w:val="22"/>
          <w:shd w:val="clear" w:color="auto" w:fill="FFFFFF"/>
        </w:rPr>
        <w:t>p</w:t>
      </w:r>
      <w:r w:rsidR="00B24854" w:rsidRPr="00B24854">
        <w:rPr>
          <w:rFonts w:ascii="Calibri" w:hAnsi="Calibri" w:cs="Calibri"/>
          <w:color w:val="auto"/>
          <w:sz w:val="22"/>
          <w:szCs w:val="22"/>
          <w:shd w:val="clear" w:color="auto" w:fill="FFFFFF"/>
        </w:rPr>
        <w:t>rofessional development all the way through to complet</w:t>
      </w:r>
      <w:r>
        <w:rPr>
          <w:rFonts w:ascii="Calibri" w:hAnsi="Calibri" w:cs="Calibri"/>
          <w:color w:val="auto"/>
          <w:sz w:val="22"/>
          <w:szCs w:val="22"/>
          <w:shd w:val="clear" w:color="auto" w:fill="FFFFFF"/>
        </w:rPr>
        <w:t>ion.</w:t>
      </w:r>
    </w:p>
    <w:p w14:paraId="32CA2189" w14:textId="5CDFBCB0" w:rsidR="009A0349" w:rsidRPr="00B24854" w:rsidRDefault="009A0349" w:rsidP="00C45A10">
      <w:pPr>
        <w:pStyle w:val="NormalWeb"/>
        <w:spacing w:after="0"/>
        <w:ind w:left="720"/>
        <w:rPr>
          <w:rFonts w:ascii="Calibri" w:hAnsi="Calibri" w:cs="Calibri"/>
          <w:bCs w:val="0"/>
          <w:color w:val="auto"/>
          <w:sz w:val="22"/>
          <w:szCs w:val="22"/>
        </w:rPr>
      </w:pPr>
      <w:r>
        <w:rPr>
          <w:rFonts w:ascii="Calibri" w:hAnsi="Calibri" w:cs="Calibri"/>
          <w:color w:val="auto"/>
          <w:sz w:val="22"/>
          <w:szCs w:val="22"/>
          <w:shd w:val="clear" w:color="auto" w:fill="FFFFFF"/>
        </w:rPr>
        <w:t>Ensuring accessibility for all – might be urban, low bandwidth, no bandwidth – making sure that those basic needs are met.</w:t>
      </w:r>
    </w:p>
    <w:p w14:paraId="659B534B" w14:textId="071A9056" w:rsidR="00BB06F3" w:rsidRPr="004A2BAC" w:rsidRDefault="00BB06F3" w:rsidP="00BB06F3">
      <w:pPr>
        <w:pStyle w:val="ListParagraph"/>
        <w:numPr>
          <w:ilvl w:val="0"/>
          <w:numId w:val="25"/>
        </w:numPr>
        <w:spacing w:after="60"/>
        <w:rPr>
          <w:rFonts w:cs="Calibri"/>
          <w:color w:val="auto"/>
        </w:rPr>
      </w:pPr>
      <w:r w:rsidRPr="004A2BAC">
        <w:rPr>
          <w:rFonts w:cs="Calibri"/>
          <w:color w:val="auto"/>
        </w:rPr>
        <w:t>Goal #2: Advocate at the state and federal levels for a stable funding model for adult education.</w:t>
      </w:r>
    </w:p>
    <w:p w14:paraId="211FD749" w14:textId="6ACD2DC1" w:rsidR="00BB06F3" w:rsidRPr="004A2BAC" w:rsidRDefault="000361D4" w:rsidP="00726104">
      <w:pPr>
        <w:spacing w:after="60"/>
        <w:ind w:left="720"/>
        <w:rPr>
          <w:rFonts w:cs="Calibri"/>
          <w:color w:val="auto"/>
          <w:shd w:val="clear" w:color="auto" w:fill="FFFFFF"/>
        </w:rPr>
      </w:pPr>
      <w:r w:rsidRPr="004A2BAC">
        <w:rPr>
          <w:rFonts w:cs="Calibri"/>
          <w:color w:val="auto"/>
          <w:shd w:val="clear" w:color="auto" w:fill="FFFFFF"/>
        </w:rPr>
        <w:t xml:space="preserve">They discussed the number of goals that any </w:t>
      </w:r>
      <w:r w:rsidR="000801F5" w:rsidRPr="004A2BAC">
        <w:rPr>
          <w:rFonts w:cs="Calibri"/>
          <w:color w:val="auto"/>
          <w:shd w:val="clear" w:color="auto" w:fill="FFFFFF"/>
        </w:rPr>
        <w:t xml:space="preserve">council or commission </w:t>
      </w:r>
      <w:r w:rsidRPr="004A2BAC">
        <w:rPr>
          <w:rFonts w:cs="Calibri"/>
          <w:color w:val="auto"/>
          <w:shd w:val="clear" w:color="auto" w:fill="FFFFFF"/>
        </w:rPr>
        <w:t xml:space="preserve">has and being realistic about what's feasible over the course of a year or so. We </w:t>
      </w:r>
      <w:r w:rsidR="000801F5" w:rsidRPr="004A2BAC">
        <w:rPr>
          <w:rFonts w:cs="Calibri"/>
          <w:color w:val="auto"/>
          <w:shd w:val="clear" w:color="auto" w:fill="FFFFFF"/>
        </w:rPr>
        <w:t xml:space="preserve">want to keep Goal 2, </w:t>
      </w:r>
      <w:r w:rsidRPr="004A2BAC">
        <w:rPr>
          <w:rFonts w:cs="Calibri"/>
          <w:color w:val="auto"/>
          <w:shd w:val="clear" w:color="auto" w:fill="FFFFFF"/>
        </w:rPr>
        <w:t xml:space="preserve">but </w:t>
      </w:r>
      <w:r w:rsidR="000801F5" w:rsidRPr="004A2BAC">
        <w:rPr>
          <w:rFonts w:cs="Calibri"/>
          <w:color w:val="auto"/>
          <w:shd w:val="clear" w:color="auto" w:fill="FFFFFF"/>
        </w:rPr>
        <w:t xml:space="preserve">can it be </w:t>
      </w:r>
      <w:r w:rsidRPr="004A2BAC">
        <w:rPr>
          <w:rFonts w:cs="Calibri"/>
          <w:color w:val="auto"/>
          <w:shd w:val="clear" w:color="auto" w:fill="FFFFFF"/>
        </w:rPr>
        <w:t>incorporated or combined with some of the other goals?</w:t>
      </w:r>
    </w:p>
    <w:p w14:paraId="0114B737" w14:textId="7D3361B2" w:rsidR="000801F5" w:rsidRDefault="000801F5" w:rsidP="00726104">
      <w:pPr>
        <w:spacing w:after="60"/>
        <w:ind w:left="720"/>
        <w:rPr>
          <w:rFonts w:cs="Calibri"/>
          <w:color w:val="auto"/>
          <w:shd w:val="clear" w:color="auto" w:fill="FFFFFF"/>
        </w:rPr>
      </w:pPr>
      <w:r w:rsidRPr="004A2BAC">
        <w:rPr>
          <w:rFonts w:cs="Calibri"/>
          <w:color w:val="auto"/>
          <w:shd w:val="clear" w:color="auto" w:fill="FFFFFF"/>
        </w:rPr>
        <w:t>Advocacy could be added to Goals 1 and 2; students could be added to Goal 3 and 6; faculty could be the focus on Goal 5; resources Goal 7; and communications and marketing Goal 4.</w:t>
      </w:r>
    </w:p>
    <w:p w14:paraId="3737E346" w14:textId="26DB00B6" w:rsidR="008150F5" w:rsidRDefault="008150F5" w:rsidP="00726104">
      <w:pPr>
        <w:spacing w:after="60"/>
        <w:ind w:left="720"/>
        <w:rPr>
          <w:rFonts w:cs="Calibri"/>
          <w:color w:val="auto"/>
          <w:shd w:val="clear" w:color="auto" w:fill="FFFFFF"/>
        </w:rPr>
      </w:pPr>
      <w:r>
        <w:rPr>
          <w:rFonts w:cs="Calibri"/>
          <w:color w:val="auto"/>
          <w:shd w:val="clear" w:color="auto" w:fill="FFFFFF"/>
        </w:rPr>
        <w:t>We suggest that these be the areas of focus for the new plan: Advocacy, Students, Faculty, Resources and Communication and Marketing.</w:t>
      </w:r>
    </w:p>
    <w:p w14:paraId="3AB70C1A" w14:textId="4B214493" w:rsidR="00CA4D49" w:rsidRPr="004A2BAC" w:rsidRDefault="00CA4D49" w:rsidP="00726104">
      <w:pPr>
        <w:spacing w:after="60"/>
        <w:ind w:left="720"/>
        <w:rPr>
          <w:rFonts w:cs="Calibri"/>
          <w:color w:val="auto"/>
        </w:rPr>
      </w:pPr>
      <w:r>
        <w:rPr>
          <w:rFonts w:cs="Calibri"/>
          <w:color w:val="auto"/>
          <w:shd w:val="clear" w:color="auto" w:fill="FFFFFF"/>
        </w:rPr>
        <w:t>They feel that Alternative Testing falls under the Advocacy goal.</w:t>
      </w:r>
    </w:p>
    <w:p w14:paraId="04AF6307" w14:textId="7A16F6BD" w:rsidR="00BB06F3" w:rsidRPr="004A2BAC" w:rsidRDefault="00BB06F3" w:rsidP="00BB06F3">
      <w:pPr>
        <w:pStyle w:val="ListParagraph"/>
        <w:numPr>
          <w:ilvl w:val="0"/>
          <w:numId w:val="25"/>
        </w:numPr>
        <w:spacing w:after="60"/>
        <w:rPr>
          <w:rFonts w:cs="Calibri"/>
          <w:color w:val="auto"/>
        </w:rPr>
      </w:pPr>
      <w:r w:rsidRPr="004A2BAC">
        <w:rPr>
          <w:rFonts w:cs="Calibri"/>
          <w:color w:val="auto"/>
        </w:rPr>
        <w:t>Goal #6: Ensure equitable student access, retention, and completion in order to close the achievement gap for students of color and low-income students.</w:t>
      </w:r>
    </w:p>
    <w:p w14:paraId="5E04A805" w14:textId="534E8E6C" w:rsidR="000F6515" w:rsidRPr="004A2BAC" w:rsidRDefault="000F6515" w:rsidP="000F6515">
      <w:pPr>
        <w:pStyle w:val="ListParagraph"/>
        <w:spacing w:after="60"/>
        <w:rPr>
          <w:rFonts w:cs="Calibri"/>
          <w:color w:val="auto"/>
        </w:rPr>
      </w:pPr>
      <w:r w:rsidRPr="004A2BAC">
        <w:rPr>
          <w:rFonts w:cs="Calibri"/>
          <w:color w:val="auto"/>
        </w:rPr>
        <w:t>Keep this goal for the next plan, with some rewording.</w:t>
      </w:r>
    </w:p>
    <w:p w14:paraId="6F085890" w14:textId="51EAEB36" w:rsidR="000F6515" w:rsidRPr="004A2BAC" w:rsidRDefault="00726104" w:rsidP="000F6515">
      <w:pPr>
        <w:spacing w:after="60"/>
        <w:ind w:left="720"/>
        <w:rPr>
          <w:rFonts w:cs="Calibri"/>
          <w:color w:val="auto"/>
        </w:rPr>
      </w:pPr>
      <w:r w:rsidRPr="004A2BAC">
        <w:rPr>
          <w:rFonts w:cs="Calibri"/>
          <w:color w:val="auto"/>
          <w:shd w:val="clear" w:color="auto" w:fill="FFFFFF"/>
        </w:rPr>
        <w:t>A good place for us, to start a conversation around let's think about merging some of these and going through each of their strategies and seeing, is it really relevant in the new world we're living in.</w:t>
      </w:r>
    </w:p>
    <w:p w14:paraId="6F18F955" w14:textId="4CEEC926" w:rsidR="000F6515" w:rsidRDefault="00EF0788" w:rsidP="000F6515">
      <w:pPr>
        <w:spacing w:after="60"/>
        <w:rPr>
          <w:rFonts w:cs="Calibri"/>
          <w:color w:val="auto"/>
        </w:rPr>
      </w:pPr>
      <w:r>
        <w:rPr>
          <w:rFonts w:cs="Calibri"/>
          <w:color w:val="auto"/>
        </w:rPr>
        <w:t>Discussion around how many goals is reasonable and doable, when will the work be done…at meetings? Subcommittee work?</w:t>
      </w:r>
    </w:p>
    <w:p w14:paraId="7FA79729" w14:textId="75147C5A" w:rsidR="00EF0788" w:rsidRPr="004A2BAC" w:rsidRDefault="00EF0788" w:rsidP="000F6515">
      <w:pPr>
        <w:spacing w:after="60"/>
        <w:rPr>
          <w:rFonts w:cs="Calibri"/>
          <w:color w:val="auto"/>
        </w:rPr>
      </w:pPr>
      <w:r>
        <w:rPr>
          <w:rFonts w:cs="Calibri"/>
          <w:color w:val="auto"/>
        </w:rPr>
        <w:t>As far as timeline, we are hoping to have a work plan developed by the end of our meeting tomorrow so we can begin work at the fall meeting.</w:t>
      </w:r>
    </w:p>
    <w:p w14:paraId="333C2B97" w14:textId="1DC36CF0" w:rsidR="000F6515" w:rsidRDefault="00EF0788" w:rsidP="000F6515">
      <w:pPr>
        <w:spacing w:after="60"/>
        <w:rPr>
          <w:rFonts w:cs="Calibri"/>
        </w:rPr>
      </w:pPr>
      <w:r>
        <w:rPr>
          <w:rFonts w:cs="Calibri"/>
        </w:rPr>
        <w:t>Let’s sleep on this tonight and come back with decisions tomorrow</w:t>
      </w:r>
      <w:r w:rsidR="008B1A80">
        <w:rPr>
          <w:rFonts w:cs="Calibri"/>
        </w:rPr>
        <w:t>.</w:t>
      </w:r>
    </w:p>
    <w:p w14:paraId="1A124E12" w14:textId="4B49BBA4" w:rsidR="00022F98" w:rsidRDefault="00022F98" w:rsidP="000F6515">
      <w:pPr>
        <w:spacing w:after="60"/>
        <w:rPr>
          <w:rFonts w:cs="Calibri"/>
        </w:rPr>
      </w:pPr>
    </w:p>
    <w:p w14:paraId="66B057C5" w14:textId="3D74CF6B" w:rsidR="00022F98" w:rsidRDefault="00022F98" w:rsidP="000F6515">
      <w:pPr>
        <w:spacing w:after="60"/>
        <w:rPr>
          <w:rFonts w:cs="Calibri"/>
        </w:rPr>
      </w:pPr>
      <w:r>
        <w:rPr>
          <w:rFonts w:cs="Calibri"/>
        </w:rPr>
        <w:t>Day 2 of AEAC Retreat</w:t>
      </w:r>
    </w:p>
    <w:p w14:paraId="454615A3" w14:textId="2C653FFD" w:rsidR="00022F98" w:rsidRDefault="00022F98" w:rsidP="00022F98">
      <w:pPr>
        <w:pStyle w:val="Heading2"/>
      </w:pPr>
      <w:r>
        <w:t>2022-25 AEAC Work Plan</w:t>
      </w:r>
    </w:p>
    <w:p w14:paraId="7653F344" w14:textId="3D19DE6F" w:rsidR="00022F98" w:rsidRDefault="00022F98" w:rsidP="00022F98">
      <w:pPr>
        <w:spacing w:after="0"/>
      </w:pPr>
      <w:r>
        <w:t>Recap from 6/14/22 meeting – ideas emerged in committee meetings concerning 2022-25 Workplan Goals:</w:t>
      </w:r>
    </w:p>
    <w:p w14:paraId="109D0D2B" w14:textId="77777777" w:rsidR="00022F98" w:rsidRDefault="00022F98" w:rsidP="00022F98">
      <w:pPr>
        <w:pStyle w:val="ListParagraph"/>
        <w:numPr>
          <w:ilvl w:val="0"/>
          <w:numId w:val="25"/>
        </w:numPr>
        <w:spacing w:after="0"/>
      </w:pPr>
      <w:r>
        <w:t>Goal #1</w:t>
      </w:r>
    </w:p>
    <w:p w14:paraId="740EF77F" w14:textId="77777777" w:rsidR="00022F98" w:rsidRDefault="00022F98" w:rsidP="00022F98">
      <w:pPr>
        <w:ind w:left="720"/>
      </w:pPr>
      <w:r>
        <w:t>The Committee sought to frame our goals in consideration for students, faculty, and employers. One focus was on Digital literacy; How do students use tech? How do we teach tech? And what are employers’ expectations surrounding tech usage?</w:t>
      </w:r>
    </w:p>
    <w:p w14:paraId="285E9C84" w14:textId="77777777" w:rsidR="00022F98" w:rsidRDefault="00022F98" w:rsidP="00022F98">
      <w:pPr>
        <w:pStyle w:val="ListParagraph"/>
        <w:numPr>
          <w:ilvl w:val="0"/>
          <w:numId w:val="25"/>
        </w:numPr>
        <w:spacing w:after="0"/>
      </w:pPr>
      <w:r>
        <w:t>Goal #2</w:t>
      </w:r>
    </w:p>
    <w:p w14:paraId="50A72EC5" w14:textId="77777777" w:rsidR="00022F98" w:rsidRDefault="00022F98" w:rsidP="00022F98">
      <w:pPr>
        <w:spacing w:after="0"/>
        <w:ind w:left="720"/>
      </w:pPr>
      <w:r>
        <w:t>The Committee sought to combine and truncate goals:</w:t>
      </w:r>
    </w:p>
    <w:p w14:paraId="38BA2BF6" w14:textId="77777777" w:rsidR="00022F98" w:rsidRDefault="00022F98" w:rsidP="00022F98">
      <w:pPr>
        <w:spacing w:after="0"/>
        <w:ind w:left="720"/>
      </w:pPr>
      <w:r>
        <w:t>Advocacy (G1, G2)</w:t>
      </w:r>
    </w:p>
    <w:p w14:paraId="59354186" w14:textId="77777777" w:rsidR="00022F98" w:rsidRDefault="00022F98" w:rsidP="00022F98">
      <w:pPr>
        <w:spacing w:after="0"/>
        <w:ind w:left="720"/>
      </w:pPr>
      <w:r>
        <w:t>Students (G3, G6)</w:t>
      </w:r>
    </w:p>
    <w:p w14:paraId="6B1FA49E" w14:textId="77777777" w:rsidR="00022F98" w:rsidRDefault="00022F98" w:rsidP="00022F98">
      <w:pPr>
        <w:spacing w:after="0"/>
        <w:ind w:left="720"/>
      </w:pPr>
      <w:r>
        <w:t>Faculty (G5)</w:t>
      </w:r>
    </w:p>
    <w:p w14:paraId="37FB33AA" w14:textId="77777777" w:rsidR="00022F98" w:rsidRDefault="00022F98" w:rsidP="00022F98">
      <w:pPr>
        <w:spacing w:after="0"/>
        <w:ind w:left="720"/>
      </w:pPr>
      <w:r>
        <w:t>Resources (G7)</w:t>
      </w:r>
    </w:p>
    <w:p w14:paraId="3AF9DABF" w14:textId="51A179B0" w:rsidR="00022F98" w:rsidRDefault="00022F98" w:rsidP="00022F98">
      <w:pPr>
        <w:ind w:left="720"/>
      </w:pPr>
      <w:r>
        <w:lastRenderedPageBreak/>
        <w:t>Marketing (G4)</w:t>
      </w:r>
    </w:p>
    <w:p w14:paraId="0C17F7CA" w14:textId="77777777" w:rsidR="00022F98" w:rsidRDefault="00022F98" w:rsidP="00022F98">
      <w:pPr>
        <w:pStyle w:val="ListParagraph"/>
        <w:numPr>
          <w:ilvl w:val="0"/>
          <w:numId w:val="25"/>
        </w:numPr>
        <w:spacing w:after="0"/>
      </w:pPr>
      <w:r>
        <w:t>Goal #6</w:t>
      </w:r>
    </w:p>
    <w:p w14:paraId="435492AB" w14:textId="0E89A8FF" w:rsidR="00022F98" w:rsidRPr="00022F98" w:rsidRDefault="00022F98" w:rsidP="00022F98">
      <w:pPr>
        <w:spacing w:after="0"/>
        <w:ind w:left="720"/>
      </w:pPr>
      <w:r>
        <w:t>The Committee discussed Goal 6 in its entirety. Committee believes that equitable student access, retention, and completion should be embedded within all goals if the council does not wish to move the goal forward in its entirety.</w:t>
      </w:r>
    </w:p>
    <w:p w14:paraId="3AC622F0" w14:textId="247722D7" w:rsidR="00022F98" w:rsidRDefault="00022F98" w:rsidP="00022F98">
      <w:pPr>
        <w:spacing w:after="0"/>
      </w:pPr>
    </w:p>
    <w:p w14:paraId="098055C5" w14:textId="0267CA5E" w:rsidR="00022F98" w:rsidRDefault="00022F98" w:rsidP="002E512A">
      <w:r>
        <w:t>Discussion:</w:t>
      </w:r>
    </w:p>
    <w:p w14:paraId="7254C6E1" w14:textId="6345C5C5" w:rsidR="002E512A" w:rsidRDefault="00022F98" w:rsidP="002E512A">
      <w:pPr>
        <w:pStyle w:val="ListParagraph"/>
        <w:numPr>
          <w:ilvl w:val="0"/>
          <w:numId w:val="25"/>
        </w:numPr>
        <w:contextualSpacing w:val="0"/>
        <w:rPr>
          <w:rFonts w:cs="Calibri"/>
          <w:color w:val="auto"/>
          <w:shd w:val="clear" w:color="auto" w:fill="FFFFFF"/>
        </w:rPr>
      </w:pPr>
      <w:r>
        <w:t xml:space="preserve">Need additional </w:t>
      </w:r>
      <w:r w:rsidRPr="002E512A">
        <w:rPr>
          <w:rFonts w:cs="Calibri"/>
          <w:color w:val="auto"/>
        </w:rPr>
        <w:t xml:space="preserve">clarification </w:t>
      </w:r>
      <w:r w:rsidR="000006EB" w:rsidRPr="002E512A">
        <w:rPr>
          <w:rFonts w:cs="Calibri"/>
          <w:color w:val="auto"/>
        </w:rPr>
        <w:t xml:space="preserve">on </w:t>
      </w:r>
      <w:r w:rsidR="000006EB" w:rsidRPr="002E512A">
        <w:rPr>
          <w:rFonts w:cs="Calibri"/>
          <w:color w:val="auto"/>
          <w:shd w:val="clear" w:color="auto" w:fill="FFFFFF"/>
        </w:rPr>
        <w:t>reframing what that conversation was in Goal 1 surrounding the employer, I know that there was an example using digital literacy and digital citizenship.</w:t>
      </w:r>
    </w:p>
    <w:p w14:paraId="3CD8EEF4" w14:textId="1B4609A5" w:rsidR="000006EB" w:rsidRDefault="000006EB" w:rsidP="002E512A">
      <w:pPr>
        <w:pStyle w:val="ListParagraph"/>
        <w:contextualSpacing w:val="0"/>
        <w:rPr>
          <w:rFonts w:cs="Calibri"/>
          <w:color w:val="auto"/>
          <w:shd w:val="clear" w:color="auto" w:fill="FFFFFF"/>
        </w:rPr>
      </w:pPr>
      <w:r w:rsidRPr="002E512A">
        <w:rPr>
          <w:rFonts w:cs="Calibri"/>
          <w:color w:val="auto"/>
          <w:shd w:val="clear" w:color="auto" w:fill="FFFFFF"/>
        </w:rPr>
        <w:t xml:space="preserve">We were looking at different groups within adult education and where we want them to end up. What we want them to know through Workforce Education and Adult Basic Education and even into higher education, but really into a better career. </w:t>
      </w:r>
      <w:r w:rsidR="006A1E36" w:rsidRPr="002E512A">
        <w:rPr>
          <w:rFonts w:cs="Calibri"/>
          <w:color w:val="auto"/>
          <w:shd w:val="clear" w:color="auto" w:fill="FFFFFF"/>
        </w:rPr>
        <w:t xml:space="preserve">So, using that </w:t>
      </w:r>
      <w:r w:rsidRPr="002E512A">
        <w:rPr>
          <w:rFonts w:cs="Calibri"/>
          <w:color w:val="auto"/>
          <w:shd w:val="clear" w:color="auto" w:fill="FFFFFF"/>
        </w:rPr>
        <w:t xml:space="preserve">end </w:t>
      </w:r>
      <w:r w:rsidR="006A1E36" w:rsidRPr="002E512A">
        <w:rPr>
          <w:rFonts w:cs="Calibri"/>
          <w:color w:val="auto"/>
          <w:shd w:val="clear" w:color="auto" w:fill="FFFFFF"/>
        </w:rPr>
        <w:t xml:space="preserve">as </w:t>
      </w:r>
      <w:r w:rsidRPr="002E512A">
        <w:rPr>
          <w:rFonts w:cs="Calibri"/>
          <w:color w:val="auto"/>
          <w:shd w:val="clear" w:color="auto" w:fill="FFFFFF"/>
        </w:rPr>
        <w:t>goal</w:t>
      </w:r>
      <w:r w:rsidR="006A1E36" w:rsidRPr="002E512A">
        <w:rPr>
          <w:rFonts w:cs="Calibri"/>
          <w:color w:val="auto"/>
          <w:shd w:val="clear" w:color="auto" w:fill="FFFFFF"/>
        </w:rPr>
        <w:t xml:space="preserve">, how could we infuse industry and those job or career providers into our conversation so that they can help develop the training that’s needed, what education is needed. To focus on digital literacy, computer applications, you know ethical use of technology and </w:t>
      </w:r>
      <w:r w:rsidR="002E512A" w:rsidRPr="002E512A">
        <w:rPr>
          <w:rFonts w:cs="Calibri"/>
          <w:color w:val="auto"/>
          <w:shd w:val="clear" w:color="auto" w:fill="FFFFFF"/>
        </w:rPr>
        <w:t>what soft skills industry is asking us to develop and infuse into our curriculum.</w:t>
      </w:r>
    </w:p>
    <w:p w14:paraId="68ECCA78" w14:textId="59C97F12" w:rsidR="002E512A" w:rsidRPr="002E512A" w:rsidRDefault="002E512A" w:rsidP="002E512A">
      <w:pPr>
        <w:pStyle w:val="ListParagraph"/>
        <w:contextualSpacing w:val="0"/>
        <w:rPr>
          <w:rFonts w:cs="Calibri"/>
          <w:color w:val="auto"/>
          <w:shd w:val="clear" w:color="auto" w:fill="FFFFFF"/>
        </w:rPr>
      </w:pPr>
      <w:r>
        <w:rPr>
          <w:rFonts w:cs="Calibri"/>
          <w:color w:val="auto"/>
          <w:shd w:val="clear" w:color="auto" w:fill="FFFFFF"/>
        </w:rPr>
        <w:t>The WDC’s have sector plans and Elizabeth could put together a list of all those sectors</w:t>
      </w:r>
      <w:r w:rsidR="00AB4996">
        <w:rPr>
          <w:rFonts w:cs="Calibri"/>
          <w:color w:val="auto"/>
          <w:shd w:val="clear" w:color="auto" w:fill="FFFFFF"/>
        </w:rPr>
        <w:t xml:space="preserve"> that are focused on by areas.</w:t>
      </w:r>
    </w:p>
    <w:p w14:paraId="04A52157" w14:textId="678C6C60" w:rsidR="002E512A" w:rsidRDefault="00AB4996" w:rsidP="00AB4996">
      <w:pPr>
        <w:ind w:left="720"/>
        <w:rPr>
          <w:rFonts w:cs="Calibri"/>
          <w:color w:val="auto"/>
        </w:rPr>
      </w:pPr>
      <w:r>
        <w:rPr>
          <w:rFonts w:cs="Calibri"/>
          <w:color w:val="auto"/>
        </w:rPr>
        <w:t>N</w:t>
      </w:r>
      <w:r w:rsidRPr="00AB4996">
        <w:rPr>
          <w:rFonts w:cs="Calibri"/>
          <w:color w:val="auto"/>
        </w:rPr>
        <w:t xml:space="preserve">eed to have </w:t>
      </w:r>
      <w:r w:rsidR="009811BC">
        <w:rPr>
          <w:rFonts w:cs="Calibri"/>
          <w:color w:val="auto"/>
        </w:rPr>
        <w:t>a</w:t>
      </w:r>
      <w:r w:rsidRPr="00AB4996">
        <w:rPr>
          <w:rFonts w:cs="Calibri"/>
          <w:color w:val="auto"/>
        </w:rPr>
        <w:t xml:space="preserve"> panel or focus group to kind of understanding where </w:t>
      </w:r>
      <w:r>
        <w:rPr>
          <w:rFonts w:cs="Calibri"/>
          <w:color w:val="auto"/>
        </w:rPr>
        <w:t>are</w:t>
      </w:r>
      <w:r w:rsidRPr="00AB4996">
        <w:rPr>
          <w:rFonts w:cs="Calibri"/>
          <w:color w:val="auto"/>
        </w:rPr>
        <w:t xml:space="preserve"> resource</w:t>
      </w:r>
      <w:r>
        <w:rPr>
          <w:rFonts w:cs="Calibri"/>
          <w:color w:val="auto"/>
        </w:rPr>
        <w:t xml:space="preserve">s needed to </w:t>
      </w:r>
      <w:r w:rsidRPr="00AB4996">
        <w:rPr>
          <w:rFonts w:cs="Calibri"/>
          <w:color w:val="auto"/>
        </w:rPr>
        <w:t>allocate to support</w:t>
      </w:r>
      <w:r>
        <w:rPr>
          <w:rFonts w:cs="Calibri"/>
          <w:color w:val="auto"/>
        </w:rPr>
        <w:t xml:space="preserve"> – the student, the instructor, in terms of learning new technology – what </w:t>
      </w:r>
      <w:r w:rsidR="000B3224">
        <w:rPr>
          <w:rFonts w:cs="Calibri"/>
          <w:color w:val="auto"/>
        </w:rPr>
        <w:t>does the end user need/the results</w:t>
      </w:r>
      <w:r>
        <w:rPr>
          <w:rFonts w:cs="Calibri"/>
          <w:color w:val="auto"/>
        </w:rPr>
        <w:t>, we need to understand that first</w:t>
      </w:r>
      <w:r w:rsidR="000B3224">
        <w:rPr>
          <w:rFonts w:cs="Calibri"/>
          <w:color w:val="auto"/>
        </w:rPr>
        <w:t xml:space="preserve"> before developing the process.</w:t>
      </w:r>
      <w:r w:rsidR="00EA2811">
        <w:rPr>
          <w:rFonts w:cs="Calibri"/>
          <w:color w:val="auto"/>
        </w:rPr>
        <w:t xml:space="preserve"> If we’d like to do any advocacy work or recommendations around digital literacy and what that looks like in this pathways model, we could put together a panel with some students, </w:t>
      </w:r>
      <w:r w:rsidR="008B1A80">
        <w:rPr>
          <w:rFonts w:cs="Calibri"/>
          <w:color w:val="auto"/>
        </w:rPr>
        <w:t>teachers,</w:t>
      </w:r>
      <w:r w:rsidR="00EA2811">
        <w:rPr>
          <w:rFonts w:cs="Calibri"/>
          <w:color w:val="auto"/>
        </w:rPr>
        <w:t xml:space="preserve"> and some sector employers to learn from the user about what that work might look like.</w:t>
      </w:r>
    </w:p>
    <w:p w14:paraId="3FDEED00" w14:textId="424B2831" w:rsidR="004B1AEF" w:rsidRDefault="004B1AEF" w:rsidP="004B1AEF">
      <w:pPr>
        <w:rPr>
          <w:rFonts w:cs="Calibri"/>
          <w:color w:val="auto"/>
        </w:rPr>
      </w:pPr>
      <w:r>
        <w:rPr>
          <w:rFonts w:cs="Calibri"/>
          <w:color w:val="auto"/>
        </w:rPr>
        <w:t>We took a break and decided that we’re a bit to bogged down talking about the number of goals to have. We’d like to shift the focus for the remainder of the meeting to ensure that the work we’re focusing on is getting to the heart of what we want to do for students, for faculty and employers. Those are our audience/client/customer we’re talking about here.</w:t>
      </w:r>
    </w:p>
    <w:p w14:paraId="5851A7F5" w14:textId="1E90784C" w:rsidR="004B1AEF" w:rsidRDefault="004B1AEF" w:rsidP="004B1AEF">
      <w:pPr>
        <w:rPr>
          <w:rFonts w:cs="Calibri"/>
          <w:color w:val="auto"/>
        </w:rPr>
      </w:pPr>
      <w:r>
        <w:rPr>
          <w:rFonts w:cs="Calibri"/>
          <w:color w:val="auto"/>
        </w:rPr>
        <w:t xml:space="preserve">We’re going to take the current goals and restructure and/or merge them. </w:t>
      </w:r>
      <w:r w:rsidR="00DA7252">
        <w:rPr>
          <w:rFonts w:cs="Calibri"/>
          <w:color w:val="auto"/>
        </w:rPr>
        <w:t>Here are the group report-outs:</w:t>
      </w:r>
    </w:p>
    <w:p w14:paraId="2763CB2F" w14:textId="354667D5" w:rsidR="00D157FF" w:rsidRDefault="00D157FF" w:rsidP="004B1AEF">
      <w:pPr>
        <w:rPr>
          <w:rFonts w:cs="Calibri"/>
          <w:color w:val="auto"/>
        </w:rPr>
      </w:pPr>
      <w:r>
        <w:rPr>
          <w:rFonts w:cs="Calibri"/>
          <w:color w:val="auto"/>
        </w:rPr>
        <w:t>Wordsmithing Group A:</w:t>
      </w:r>
    </w:p>
    <w:p w14:paraId="61815507" w14:textId="4D541F33" w:rsidR="00E5359B" w:rsidRPr="00E5359B" w:rsidRDefault="00E5359B" w:rsidP="00E5359B">
      <w:pPr>
        <w:spacing w:after="0"/>
        <w:ind w:left="720" w:hanging="720"/>
        <w:rPr>
          <w:rFonts w:eastAsia="Times New Roman" w:cs="Calibri"/>
          <w:bCs w:val="0"/>
          <w:color w:val="auto"/>
          <w:sz w:val="24"/>
          <w:szCs w:val="24"/>
          <w:lang w:eastAsia="en-US"/>
        </w:rPr>
      </w:pPr>
      <w:r w:rsidRPr="00E5359B">
        <w:rPr>
          <w:rFonts w:eastAsia="Times New Roman" w:cs="Calibri"/>
          <w:b/>
          <w:color w:val="000000"/>
          <w:lang w:eastAsia="en-US"/>
        </w:rPr>
        <w:t>Goal 1:</w:t>
      </w:r>
      <w:r w:rsidRPr="00E5359B">
        <w:rPr>
          <w:rFonts w:eastAsia="Times New Roman" w:cs="Calibri"/>
          <w:bCs w:val="0"/>
          <w:color w:val="000000"/>
          <w:lang w:eastAsia="en-US"/>
        </w:rPr>
        <w:t xml:space="preserve">  </w:t>
      </w:r>
      <w:r w:rsidRPr="00E5359B">
        <w:rPr>
          <w:rFonts w:eastAsia="Times New Roman" w:cs="Calibri"/>
          <w:bCs w:val="0"/>
          <w:color w:val="0000FF"/>
          <w:lang w:eastAsia="en-US"/>
        </w:rPr>
        <w:t xml:space="preserve">Work with system partners to </w:t>
      </w:r>
      <w:r w:rsidRPr="00E5359B">
        <w:rPr>
          <w:rFonts w:eastAsia="Times New Roman" w:cs="Calibri"/>
          <w:bCs w:val="0"/>
          <w:color w:val="000000"/>
          <w:lang w:eastAsia="en-US"/>
        </w:rPr>
        <w:t xml:space="preserve">ensure equitable student access, retention, and completion </w:t>
      </w:r>
      <w:r w:rsidR="00762B47" w:rsidRPr="00E5359B">
        <w:rPr>
          <w:rFonts w:eastAsia="Times New Roman" w:cs="Calibri"/>
          <w:bCs w:val="0"/>
          <w:color w:val="000000"/>
          <w:lang w:eastAsia="en-US"/>
        </w:rPr>
        <w:t>to</w:t>
      </w:r>
      <w:r w:rsidRPr="00E5359B">
        <w:rPr>
          <w:rFonts w:eastAsia="Times New Roman" w:cs="Calibri"/>
          <w:bCs w:val="0"/>
          <w:color w:val="000000"/>
          <w:lang w:eastAsia="en-US"/>
        </w:rPr>
        <w:t xml:space="preserve"> close the achievement gap for students of color and low-income students.</w:t>
      </w:r>
    </w:p>
    <w:p w14:paraId="3DC4D1C2" w14:textId="361696F4" w:rsidR="00E5359B" w:rsidRPr="005B2C82" w:rsidRDefault="00E5359B" w:rsidP="000E34A1">
      <w:pPr>
        <w:pStyle w:val="ListParagraph"/>
        <w:numPr>
          <w:ilvl w:val="1"/>
          <w:numId w:val="38"/>
        </w:numPr>
        <w:tabs>
          <w:tab w:val="clear" w:pos="1440"/>
          <w:tab w:val="num" w:pos="720"/>
        </w:tabs>
        <w:spacing w:after="0"/>
        <w:textAlignment w:val="baseline"/>
        <w:rPr>
          <w:rFonts w:eastAsia="Times New Roman" w:cs="Calibri"/>
          <w:bCs w:val="0"/>
          <w:color w:val="000000"/>
          <w:lang w:eastAsia="en-US"/>
        </w:rPr>
      </w:pPr>
      <w:r w:rsidRPr="005B2C82">
        <w:rPr>
          <w:rFonts w:eastAsia="Times New Roman" w:cs="Calibri"/>
          <w:bCs w:val="0"/>
          <w:i/>
          <w:iCs/>
          <w:color w:val="000000"/>
          <w:lang w:eastAsia="en-US"/>
        </w:rPr>
        <w:t>Strategy/Action:</w:t>
      </w:r>
      <w:r w:rsidRPr="005B2C82">
        <w:rPr>
          <w:rFonts w:eastAsia="Times New Roman" w:cs="Calibri"/>
          <w:bCs w:val="0"/>
          <w:color w:val="000000"/>
          <w:lang w:eastAsia="en-US"/>
        </w:rPr>
        <w:t xml:space="preserve">  Advocate at the state and federal levels for a stable funding model to ensure that every BEdA student complete their workforce education objectives.</w:t>
      </w:r>
    </w:p>
    <w:p w14:paraId="78811F44" w14:textId="473E24CD" w:rsidR="00E5359B" w:rsidRPr="005B2C82" w:rsidRDefault="00E5359B" w:rsidP="000E34A1">
      <w:pPr>
        <w:pStyle w:val="ListParagraph"/>
        <w:numPr>
          <w:ilvl w:val="1"/>
          <w:numId w:val="38"/>
        </w:numPr>
        <w:tabs>
          <w:tab w:val="clear" w:pos="1440"/>
          <w:tab w:val="num" w:pos="720"/>
        </w:tabs>
        <w:spacing w:after="0"/>
        <w:textAlignment w:val="baseline"/>
        <w:rPr>
          <w:rFonts w:eastAsia="Times New Roman" w:cs="Calibri"/>
          <w:bCs w:val="0"/>
          <w:color w:val="000000"/>
          <w:lang w:eastAsia="en-US"/>
        </w:rPr>
      </w:pPr>
      <w:r w:rsidRPr="005B2C82">
        <w:rPr>
          <w:rFonts w:eastAsia="Times New Roman" w:cs="Calibri"/>
          <w:bCs w:val="0"/>
          <w:i/>
          <w:iCs/>
          <w:color w:val="000000"/>
          <w:lang w:eastAsia="en-US"/>
        </w:rPr>
        <w:t xml:space="preserve">Strategy/Action: </w:t>
      </w:r>
      <w:r w:rsidRPr="005B2C82">
        <w:rPr>
          <w:rFonts w:eastAsia="Times New Roman" w:cs="Calibri"/>
          <w:bCs w:val="0"/>
          <w:color w:val="000000"/>
          <w:lang w:eastAsia="en-US"/>
        </w:rPr>
        <w:t xml:space="preserve"> Support/</w:t>
      </w:r>
      <w:r w:rsidRPr="00FD4946">
        <w:rPr>
          <w:rFonts w:eastAsia="Times New Roman" w:cs="Calibri"/>
          <w:bCs w:val="0"/>
          <w:color w:val="0000FF"/>
          <w:lang w:eastAsia="en-US"/>
        </w:rPr>
        <w:t>Collaborate</w:t>
      </w:r>
      <w:r w:rsidRPr="005B2C82">
        <w:rPr>
          <w:rFonts w:eastAsia="Times New Roman" w:cs="Calibri"/>
          <w:bCs w:val="0"/>
          <w:color w:val="000000"/>
          <w:lang w:eastAsia="en-US"/>
        </w:rPr>
        <w:t xml:space="preserve"> local WIOA partnerships to identify and meet employment and training needs of all WorkSource stakeholders.</w:t>
      </w:r>
    </w:p>
    <w:p w14:paraId="0C9964C6" w14:textId="5DB36619" w:rsidR="00E5359B" w:rsidRPr="00E5359B" w:rsidRDefault="00E5359B" w:rsidP="00E5359B">
      <w:pPr>
        <w:spacing w:after="0"/>
        <w:ind w:left="720" w:hanging="720"/>
        <w:rPr>
          <w:rFonts w:eastAsia="Times New Roman" w:cs="Calibri"/>
          <w:bCs w:val="0"/>
          <w:color w:val="auto"/>
          <w:sz w:val="24"/>
          <w:szCs w:val="24"/>
          <w:lang w:eastAsia="en-US"/>
        </w:rPr>
      </w:pPr>
      <w:r w:rsidRPr="00E5359B">
        <w:rPr>
          <w:rFonts w:eastAsia="Times New Roman" w:cs="Calibri"/>
          <w:b/>
          <w:color w:val="000000"/>
          <w:lang w:eastAsia="en-US"/>
        </w:rPr>
        <w:t xml:space="preserve">Goal 2: </w:t>
      </w:r>
      <w:r>
        <w:rPr>
          <w:rFonts w:eastAsia="Times New Roman" w:cs="Calibri"/>
          <w:b/>
          <w:color w:val="000000"/>
          <w:lang w:eastAsia="en-US"/>
        </w:rPr>
        <w:t xml:space="preserve"> </w:t>
      </w:r>
      <w:r w:rsidRPr="00E5359B">
        <w:rPr>
          <w:rFonts w:eastAsia="Times New Roman" w:cs="Calibri"/>
          <w:bCs w:val="0"/>
          <w:color w:val="000000"/>
          <w:lang w:eastAsia="en-US"/>
        </w:rPr>
        <w:t>Foster, support, and advocate the scaling and sustainability of innovative college and career pathways that move Washingtonians to wage progression resulting in vibrant communities and economic stability.</w:t>
      </w:r>
    </w:p>
    <w:p w14:paraId="73BBB726" w14:textId="057E659E" w:rsidR="00E5359B" w:rsidRPr="005B2C82" w:rsidRDefault="00E5359B" w:rsidP="000E34A1">
      <w:pPr>
        <w:pStyle w:val="ListParagraph"/>
        <w:numPr>
          <w:ilvl w:val="1"/>
          <w:numId w:val="41"/>
        </w:numPr>
        <w:tabs>
          <w:tab w:val="clear" w:pos="1440"/>
          <w:tab w:val="num" w:pos="720"/>
        </w:tabs>
        <w:spacing w:after="0"/>
        <w:textAlignment w:val="baseline"/>
        <w:rPr>
          <w:rFonts w:eastAsia="Times New Roman" w:cs="Calibri"/>
          <w:b/>
          <w:color w:val="000000"/>
          <w:lang w:eastAsia="en-US"/>
        </w:rPr>
      </w:pPr>
      <w:r w:rsidRPr="005B2C82">
        <w:rPr>
          <w:rFonts w:eastAsia="Times New Roman" w:cs="Calibri"/>
          <w:bCs w:val="0"/>
          <w:i/>
          <w:iCs/>
          <w:color w:val="000000"/>
          <w:lang w:eastAsia="en-US"/>
        </w:rPr>
        <w:t>Strategy/Action:</w:t>
      </w:r>
      <w:r w:rsidRPr="005B2C82">
        <w:rPr>
          <w:rFonts w:eastAsia="Times New Roman" w:cs="Calibri"/>
          <w:bCs w:val="0"/>
          <w:color w:val="000000"/>
          <w:lang w:eastAsia="en-US"/>
        </w:rPr>
        <w:t xml:space="preserve"> Implement proven marketing strategies to engage individuals, families, employers, and others in basic skills workforce education opportunities.</w:t>
      </w:r>
    </w:p>
    <w:p w14:paraId="036E27FE" w14:textId="77777777" w:rsidR="00E5359B" w:rsidRPr="005B2C82" w:rsidRDefault="00E5359B" w:rsidP="000E34A1">
      <w:pPr>
        <w:pStyle w:val="ListParagraph"/>
        <w:numPr>
          <w:ilvl w:val="1"/>
          <w:numId w:val="41"/>
        </w:numPr>
        <w:tabs>
          <w:tab w:val="clear" w:pos="1440"/>
          <w:tab w:val="num" w:pos="720"/>
        </w:tabs>
        <w:spacing w:after="0"/>
        <w:textAlignment w:val="baseline"/>
        <w:rPr>
          <w:rFonts w:eastAsia="Times New Roman" w:cs="Calibri"/>
          <w:bCs w:val="0"/>
          <w:color w:val="000000"/>
          <w:lang w:eastAsia="en-US"/>
        </w:rPr>
      </w:pPr>
      <w:r w:rsidRPr="005B2C82">
        <w:rPr>
          <w:rFonts w:eastAsia="Times New Roman" w:cs="Calibri"/>
          <w:bCs w:val="0"/>
          <w:color w:val="000000"/>
          <w:lang w:eastAsia="en-US"/>
        </w:rPr>
        <w:t>Strategy/Access: Retention</w:t>
      </w:r>
    </w:p>
    <w:p w14:paraId="20A0A6C6" w14:textId="32DF05E5" w:rsidR="00E5359B" w:rsidRPr="00E5359B" w:rsidRDefault="00E5359B" w:rsidP="00E5359B">
      <w:pPr>
        <w:spacing w:after="0"/>
        <w:ind w:left="720" w:hanging="720"/>
        <w:rPr>
          <w:rFonts w:eastAsia="Times New Roman" w:cs="Calibri"/>
          <w:bCs w:val="0"/>
          <w:color w:val="0000FF"/>
          <w:lang w:eastAsia="en-US"/>
        </w:rPr>
      </w:pPr>
      <w:r w:rsidRPr="00E5359B">
        <w:rPr>
          <w:rFonts w:eastAsia="Times New Roman" w:cs="Calibri"/>
          <w:b/>
          <w:color w:val="000000"/>
          <w:lang w:eastAsia="en-US"/>
        </w:rPr>
        <w:t>Goal 3:</w:t>
      </w:r>
      <w:r>
        <w:rPr>
          <w:rFonts w:eastAsia="Times New Roman" w:cs="Calibri"/>
          <w:b/>
          <w:color w:val="000000"/>
          <w:lang w:eastAsia="en-US"/>
        </w:rPr>
        <w:t xml:space="preserve">  </w:t>
      </w:r>
      <w:r w:rsidRPr="00E5359B">
        <w:rPr>
          <w:rFonts w:eastAsia="Times New Roman" w:cs="Calibri"/>
          <w:bCs w:val="0"/>
          <w:i/>
          <w:iCs/>
          <w:strike/>
          <w:color w:val="0000FF"/>
          <w:lang w:eastAsia="en-US"/>
        </w:rPr>
        <w:t>Goal #5</w:t>
      </w:r>
      <w:r w:rsidRPr="00E5359B">
        <w:rPr>
          <w:rFonts w:eastAsia="Times New Roman" w:cs="Calibri"/>
          <w:bCs w:val="0"/>
          <w:i/>
          <w:iCs/>
          <w:strike/>
          <w:color w:val="000000"/>
          <w:lang w:eastAsia="en-US"/>
        </w:rPr>
        <w:t>:</w:t>
      </w:r>
      <w:r w:rsidRPr="00E5359B">
        <w:rPr>
          <w:rFonts w:eastAsia="Times New Roman" w:cs="Calibri"/>
          <w:bCs w:val="0"/>
          <w:i/>
          <w:iCs/>
          <w:color w:val="000000"/>
          <w:lang w:eastAsia="en-US"/>
        </w:rPr>
        <w:t xml:space="preserve"> </w:t>
      </w:r>
      <w:r w:rsidRPr="00E5359B">
        <w:rPr>
          <w:rFonts w:eastAsia="Times New Roman" w:cs="Calibri"/>
          <w:bCs w:val="0"/>
          <w:color w:val="000000"/>
          <w:lang w:eastAsia="en-US"/>
        </w:rPr>
        <w:t>Promote relevant faculty, staff, and partner professional development in support of the implementation of the Talent and Prosperity for All (TAP) and Basic Education for Adults WIOA plan.</w:t>
      </w:r>
      <w:r>
        <w:rPr>
          <w:rFonts w:eastAsia="Times New Roman" w:cs="Calibri"/>
          <w:bCs w:val="0"/>
          <w:color w:val="000000"/>
          <w:lang w:eastAsia="en-US"/>
        </w:rPr>
        <w:t xml:space="preserve"> </w:t>
      </w:r>
      <w:r w:rsidRPr="00E5359B">
        <w:rPr>
          <w:rFonts w:eastAsia="Times New Roman" w:cs="Calibri"/>
          <w:bCs w:val="0"/>
          <w:color w:val="0000FF"/>
          <w:lang w:eastAsia="en-US"/>
        </w:rPr>
        <w:t>(end user at the beginning of the thought process)</w:t>
      </w:r>
    </w:p>
    <w:p w14:paraId="39815D24" w14:textId="77777777" w:rsidR="00E5359B" w:rsidRPr="00721779" w:rsidRDefault="00E5359B" w:rsidP="000E34A1">
      <w:pPr>
        <w:numPr>
          <w:ilvl w:val="1"/>
          <w:numId w:val="40"/>
        </w:numPr>
        <w:tabs>
          <w:tab w:val="clear" w:pos="1440"/>
          <w:tab w:val="num" w:pos="720"/>
        </w:tabs>
        <w:spacing w:after="0"/>
        <w:textAlignment w:val="baseline"/>
        <w:rPr>
          <w:rFonts w:eastAsia="Times New Roman" w:cs="Calibri"/>
          <w:bCs w:val="0"/>
          <w:color w:val="0000FF"/>
          <w:lang w:eastAsia="en-US"/>
        </w:rPr>
      </w:pPr>
      <w:r w:rsidRPr="00E5359B">
        <w:rPr>
          <w:rFonts w:eastAsia="Times New Roman" w:cs="Calibri"/>
          <w:bCs w:val="0"/>
          <w:color w:val="0000FF"/>
          <w:lang w:eastAsia="en-US"/>
        </w:rPr>
        <w:t>S</w:t>
      </w:r>
      <w:r w:rsidRPr="00721779">
        <w:rPr>
          <w:rFonts w:eastAsia="Times New Roman" w:cs="Calibri"/>
          <w:bCs w:val="0"/>
          <w:color w:val="0000FF"/>
          <w:lang w:eastAsia="en-US"/>
        </w:rPr>
        <w:t>t</w:t>
      </w:r>
      <w:r w:rsidRPr="00E5359B">
        <w:rPr>
          <w:rFonts w:eastAsia="Times New Roman" w:cs="Calibri"/>
          <w:bCs w:val="0"/>
          <w:color w:val="0000FF"/>
          <w:lang w:eastAsia="en-US"/>
        </w:rPr>
        <w:t>rategy/Action: Focus Groups</w:t>
      </w:r>
    </w:p>
    <w:p w14:paraId="1E1D1CE3" w14:textId="5BF74E3D" w:rsidR="00F102BD" w:rsidRPr="00E5359B" w:rsidRDefault="00E5359B" w:rsidP="000E34A1">
      <w:pPr>
        <w:numPr>
          <w:ilvl w:val="1"/>
          <w:numId w:val="40"/>
        </w:numPr>
        <w:tabs>
          <w:tab w:val="clear" w:pos="1440"/>
          <w:tab w:val="num" w:pos="720"/>
        </w:tabs>
        <w:spacing w:after="0"/>
        <w:textAlignment w:val="baseline"/>
        <w:rPr>
          <w:rFonts w:eastAsia="Times New Roman" w:cs="Calibri"/>
          <w:bCs w:val="0"/>
          <w:color w:val="000000"/>
          <w:lang w:eastAsia="en-US"/>
        </w:rPr>
      </w:pPr>
      <w:r w:rsidRPr="00721779">
        <w:rPr>
          <w:rFonts w:eastAsia="Times New Roman" w:cs="Calibri"/>
          <w:bCs w:val="0"/>
          <w:color w:val="0000FF"/>
          <w:lang w:eastAsia="en-US"/>
        </w:rPr>
        <w:t>Strategy/Action: Research</w:t>
      </w:r>
      <w:r w:rsidR="00F102BD" w:rsidRPr="00E5359B">
        <w:rPr>
          <w:rFonts w:cs="Calibri"/>
          <w:color w:val="auto"/>
        </w:rPr>
        <w:br w:type="page"/>
      </w:r>
    </w:p>
    <w:p w14:paraId="01802118" w14:textId="5F3C0F20" w:rsidR="00F102BD" w:rsidRDefault="00F102BD" w:rsidP="00F102BD">
      <w:pPr>
        <w:rPr>
          <w:rFonts w:cs="Calibri"/>
          <w:color w:val="auto"/>
        </w:rPr>
      </w:pPr>
      <w:r>
        <w:rPr>
          <w:rFonts w:cs="Calibri"/>
          <w:color w:val="auto"/>
        </w:rPr>
        <w:lastRenderedPageBreak/>
        <w:t>Wordsmithing Group B:</w:t>
      </w:r>
    </w:p>
    <w:p w14:paraId="615BCFE2" w14:textId="77777777" w:rsidR="00F102BD" w:rsidRPr="00F102BD" w:rsidRDefault="00F102BD" w:rsidP="000E34A1">
      <w:pPr>
        <w:numPr>
          <w:ilvl w:val="0"/>
          <w:numId w:val="33"/>
        </w:numPr>
        <w:tabs>
          <w:tab w:val="clear" w:pos="720"/>
          <w:tab w:val="num" w:pos="0"/>
        </w:tabs>
        <w:spacing w:after="0"/>
        <w:textAlignment w:val="baseline"/>
        <w:rPr>
          <w:rFonts w:eastAsia="Times New Roman" w:cs="Calibri"/>
          <w:bCs w:val="0"/>
          <w:color w:val="000000"/>
          <w:lang w:eastAsia="en-US"/>
        </w:rPr>
      </w:pPr>
      <w:r w:rsidRPr="00F102BD">
        <w:rPr>
          <w:rFonts w:eastAsia="Times New Roman" w:cs="Calibri"/>
          <w:bCs w:val="0"/>
          <w:color w:val="000000"/>
          <w:lang w:eastAsia="en-US"/>
        </w:rPr>
        <w:t>Goal #1: Foster, support, and advocate the scaling and sustainability of innovative college and career pathways that move Washingtonians to wage progression resulting in vibrant, accessible communities and economic stability.</w:t>
      </w:r>
    </w:p>
    <w:p w14:paraId="1A42FE6D" w14:textId="01164A1D" w:rsidR="00F102BD" w:rsidRPr="00F102BD" w:rsidRDefault="00F102BD" w:rsidP="000E34A1">
      <w:pPr>
        <w:numPr>
          <w:ilvl w:val="1"/>
          <w:numId w:val="33"/>
        </w:numPr>
        <w:tabs>
          <w:tab w:val="clear" w:pos="1440"/>
          <w:tab w:val="num" w:pos="720"/>
        </w:tabs>
        <w:spacing w:after="0"/>
        <w:textAlignment w:val="baseline"/>
        <w:rPr>
          <w:rFonts w:eastAsia="Times New Roman" w:cs="Calibri"/>
          <w:bCs w:val="0"/>
          <w:color w:val="000000"/>
          <w:lang w:eastAsia="en-US"/>
        </w:rPr>
      </w:pPr>
      <w:r w:rsidRPr="00F102BD">
        <w:rPr>
          <w:rFonts w:eastAsia="Times New Roman" w:cs="Calibri"/>
          <w:bCs w:val="0"/>
          <w:color w:val="000000"/>
          <w:lang w:eastAsia="en-US"/>
        </w:rPr>
        <w:t xml:space="preserve">Strategy: Advocate at the state and federal levels for a stable funding model for adult education. </w:t>
      </w:r>
      <w:r w:rsidRPr="00F102BD">
        <w:rPr>
          <w:rFonts w:eastAsia="Times New Roman" w:cs="Calibri"/>
          <w:bCs w:val="0"/>
          <w:color w:val="FF0000"/>
          <w:lang w:eastAsia="en-US"/>
        </w:rPr>
        <w:t>Make this a subgoal/strategy of Goal 1.</w:t>
      </w:r>
    </w:p>
    <w:p w14:paraId="7D905446" w14:textId="77777777" w:rsidR="00E5359B" w:rsidRPr="00E5359B" w:rsidRDefault="00F102BD" w:rsidP="000E34A1">
      <w:pPr>
        <w:pStyle w:val="ListParagraph"/>
        <w:numPr>
          <w:ilvl w:val="0"/>
          <w:numId w:val="33"/>
        </w:numPr>
        <w:tabs>
          <w:tab w:val="clear" w:pos="720"/>
          <w:tab w:val="num" w:pos="0"/>
        </w:tabs>
        <w:spacing w:after="0"/>
        <w:rPr>
          <w:rFonts w:eastAsia="Times New Roman" w:cs="Calibri"/>
          <w:bCs w:val="0"/>
          <w:color w:val="auto"/>
          <w:sz w:val="24"/>
          <w:szCs w:val="24"/>
          <w:lang w:eastAsia="en-US"/>
        </w:rPr>
      </w:pPr>
      <w:r w:rsidRPr="00E5359B">
        <w:rPr>
          <w:rFonts w:eastAsia="Times New Roman" w:cs="Calibri"/>
          <w:bCs w:val="0"/>
          <w:color w:val="FF0000"/>
          <w:lang w:eastAsia="en-US"/>
        </w:rPr>
        <w:t>New Goal 2:  Work with system partners to ensure equitable student access, retention, and completion to close the Achievement Gap for students of color and low-income students.</w:t>
      </w:r>
    </w:p>
    <w:p w14:paraId="385F17E1" w14:textId="77777777" w:rsidR="00E5359B" w:rsidRPr="00E5359B" w:rsidRDefault="00F102BD" w:rsidP="000E34A1">
      <w:pPr>
        <w:pStyle w:val="ListParagraph"/>
        <w:numPr>
          <w:ilvl w:val="1"/>
          <w:numId w:val="33"/>
        </w:numPr>
        <w:tabs>
          <w:tab w:val="clear" w:pos="1440"/>
          <w:tab w:val="num" w:pos="720"/>
        </w:tabs>
        <w:spacing w:after="0"/>
        <w:rPr>
          <w:rFonts w:eastAsia="Times New Roman" w:cs="Calibri"/>
          <w:bCs w:val="0"/>
          <w:color w:val="auto"/>
          <w:sz w:val="24"/>
          <w:szCs w:val="24"/>
          <w:lang w:eastAsia="en-US"/>
        </w:rPr>
      </w:pPr>
      <w:r w:rsidRPr="00E5359B">
        <w:rPr>
          <w:rFonts w:eastAsia="Times New Roman" w:cs="Calibri"/>
          <w:bCs w:val="0"/>
          <w:color w:val="FF0000"/>
          <w:lang w:eastAsia="en-US"/>
        </w:rPr>
        <w:t>Strategy: every BEdA student is funded to complete their workforce education objectives</w:t>
      </w:r>
    </w:p>
    <w:p w14:paraId="6B2C8F06" w14:textId="3323E3BD" w:rsidR="00F102BD" w:rsidRPr="00E5359B" w:rsidRDefault="00F102BD" w:rsidP="000E34A1">
      <w:pPr>
        <w:pStyle w:val="ListParagraph"/>
        <w:numPr>
          <w:ilvl w:val="1"/>
          <w:numId w:val="33"/>
        </w:numPr>
        <w:tabs>
          <w:tab w:val="clear" w:pos="1440"/>
          <w:tab w:val="num" w:pos="720"/>
        </w:tabs>
        <w:spacing w:after="0"/>
        <w:rPr>
          <w:rFonts w:eastAsia="Times New Roman" w:cs="Calibri"/>
          <w:bCs w:val="0"/>
          <w:color w:val="auto"/>
          <w:sz w:val="24"/>
          <w:szCs w:val="24"/>
          <w:lang w:eastAsia="en-US"/>
        </w:rPr>
      </w:pPr>
      <w:r w:rsidRPr="00E5359B">
        <w:rPr>
          <w:rFonts w:eastAsia="Times New Roman" w:cs="Calibri"/>
          <w:bCs w:val="0"/>
          <w:color w:val="000000"/>
          <w:lang w:eastAsia="en-US"/>
        </w:rPr>
        <w:t xml:space="preserve">Strategy: Work with system partners to ensure that every BEdA student is funded to complete their workforce education objectives. </w:t>
      </w:r>
      <w:r w:rsidRPr="00E5359B">
        <w:rPr>
          <w:rFonts w:eastAsia="Times New Roman" w:cs="Calibri"/>
          <w:bCs w:val="0"/>
          <w:color w:val="FF0000"/>
          <w:lang w:eastAsia="en-US"/>
        </w:rPr>
        <w:t>This feels like a strategy to get to Goal 2</w:t>
      </w:r>
    </w:p>
    <w:p w14:paraId="2777D064" w14:textId="02E48AB4" w:rsidR="00F102BD" w:rsidRPr="00F102BD" w:rsidRDefault="00F102BD" w:rsidP="000E34A1">
      <w:pPr>
        <w:numPr>
          <w:ilvl w:val="0"/>
          <w:numId w:val="34"/>
        </w:numPr>
        <w:tabs>
          <w:tab w:val="clear" w:pos="720"/>
          <w:tab w:val="num" w:pos="0"/>
        </w:tabs>
        <w:spacing w:after="0"/>
        <w:textAlignment w:val="baseline"/>
        <w:rPr>
          <w:rFonts w:eastAsia="Times New Roman" w:cs="Calibri"/>
          <w:b/>
          <w:color w:val="000000"/>
          <w:lang w:eastAsia="en-US"/>
        </w:rPr>
      </w:pPr>
      <w:r w:rsidRPr="00F102BD">
        <w:rPr>
          <w:rFonts w:eastAsia="Times New Roman" w:cs="Calibri"/>
          <w:bCs w:val="0"/>
          <w:color w:val="000000"/>
          <w:lang w:eastAsia="en-US"/>
        </w:rPr>
        <w:t xml:space="preserve">Goal 4: Implement proven </w:t>
      </w:r>
      <w:r w:rsidRPr="00F102BD">
        <w:rPr>
          <w:rFonts w:eastAsia="Times New Roman" w:cs="Calibri"/>
          <w:bCs w:val="0"/>
          <w:color w:val="FF0000"/>
          <w:lang w:eastAsia="en-US"/>
        </w:rPr>
        <w:t>outreach and</w:t>
      </w:r>
      <w:r w:rsidRPr="00F102BD">
        <w:rPr>
          <w:rFonts w:eastAsia="Times New Roman" w:cs="Calibri"/>
          <w:bCs w:val="0"/>
          <w:color w:val="000000"/>
          <w:lang w:eastAsia="en-US"/>
        </w:rPr>
        <w:t xml:space="preserve"> marketing strategies to engage individuals, families, employers, and others in basic skills workforce education opportunities.</w:t>
      </w:r>
    </w:p>
    <w:p w14:paraId="378AD1D0" w14:textId="77777777" w:rsidR="00F102BD" w:rsidRPr="00F102BD" w:rsidRDefault="00F102BD" w:rsidP="000E34A1">
      <w:pPr>
        <w:numPr>
          <w:ilvl w:val="0"/>
          <w:numId w:val="35"/>
        </w:numPr>
        <w:tabs>
          <w:tab w:val="clear" w:pos="720"/>
          <w:tab w:val="num" w:pos="0"/>
        </w:tabs>
        <w:spacing w:after="0"/>
        <w:textAlignment w:val="baseline"/>
        <w:rPr>
          <w:rFonts w:eastAsia="Times New Roman" w:cs="Calibri"/>
          <w:bCs w:val="0"/>
          <w:color w:val="000000"/>
          <w:lang w:eastAsia="en-US"/>
        </w:rPr>
      </w:pPr>
      <w:r w:rsidRPr="00F102BD">
        <w:rPr>
          <w:rFonts w:eastAsia="Times New Roman" w:cs="Calibri"/>
          <w:bCs w:val="0"/>
          <w:color w:val="000000"/>
          <w:lang w:eastAsia="en-US"/>
        </w:rPr>
        <w:t>Goal 5: Promote faculty, staff, and partner professional development in support of the implementation of the Talent and Prosperity for All (TAP) and Basic Education for Adults WIOA plan.</w:t>
      </w:r>
    </w:p>
    <w:p w14:paraId="06CA91A2" w14:textId="35E742F8" w:rsidR="00F102BD" w:rsidRPr="00F102BD" w:rsidRDefault="00F102BD" w:rsidP="000E34A1">
      <w:pPr>
        <w:numPr>
          <w:ilvl w:val="0"/>
          <w:numId w:val="36"/>
        </w:numPr>
        <w:tabs>
          <w:tab w:val="clear" w:pos="720"/>
          <w:tab w:val="num" w:pos="0"/>
        </w:tabs>
        <w:spacing w:after="0"/>
        <w:textAlignment w:val="baseline"/>
        <w:rPr>
          <w:rFonts w:eastAsia="Times New Roman" w:cs="Calibri"/>
          <w:bCs w:val="0"/>
          <w:color w:val="0000FF"/>
          <w:lang w:eastAsia="en-US"/>
        </w:rPr>
      </w:pPr>
      <w:r w:rsidRPr="00F102BD">
        <w:rPr>
          <w:rFonts w:eastAsia="Times New Roman" w:cs="Calibri"/>
          <w:bCs w:val="0"/>
          <w:color w:val="0000FF"/>
          <w:lang w:eastAsia="en-US"/>
        </w:rPr>
        <w:t xml:space="preserve">Goal #6: Ensure equitable student access, retention, and completion </w:t>
      </w:r>
      <w:r w:rsidR="00721779" w:rsidRPr="00F102BD">
        <w:rPr>
          <w:rFonts w:eastAsia="Times New Roman" w:cs="Calibri"/>
          <w:bCs w:val="0"/>
          <w:color w:val="0000FF"/>
          <w:lang w:eastAsia="en-US"/>
        </w:rPr>
        <w:t>to</w:t>
      </w:r>
      <w:r w:rsidRPr="00F102BD">
        <w:rPr>
          <w:rFonts w:eastAsia="Times New Roman" w:cs="Calibri"/>
          <w:bCs w:val="0"/>
          <w:color w:val="0000FF"/>
          <w:lang w:eastAsia="en-US"/>
        </w:rPr>
        <w:t xml:space="preserve"> close the achievement gap for students of color and low-income students.</w:t>
      </w:r>
    </w:p>
    <w:p w14:paraId="05BD1331" w14:textId="36359AE8" w:rsidR="00F102BD" w:rsidRDefault="00F102BD" w:rsidP="000E34A1">
      <w:pPr>
        <w:numPr>
          <w:ilvl w:val="0"/>
          <w:numId w:val="37"/>
        </w:numPr>
        <w:tabs>
          <w:tab w:val="clear" w:pos="720"/>
          <w:tab w:val="num" w:pos="0"/>
        </w:tabs>
        <w:spacing w:after="0"/>
        <w:textAlignment w:val="baseline"/>
        <w:rPr>
          <w:rFonts w:eastAsia="Times New Roman" w:cs="Calibri"/>
          <w:bCs w:val="0"/>
          <w:color w:val="0000FF"/>
          <w:lang w:eastAsia="en-US"/>
        </w:rPr>
      </w:pPr>
      <w:r w:rsidRPr="00F102BD">
        <w:rPr>
          <w:rFonts w:eastAsia="Times New Roman" w:cs="Calibri"/>
          <w:bCs w:val="0"/>
          <w:color w:val="0000FF"/>
          <w:lang w:eastAsia="en-US"/>
        </w:rPr>
        <w:t>Goal 7: Participate fully in local WIOA partnerships to identify, support, and meet employment and</w:t>
      </w:r>
      <w:r w:rsidR="00721779">
        <w:rPr>
          <w:rFonts w:eastAsia="Times New Roman" w:cs="Calibri"/>
          <w:bCs w:val="0"/>
          <w:color w:val="0000FF"/>
          <w:lang w:eastAsia="en-US"/>
        </w:rPr>
        <w:t xml:space="preserve"> </w:t>
      </w:r>
      <w:r w:rsidRPr="00F102BD">
        <w:rPr>
          <w:rFonts w:eastAsia="Times New Roman" w:cs="Calibri"/>
          <w:bCs w:val="0"/>
          <w:color w:val="0000FF"/>
          <w:lang w:eastAsia="en-US"/>
        </w:rPr>
        <w:t>training needs of all WorkSource customers by working as one system</w:t>
      </w:r>
      <w:r w:rsidR="00721779">
        <w:rPr>
          <w:rFonts w:eastAsia="Times New Roman" w:cs="Calibri"/>
          <w:bCs w:val="0"/>
          <w:color w:val="0000FF"/>
          <w:lang w:eastAsia="en-US"/>
        </w:rPr>
        <w:t>.</w:t>
      </w:r>
    </w:p>
    <w:p w14:paraId="5432F86A" w14:textId="01663FC7" w:rsidR="00721779" w:rsidRDefault="00721779" w:rsidP="00721779">
      <w:pPr>
        <w:spacing w:before="120"/>
        <w:rPr>
          <w:rFonts w:cs="Calibri"/>
          <w:color w:val="auto"/>
        </w:rPr>
      </w:pPr>
      <w:r>
        <w:rPr>
          <w:rFonts w:cs="Calibri"/>
          <w:color w:val="auto"/>
        </w:rPr>
        <w:t>Wordsmithing Group C:</w:t>
      </w:r>
    </w:p>
    <w:p w14:paraId="2D90B184" w14:textId="77777777" w:rsidR="00B66EC0" w:rsidRPr="00B66EC0" w:rsidRDefault="00B66EC0" w:rsidP="00B66EC0">
      <w:pPr>
        <w:spacing w:after="0"/>
        <w:rPr>
          <w:rFonts w:eastAsia="Times New Roman" w:cs="Calibri"/>
          <w:bCs w:val="0"/>
          <w:color w:val="auto"/>
          <w:lang w:eastAsia="en-US"/>
        </w:rPr>
      </w:pPr>
      <w:r w:rsidRPr="00B66EC0">
        <w:rPr>
          <w:rFonts w:eastAsia="Times New Roman" w:cs="Calibri"/>
          <w:bCs w:val="0"/>
          <w:color w:val="0E101A"/>
          <w:lang w:eastAsia="en-US"/>
        </w:rPr>
        <w:t>The Committee sought to combine and truncate goals:</w:t>
      </w:r>
    </w:p>
    <w:p w14:paraId="22F6E0DC" w14:textId="77777777" w:rsidR="00B66EC0" w:rsidRPr="00935A40" w:rsidRDefault="00B66EC0" w:rsidP="00935A40">
      <w:pPr>
        <w:spacing w:after="0"/>
        <w:rPr>
          <w:rFonts w:eastAsia="Times New Roman" w:cs="Calibri"/>
          <w:bCs w:val="0"/>
          <w:color w:val="auto"/>
          <w:lang w:eastAsia="en-US"/>
        </w:rPr>
      </w:pPr>
      <w:r w:rsidRPr="00935A40">
        <w:rPr>
          <w:rFonts w:eastAsia="Times New Roman" w:cs="Calibri"/>
          <w:bCs w:val="0"/>
          <w:color w:val="0E101A"/>
          <w:lang w:eastAsia="en-US"/>
        </w:rPr>
        <w:t>Advocacy (G1, G2)</w:t>
      </w:r>
    </w:p>
    <w:p w14:paraId="741D0B78" w14:textId="77777777" w:rsidR="00B66EC0" w:rsidRPr="00B66EC0" w:rsidRDefault="00B66EC0" w:rsidP="00935A40">
      <w:pPr>
        <w:numPr>
          <w:ilvl w:val="0"/>
          <w:numId w:val="42"/>
        </w:numPr>
        <w:tabs>
          <w:tab w:val="clear" w:pos="1080"/>
          <w:tab w:val="left" w:pos="720"/>
        </w:tabs>
        <w:spacing w:after="0"/>
        <w:ind w:left="720"/>
        <w:textAlignment w:val="baseline"/>
        <w:rPr>
          <w:rFonts w:eastAsia="Times New Roman" w:cs="Calibri"/>
          <w:bCs w:val="0"/>
          <w:color w:val="000000"/>
          <w:lang w:eastAsia="en-US"/>
        </w:rPr>
      </w:pPr>
      <w:r w:rsidRPr="00B66EC0">
        <w:rPr>
          <w:rFonts w:eastAsia="Times New Roman" w:cs="Calibri"/>
          <w:bCs w:val="0"/>
          <w:color w:val="000000"/>
          <w:lang w:eastAsia="en-US"/>
        </w:rPr>
        <w:t>Goal #1: Foster, support, and advocate the scaling and sustainability of innovative college and career pathways that move Washingtonians to wage progression resulting in vibrant communities and economic stability.</w:t>
      </w:r>
    </w:p>
    <w:p w14:paraId="194DF99A" w14:textId="77777777" w:rsidR="00B66EC0" w:rsidRPr="00B66EC0" w:rsidRDefault="00B66EC0" w:rsidP="000E34A1">
      <w:pPr>
        <w:numPr>
          <w:ilvl w:val="1"/>
          <w:numId w:val="42"/>
        </w:numPr>
        <w:tabs>
          <w:tab w:val="clear" w:pos="1800"/>
          <w:tab w:val="left" w:pos="720"/>
          <w:tab w:val="num" w:pos="900"/>
        </w:tabs>
        <w:spacing w:after="0"/>
        <w:ind w:left="1620"/>
        <w:textAlignment w:val="baseline"/>
        <w:rPr>
          <w:rFonts w:eastAsia="Times New Roman" w:cs="Calibri"/>
          <w:bCs w:val="0"/>
          <w:i/>
          <w:iCs/>
          <w:color w:val="000000"/>
          <w:lang w:eastAsia="en-US"/>
        </w:rPr>
      </w:pPr>
      <w:r w:rsidRPr="00B66EC0">
        <w:rPr>
          <w:rFonts w:eastAsia="Times New Roman" w:cs="Calibri"/>
          <w:bCs w:val="0"/>
          <w:i/>
          <w:iCs/>
          <w:color w:val="000000"/>
          <w:lang w:eastAsia="en-US"/>
        </w:rPr>
        <w:t>Considerations: Digital Literacy and Equity</w:t>
      </w:r>
    </w:p>
    <w:p w14:paraId="5F6D37EC" w14:textId="77777777" w:rsidR="00B66EC0" w:rsidRPr="00B66EC0" w:rsidRDefault="00B66EC0" w:rsidP="00935A40">
      <w:pPr>
        <w:numPr>
          <w:ilvl w:val="0"/>
          <w:numId w:val="42"/>
        </w:numPr>
        <w:tabs>
          <w:tab w:val="clear" w:pos="1080"/>
          <w:tab w:val="left" w:pos="720"/>
        </w:tabs>
        <w:spacing w:after="0"/>
        <w:ind w:left="720"/>
        <w:textAlignment w:val="baseline"/>
        <w:rPr>
          <w:rFonts w:eastAsia="Times New Roman" w:cs="Calibri"/>
          <w:bCs w:val="0"/>
          <w:color w:val="000000"/>
          <w:lang w:eastAsia="en-US"/>
        </w:rPr>
      </w:pPr>
      <w:r w:rsidRPr="00B66EC0">
        <w:rPr>
          <w:rFonts w:eastAsia="Times New Roman" w:cs="Calibri"/>
          <w:bCs w:val="0"/>
          <w:color w:val="000000"/>
          <w:lang w:eastAsia="en-US"/>
        </w:rPr>
        <w:t>Goal 2: Advocate at the state and federal levels for a stable funding model for adult education.</w:t>
      </w:r>
    </w:p>
    <w:p w14:paraId="7C0754AA" w14:textId="77777777" w:rsidR="00B66EC0" w:rsidRPr="00B66EC0" w:rsidRDefault="00B66EC0" w:rsidP="000E34A1">
      <w:pPr>
        <w:numPr>
          <w:ilvl w:val="1"/>
          <w:numId w:val="42"/>
        </w:numPr>
        <w:tabs>
          <w:tab w:val="clear" w:pos="1800"/>
          <w:tab w:val="left" w:pos="720"/>
          <w:tab w:val="num" w:pos="900"/>
        </w:tabs>
        <w:spacing w:after="0"/>
        <w:ind w:left="1620"/>
        <w:textAlignment w:val="baseline"/>
        <w:rPr>
          <w:rFonts w:eastAsia="Times New Roman" w:cs="Calibri"/>
          <w:bCs w:val="0"/>
          <w:i/>
          <w:iCs/>
          <w:color w:val="000000"/>
          <w:lang w:eastAsia="en-US"/>
        </w:rPr>
      </w:pPr>
      <w:r w:rsidRPr="00B66EC0">
        <w:rPr>
          <w:rFonts w:eastAsia="Times New Roman" w:cs="Calibri"/>
          <w:bCs w:val="0"/>
          <w:i/>
          <w:iCs/>
          <w:color w:val="000000"/>
          <w:lang w:eastAsia="en-US"/>
        </w:rPr>
        <w:t>Considerations: Alternative testing to CASAS</w:t>
      </w:r>
    </w:p>
    <w:p w14:paraId="4047E83B" w14:textId="077FD38C" w:rsidR="00B66EC0" w:rsidRPr="00B66EC0" w:rsidRDefault="00B66EC0" w:rsidP="000E34A1">
      <w:pPr>
        <w:numPr>
          <w:ilvl w:val="1"/>
          <w:numId w:val="42"/>
        </w:numPr>
        <w:tabs>
          <w:tab w:val="clear" w:pos="1800"/>
          <w:tab w:val="left" w:pos="720"/>
          <w:tab w:val="num" w:pos="900"/>
        </w:tabs>
        <w:spacing w:after="0"/>
        <w:ind w:left="1620"/>
        <w:textAlignment w:val="baseline"/>
        <w:rPr>
          <w:rFonts w:eastAsia="Times New Roman" w:cs="Calibri"/>
          <w:bCs w:val="0"/>
          <w:i/>
          <w:iCs/>
          <w:color w:val="000000"/>
          <w:lang w:eastAsia="en-US"/>
        </w:rPr>
      </w:pPr>
      <w:r w:rsidRPr="00B66EC0">
        <w:rPr>
          <w:rFonts w:eastAsia="Times New Roman" w:cs="Calibri"/>
          <w:bCs w:val="0"/>
          <w:i/>
          <w:iCs/>
          <w:color w:val="000000"/>
          <w:lang w:eastAsia="en-US"/>
        </w:rPr>
        <w:t>Consideration: How data rolls up: outcomes, demographics, etc</w:t>
      </w:r>
      <w:r>
        <w:rPr>
          <w:rFonts w:eastAsia="Times New Roman" w:cs="Calibri"/>
          <w:bCs w:val="0"/>
          <w:i/>
          <w:iCs/>
          <w:color w:val="000000"/>
          <w:lang w:eastAsia="en-US"/>
        </w:rPr>
        <w:t>.</w:t>
      </w:r>
    </w:p>
    <w:p w14:paraId="21A4FD9F" w14:textId="77777777" w:rsidR="00B66EC0" w:rsidRPr="00B66EC0" w:rsidRDefault="00B66EC0" w:rsidP="00B66EC0">
      <w:pPr>
        <w:spacing w:after="0"/>
        <w:rPr>
          <w:rFonts w:eastAsia="Times New Roman" w:cs="Calibri"/>
          <w:bCs w:val="0"/>
          <w:color w:val="auto"/>
          <w:lang w:eastAsia="en-US"/>
        </w:rPr>
      </w:pPr>
      <w:r w:rsidRPr="00B66EC0">
        <w:rPr>
          <w:rFonts w:eastAsia="Times New Roman" w:cs="Calibri"/>
          <w:bCs w:val="0"/>
          <w:color w:val="0E101A"/>
          <w:lang w:eastAsia="en-US"/>
        </w:rPr>
        <w:t>Students (G3, G6)</w:t>
      </w:r>
    </w:p>
    <w:p w14:paraId="51A27C9A" w14:textId="77777777" w:rsidR="00B66EC0" w:rsidRPr="00B66EC0" w:rsidRDefault="00B66EC0" w:rsidP="000E34A1">
      <w:pPr>
        <w:numPr>
          <w:ilvl w:val="0"/>
          <w:numId w:val="43"/>
        </w:numPr>
        <w:tabs>
          <w:tab w:val="clear" w:pos="720"/>
          <w:tab w:val="num" w:pos="0"/>
        </w:tabs>
        <w:spacing w:after="0"/>
        <w:textAlignment w:val="baseline"/>
        <w:rPr>
          <w:rFonts w:eastAsia="Times New Roman" w:cs="Calibri"/>
          <w:bCs w:val="0"/>
          <w:color w:val="000000"/>
          <w:lang w:eastAsia="en-US"/>
        </w:rPr>
      </w:pPr>
      <w:r w:rsidRPr="00B66EC0">
        <w:rPr>
          <w:rFonts w:eastAsia="Times New Roman" w:cs="Calibri"/>
          <w:bCs w:val="0"/>
          <w:color w:val="000000"/>
          <w:lang w:eastAsia="en-US"/>
        </w:rPr>
        <w:t>Goal 3: Work with system partners to ensure that every BEdA student is funded to complete their workforce education objectives.</w:t>
      </w:r>
    </w:p>
    <w:p w14:paraId="6192F07E" w14:textId="77777777" w:rsidR="00B66EC0" w:rsidRPr="00B66EC0" w:rsidRDefault="00B66EC0" w:rsidP="000E34A1">
      <w:pPr>
        <w:numPr>
          <w:ilvl w:val="0"/>
          <w:numId w:val="43"/>
        </w:numPr>
        <w:tabs>
          <w:tab w:val="clear" w:pos="720"/>
          <w:tab w:val="num" w:pos="0"/>
        </w:tabs>
        <w:spacing w:after="0"/>
        <w:textAlignment w:val="baseline"/>
        <w:rPr>
          <w:rFonts w:eastAsia="Times New Roman" w:cs="Calibri"/>
          <w:bCs w:val="0"/>
          <w:color w:val="000000"/>
          <w:lang w:eastAsia="en-US"/>
        </w:rPr>
      </w:pPr>
      <w:r w:rsidRPr="00B66EC0">
        <w:rPr>
          <w:rFonts w:eastAsia="Times New Roman" w:cs="Calibri"/>
          <w:bCs w:val="0"/>
          <w:color w:val="000000"/>
          <w:lang w:eastAsia="en-US"/>
        </w:rPr>
        <w:t>Goal #6: Work with system partners to ensure that every BEdA student is funded to complete their workforce education objectives. Ensure equitable student access, retention, and completion in order to close the achievement gap for students of color and low-income students.</w:t>
      </w:r>
    </w:p>
    <w:p w14:paraId="5D20F5BA" w14:textId="77777777" w:rsidR="00B66EC0" w:rsidRPr="00B66EC0" w:rsidRDefault="00B66EC0" w:rsidP="000E34A1">
      <w:pPr>
        <w:numPr>
          <w:ilvl w:val="1"/>
          <w:numId w:val="43"/>
        </w:numPr>
        <w:tabs>
          <w:tab w:val="clear" w:pos="1440"/>
          <w:tab w:val="num" w:pos="720"/>
        </w:tabs>
        <w:spacing w:after="0"/>
        <w:textAlignment w:val="baseline"/>
        <w:rPr>
          <w:rFonts w:eastAsia="Times New Roman" w:cs="Calibri"/>
          <w:bCs w:val="0"/>
          <w:i/>
          <w:iCs/>
          <w:color w:val="000000"/>
          <w:lang w:eastAsia="en-US"/>
        </w:rPr>
      </w:pPr>
      <w:r w:rsidRPr="00B66EC0">
        <w:rPr>
          <w:rFonts w:eastAsia="Times New Roman" w:cs="Calibri"/>
          <w:bCs w:val="0"/>
          <w:i/>
          <w:iCs/>
          <w:color w:val="000000"/>
          <w:lang w:eastAsia="en-US"/>
        </w:rPr>
        <w:t>Consideration: Alternative testing to CASAS</w:t>
      </w:r>
    </w:p>
    <w:p w14:paraId="547FC63F" w14:textId="77777777" w:rsidR="00B66EC0" w:rsidRPr="00B66EC0" w:rsidRDefault="00B66EC0" w:rsidP="000E34A1">
      <w:pPr>
        <w:numPr>
          <w:ilvl w:val="1"/>
          <w:numId w:val="43"/>
        </w:numPr>
        <w:tabs>
          <w:tab w:val="clear" w:pos="1440"/>
          <w:tab w:val="num" w:pos="720"/>
        </w:tabs>
        <w:spacing w:after="0"/>
        <w:textAlignment w:val="baseline"/>
        <w:rPr>
          <w:rFonts w:eastAsia="Times New Roman" w:cs="Calibri"/>
          <w:bCs w:val="0"/>
          <w:i/>
          <w:iCs/>
          <w:color w:val="000000"/>
          <w:lang w:eastAsia="en-US"/>
        </w:rPr>
      </w:pPr>
      <w:r w:rsidRPr="00B66EC0">
        <w:rPr>
          <w:rFonts w:eastAsia="Times New Roman" w:cs="Calibri"/>
          <w:bCs w:val="0"/>
          <w:i/>
          <w:iCs/>
          <w:color w:val="000000"/>
          <w:lang w:eastAsia="en-US"/>
        </w:rPr>
        <w:t>Consideration: Digital Literacy and Equity</w:t>
      </w:r>
    </w:p>
    <w:p w14:paraId="44E54B62" w14:textId="77777777" w:rsidR="00B66EC0" w:rsidRPr="00B66EC0" w:rsidRDefault="00B66EC0" w:rsidP="000E34A1">
      <w:pPr>
        <w:numPr>
          <w:ilvl w:val="1"/>
          <w:numId w:val="43"/>
        </w:numPr>
        <w:tabs>
          <w:tab w:val="clear" w:pos="1440"/>
          <w:tab w:val="num" w:pos="720"/>
        </w:tabs>
        <w:spacing w:after="0"/>
        <w:textAlignment w:val="baseline"/>
        <w:rPr>
          <w:rFonts w:eastAsia="Times New Roman" w:cs="Calibri"/>
          <w:bCs w:val="0"/>
          <w:i/>
          <w:iCs/>
          <w:color w:val="000000"/>
          <w:lang w:eastAsia="en-US"/>
        </w:rPr>
      </w:pPr>
      <w:r w:rsidRPr="00B66EC0">
        <w:rPr>
          <w:rFonts w:eastAsia="Times New Roman" w:cs="Calibri"/>
          <w:bCs w:val="0"/>
          <w:i/>
          <w:iCs/>
          <w:color w:val="000000"/>
          <w:lang w:eastAsia="en-US"/>
        </w:rPr>
        <w:t>Consideration: Poverty Reduction</w:t>
      </w:r>
    </w:p>
    <w:p w14:paraId="2B89C90B" w14:textId="77777777" w:rsidR="00B66EC0" w:rsidRPr="00B66EC0" w:rsidRDefault="00B66EC0" w:rsidP="00B66EC0">
      <w:pPr>
        <w:spacing w:after="0"/>
        <w:rPr>
          <w:rFonts w:eastAsia="Times New Roman" w:cs="Calibri"/>
          <w:bCs w:val="0"/>
          <w:color w:val="auto"/>
          <w:lang w:eastAsia="en-US"/>
        </w:rPr>
      </w:pPr>
      <w:r w:rsidRPr="00B66EC0">
        <w:rPr>
          <w:rFonts w:eastAsia="Times New Roman" w:cs="Calibri"/>
          <w:bCs w:val="0"/>
          <w:color w:val="0E101A"/>
          <w:lang w:eastAsia="en-US"/>
        </w:rPr>
        <w:t>Faculty (G5)</w:t>
      </w:r>
    </w:p>
    <w:p w14:paraId="5FF267B0" w14:textId="77777777" w:rsidR="00B66EC0" w:rsidRPr="00B66EC0" w:rsidRDefault="00B66EC0" w:rsidP="000E34A1">
      <w:pPr>
        <w:numPr>
          <w:ilvl w:val="0"/>
          <w:numId w:val="44"/>
        </w:numPr>
        <w:tabs>
          <w:tab w:val="clear" w:pos="720"/>
          <w:tab w:val="num" w:pos="0"/>
        </w:tabs>
        <w:spacing w:after="0"/>
        <w:textAlignment w:val="baseline"/>
        <w:rPr>
          <w:rFonts w:eastAsia="Times New Roman" w:cs="Calibri"/>
          <w:bCs w:val="0"/>
          <w:color w:val="000000"/>
          <w:lang w:eastAsia="en-US"/>
        </w:rPr>
      </w:pPr>
      <w:r w:rsidRPr="00B66EC0">
        <w:rPr>
          <w:rFonts w:eastAsia="Times New Roman" w:cs="Calibri"/>
          <w:bCs w:val="0"/>
          <w:color w:val="000000"/>
          <w:lang w:eastAsia="en-US"/>
        </w:rPr>
        <w:t>Goal 5: Promote relevant faculty, staff, and partner professional development in support of the implementation of the Talent and Prosperity for All (TAP) and Basic Education for Adults WIOA plan.</w:t>
      </w:r>
    </w:p>
    <w:p w14:paraId="7180A9B8" w14:textId="77777777" w:rsidR="00B66EC0" w:rsidRPr="00B66EC0" w:rsidRDefault="00B66EC0" w:rsidP="000E34A1">
      <w:pPr>
        <w:numPr>
          <w:ilvl w:val="1"/>
          <w:numId w:val="44"/>
        </w:numPr>
        <w:tabs>
          <w:tab w:val="clear" w:pos="1440"/>
          <w:tab w:val="num" w:pos="720"/>
        </w:tabs>
        <w:spacing w:after="0"/>
        <w:textAlignment w:val="baseline"/>
        <w:rPr>
          <w:rFonts w:eastAsia="Times New Roman" w:cs="Calibri"/>
          <w:bCs w:val="0"/>
          <w:color w:val="000000"/>
          <w:lang w:eastAsia="en-US"/>
        </w:rPr>
      </w:pPr>
      <w:r w:rsidRPr="00B66EC0">
        <w:rPr>
          <w:rFonts w:eastAsia="Times New Roman" w:cs="Calibri"/>
          <w:bCs w:val="0"/>
          <w:i/>
          <w:iCs/>
          <w:color w:val="000000"/>
          <w:lang w:eastAsia="en-US"/>
        </w:rPr>
        <w:t>Considerations: Digital Literacy and Equity</w:t>
      </w:r>
    </w:p>
    <w:p w14:paraId="6FFBEF6D" w14:textId="77777777" w:rsidR="00B66EC0" w:rsidRPr="00B66EC0" w:rsidRDefault="00B66EC0" w:rsidP="00B66EC0">
      <w:pPr>
        <w:spacing w:after="0"/>
        <w:rPr>
          <w:rFonts w:eastAsia="Times New Roman" w:cs="Calibri"/>
          <w:bCs w:val="0"/>
          <w:color w:val="auto"/>
          <w:lang w:eastAsia="en-US"/>
        </w:rPr>
      </w:pPr>
      <w:r w:rsidRPr="00B66EC0">
        <w:rPr>
          <w:rFonts w:eastAsia="Times New Roman" w:cs="Calibri"/>
          <w:bCs w:val="0"/>
          <w:color w:val="0E101A"/>
          <w:lang w:eastAsia="en-US"/>
        </w:rPr>
        <w:t>Resources (G7)</w:t>
      </w:r>
    </w:p>
    <w:p w14:paraId="2F1D24E8" w14:textId="77777777" w:rsidR="00B66EC0" w:rsidRPr="00B66EC0" w:rsidRDefault="00B66EC0" w:rsidP="000E34A1">
      <w:pPr>
        <w:numPr>
          <w:ilvl w:val="0"/>
          <w:numId w:val="45"/>
        </w:numPr>
        <w:tabs>
          <w:tab w:val="clear" w:pos="720"/>
          <w:tab w:val="num" w:pos="0"/>
        </w:tabs>
        <w:spacing w:after="0"/>
        <w:textAlignment w:val="baseline"/>
        <w:rPr>
          <w:rFonts w:eastAsia="Times New Roman" w:cs="Calibri"/>
          <w:bCs w:val="0"/>
          <w:color w:val="000000"/>
          <w:lang w:eastAsia="en-US"/>
        </w:rPr>
      </w:pPr>
      <w:r w:rsidRPr="00B66EC0">
        <w:rPr>
          <w:rFonts w:eastAsia="Times New Roman" w:cs="Calibri"/>
          <w:bCs w:val="0"/>
          <w:color w:val="000000"/>
          <w:lang w:eastAsia="en-US"/>
        </w:rPr>
        <w:t>Goal 7: Participate fully in local WIOA partnerships to identify, support, and meet employment and training needs of all Work Source customers by working as one system</w:t>
      </w:r>
    </w:p>
    <w:p w14:paraId="0C1D98F3" w14:textId="77777777" w:rsidR="00B66EC0" w:rsidRPr="00B66EC0" w:rsidRDefault="00B66EC0" w:rsidP="00B66EC0">
      <w:pPr>
        <w:spacing w:after="0"/>
        <w:rPr>
          <w:rFonts w:eastAsia="Times New Roman" w:cs="Calibri"/>
          <w:bCs w:val="0"/>
          <w:color w:val="auto"/>
          <w:lang w:eastAsia="en-US"/>
        </w:rPr>
      </w:pPr>
      <w:r w:rsidRPr="00B66EC0">
        <w:rPr>
          <w:rFonts w:eastAsia="Times New Roman" w:cs="Calibri"/>
          <w:bCs w:val="0"/>
          <w:color w:val="0E101A"/>
          <w:lang w:eastAsia="en-US"/>
        </w:rPr>
        <w:t>Marketing (G4) </w:t>
      </w:r>
    </w:p>
    <w:p w14:paraId="66814C63" w14:textId="55158FE4" w:rsidR="00B66EC0" w:rsidRDefault="00B66EC0" w:rsidP="000E34A1">
      <w:pPr>
        <w:numPr>
          <w:ilvl w:val="0"/>
          <w:numId w:val="46"/>
        </w:numPr>
        <w:tabs>
          <w:tab w:val="clear" w:pos="720"/>
          <w:tab w:val="num" w:pos="0"/>
        </w:tabs>
        <w:spacing w:after="0"/>
        <w:textAlignment w:val="baseline"/>
        <w:rPr>
          <w:rFonts w:eastAsia="Times New Roman" w:cs="Calibri"/>
          <w:bCs w:val="0"/>
          <w:color w:val="000000"/>
          <w:lang w:eastAsia="en-US"/>
        </w:rPr>
      </w:pPr>
      <w:r w:rsidRPr="00B66EC0">
        <w:rPr>
          <w:rFonts w:eastAsia="Times New Roman" w:cs="Calibri"/>
          <w:bCs w:val="0"/>
          <w:color w:val="000000"/>
          <w:lang w:eastAsia="en-US"/>
        </w:rPr>
        <w:t>Goal 4: Implement proven marketing strategies to engage individuals, families, employers, and others in basic skills workforce education opportunities.</w:t>
      </w:r>
    </w:p>
    <w:p w14:paraId="373DFD10" w14:textId="69976EB2" w:rsidR="000E34A1" w:rsidRDefault="000E34A1" w:rsidP="000E34A1">
      <w:pPr>
        <w:spacing w:after="0"/>
        <w:textAlignment w:val="baseline"/>
        <w:rPr>
          <w:rFonts w:eastAsia="Times New Roman" w:cs="Calibri"/>
          <w:bCs w:val="0"/>
          <w:color w:val="000000"/>
          <w:lang w:eastAsia="en-US"/>
        </w:rPr>
      </w:pPr>
      <w:r>
        <w:rPr>
          <w:rFonts w:eastAsia="Times New Roman" w:cs="Calibri"/>
          <w:bCs w:val="0"/>
          <w:color w:val="000000"/>
          <w:lang w:eastAsia="en-US"/>
        </w:rPr>
        <w:br w:type="page"/>
      </w:r>
    </w:p>
    <w:p w14:paraId="717E8BC9" w14:textId="77777777" w:rsidR="000E34A1" w:rsidRDefault="000E34A1" w:rsidP="000E34A1">
      <w:pPr>
        <w:spacing w:after="0"/>
        <w:textAlignment w:val="baseline"/>
        <w:rPr>
          <w:rFonts w:eastAsia="Times New Roman" w:cs="Calibri"/>
          <w:bCs w:val="0"/>
          <w:color w:val="000000"/>
          <w:lang w:eastAsia="en-US"/>
        </w:rPr>
      </w:pPr>
    </w:p>
    <w:p w14:paraId="18B80944" w14:textId="3DBCD15F" w:rsidR="000E34A1" w:rsidRDefault="000E34A1" w:rsidP="000E34A1">
      <w:pPr>
        <w:spacing w:after="0"/>
        <w:textAlignment w:val="baseline"/>
        <w:rPr>
          <w:rFonts w:eastAsia="Times New Roman" w:cs="Calibri"/>
          <w:bCs w:val="0"/>
          <w:color w:val="000000"/>
          <w:lang w:eastAsia="en-US"/>
        </w:rPr>
      </w:pPr>
      <w:r>
        <w:rPr>
          <w:rFonts w:eastAsia="Times New Roman" w:cs="Calibri"/>
          <w:bCs w:val="0"/>
          <w:color w:val="000000"/>
          <w:lang w:eastAsia="en-US"/>
        </w:rPr>
        <w:t>Action Items:</w:t>
      </w:r>
    </w:p>
    <w:p w14:paraId="44D9AB86" w14:textId="77777777" w:rsidR="000E34A1" w:rsidRDefault="000E34A1" w:rsidP="000E34A1">
      <w:pPr>
        <w:spacing w:after="0"/>
        <w:textAlignment w:val="baseline"/>
        <w:rPr>
          <w:rFonts w:eastAsia="Times New Roman" w:cs="Calibri"/>
          <w:bCs w:val="0"/>
          <w:color w:val="000000"/>
          <w:lang w:eastAsia="en-US"/>
        </w:rPr>
      </w:pPr>
    </w:p>
    <w:p w14:paraId="0FB9060D" w14:textId="509016D7" w:rsidR="000E34A1" w:rsidRPr="007428F1" w:rsidRDefault="000E34A1" w:rsidP="000E34A1">
      <w:pPr>
        <w:spacing w:after="0"/>
        <w:textAlignment w:val="baseline"/>
        <w:rPr>
          <w:rFonts w:eastAsia="Times New Roman" w:cs="Calibri"/>
          <w:bCs w:val="0"/>
          <w:color w:val="auto"/>
          <w:lang w:eastAsia="en-US"/>
        </w:rPr>
      </w:pPr>
      <w:r w:rsidRPr="000E34A1">
        <w:rPr>
          <w:rFonts w:eastAsia="Times New Roman" w:cs="Calibri"/>
          <w:bCs w:val="0"/>
          <w:color w:val="000000"/>
          <w:lang w:eastAsia="en-US"/>
        </w:rPr>
        <w:t>Babs</w:t>
      </w:r>
      <w:r>
        <w:rPr>
          <w:rFonts w:eastAsia="Times New Roman" w:cs="Calibri"/>
          <w:bCs w:val="0"/>
          <w:color w:val="000000"/>
          <w:lang w:eastAsia="en-US"/>
        </w:rPr>
        <w:t xml:space="preserve"> </w:t>
      </w:r>
      <w:r w:rsidRPr="007428F1">
        <w:rPr>
          <w:rFonts w:eastAsia="Times New Roman" w:cs="Calibri"/>
          <w:bCs w:val="0"/>
          <w:color w:val="auto"/>
          <w:lang w:eastAsia="en-US"/>
        </w:rPr>
        <w:t>Roberts and Diane Klontz will work on this Goal:</w:t>
      </w:r>
    </w:p>
    <w:p w14:paraId="2A131B3A" w14:textId="4801CD33" w:rsidR="000E34A1" w:rsidRPr="007428F1" w:rsidRDefault="000E34A1" w:rsidP="000E34A1">
      <w:pPr>
        <w:spacing w:after="0"/>
        <w:ind w:left="1440" w:hanging="720"/>
        <w:rPr>
          <w:rFonts w:eastAsia="Times New Roman" w:cs="Calibri"/>
          <w:bCs w:val="0"/>
          <w:color w:val="auto"/>
          <w:sz w:val="24"/>
          <w:szCs w:val="24"/>
          <w:lang w:eastAsia="en-US"/>
        </w:rPr>
      </w:pPr>
      <w:r w:rsidRPr="007428F1">
        <w:rPr>
          <w:rFonts w:eastAsia="Times New Roman" w:cs="Calibri"/>
          <w:b/>
          <w:color w:val="auto"/>
          <w:lang w:eastAsia="en-US"/>
        </w:rPr>
        <w:t>Goal 1:</w:t>
      </w:r>
      <w:r w:rsidRPr="007428F1">
        <w:rPr>
          <w:rFonts w:eastAsia="Times New Roman" w:cs="Calibri"/>
          <w:bCs w:val="0"/>
          <w:color w:val="auto"/>
          <w:lang w:eastAsia="en-US"/>
        </w:rPr>
        <w:t xml:space="preserve">  Work with system partners to ensure equitable student access, retention, and completion </w:t>
      </w:r>
      <w:r w:rsidR="00762B47" w:rsidRPr="007428F1">
        <w:rPr>
          <w:rFonts w:eastAsia="Times New Roman" w:cs="Calibri"/>
          <w:bCs w:val="0"/>
          <w:color w:val="auto"/>
          <w:lang w:eastAsia="en-US"/>
        </w:rPr>
        <w:t>to</w:t>
      </w:r>
      <w:r w:rsidRPr="007428F1">
        <w:rPr>
          <w:rFonts w:eastAsia="Times New Roman" w:cs="Calibri"/>
          <w:bCs w:val="0"/>
          <w:color w:val="auto"/>
          <w:lang w:eastAsia="en-US"/>
        </w:rPr>
        <w:t xml:space="preserve"> close the achievement gap for students of color and low-income students.</w:t>
      </w:r>
    </w:p>
    <w:p w14:paraId="3A084E12" w14:textId="77777777" w:rsidR="000E34A1" w:rsidRPr="007428F1" w:rsidRDefault="000E34A1" w:rsidP="000E34A1">
      <w:pPr>
        <w:pStyle w:val="ListParagraph"/>
        <w:numPr>
          <w:ilvl w:val="1"/>
          <w:numId w:val="25"/>
        </w:numPr>
        <w:spacing w:after="0"/>
        <w:ind w:left="2160"/>
        <w:textAlignment w:val="baseline"/>
        <w:rPr>
          <w:rFonts w:eastAsia="Times New Roman" w:cs="Calibri"/>
          <w:bCs w:val="0"/>
          <w:color w:val="auto"/>
          <w:lang w:eastAsia="en-US"/>
        </w:rPr>
      </w:pPr>
      <w:r w:rsidRPr="007428F1">
        <w:rPr>
          <w:rFonts w:eastAsia="Times New Roman" w:cs="Calibri"/>
          <w:bCs w:val="0"/>
          <w:i/>
          <w:iCs/>
          <w:color w:val="auto"/>
          <w:lang w:eastAsia="en-US"/>
        </w:rPr>
        <w:t>Strategy/Action:</w:t>
      </w:r>
      <w:r w:rsidRPr="007428F1">
        <w:rPr>
          <w:rFonts w:eastAsia="Times New Roman" w:cs="Calibri"/>
          <w:bCs w:val="0"/>
          <w:color w:val="auto"/>
          <w:lang w:eastAsia="en-US"/>
        </w:rPr>
        <w:t xml:space="preserve">  Advocate at the state and federal levels for a stable funding model to ensure that every BEdA student complete their workforce education objectives.</w:t>
      </w:r>
    </w:p>
    <w:p w14:paraId="6BA7E5BF" w14:textId="77777777" w:rsidR="000E34A1" w:rsidRPr="007428F1" w:rsidRDefault="000E34A1" w:rsidP="000E34A1">
      <w:pPr>
        <w:pStyle w:val="ListParagraph"/>
        <w:numPr>
          <w:ilvl w:val="1"/>
          <w:numId w:val="25"/>
        </w:numPr>
        <w:spacing w:after="0"/>
        <w:ind w:left="2160"/>
        <w:textAlignment w:val="baseline"/>
        <w:rPr>
          <w:rFonts w:eastAsia="Times New Roman" w:cs="Calibri"/>
          <w:bCs w:val="0"/>
          <w:color w:val="auto"/>
          <w:lang w:eastAsia="en-US"/>
        </w:rPr>
      </w:pPr>
      <w:r w:rsidRPr="007428F1">
        <w:rPr>
          <w:rFonts w:eastAsia="Times New Roman" w:cs="Calibri"/>
          <w:bCs w:val="0"/>
          <w:i/>
          <w:iCs/>
          <w:color w:val="auto"/>
          <w:lang w:eastAsia="en-US"/>
        </w:rPr>
        <w:t xml:space="preserve">Strategy/Action: </w:t>
      </w:r>
      <w:r w:rsidRPr="007428F1">
        <w:rPr>
          <w:rFonts w:eastAsia="Times New Roman" w:cs="Calibri"/>
          <w:bCs w:val="0"/>
          <w:color w:val="auto"/>
          <w:lang w:eastAsia="en-US"/>
        </w:rPr>
        <w:t xml:space="preserve"> Support/Collaborate local WIOA partnerships to identify and meet employment and training needs of all WorkSource stakeholders.</w:t>
      </w:r>
    </w:p>
    <w:p w14:paraId="05FF11B4" w14:textId="1A77B9D8" w:rsidR="000E34A1" w:rsidRPr="007428F1" w:rsidRDefault="000E34A1" w:rsidP="000E34A1">
      <w:pPr>
        <w:spacing w:after="0"/>
        <w:textAlignment w:val="baseline"/>
        <w:rPr>
          <w:rFonts w:eastAsia="Times New Roman" w:cs="Calibri"/>
          <w:bCs w:val="0"/>
          <w:color w:val="auto"/>
          <w:lang w:eastAsia="en-US"/>
        </w:rPr>
      </w:pPr>
      <w:r w:rsidRPr="007428F1">
        <w:rPr>
          <w:rFonts w:eastAsia="Times New Roman" w:cs="Calibri"/>
          <w:bCs w:val="0"/>
          <w:color w:val="auto"/>
          <w:lang w:eastAsia="en-US"/>
        </w:rPr>
        <w:t xml:space="preserve">Ricardo </w:t>
      </w:r>
      <w:r w:rsidR="007428F1" w:rsidRPr="007428F1">
        <w:rPr>
          <w:rFonts w:eastAsia="Times New Roman" w:cs="Calibri"/>
          <w:bCs w:val="0"/>
          <w:color w:val="auto"/>
          <w:lang w:eastAsia="en-US"/>
        </w:rPr>
        <w:t xml:space="preserve">Chavez </w:t>
      </w:r>
      <w:r w:rsidRPr="007428F1">
        <w:rPr>
          <w:rFonts w:eastAsia="Times New Roman" w:cs="Calibri"/>
          <w:bCs w:val="0"/>
          <w:color w:val="auto"/>
          <w:lang w:eastAsia="en-US"/>
        </w:rPr>
        <w:t>will work on the new Goal #2</w:t>
      </w:r>
    </w:p>
    <w:p w14:paraId="7F5C81D4" w14:textId="77777777" w:rsidR="000E34A1" w:rsidRPr="007428F1" w:rsidRDefault="000E34A1" w:rsidP="000E34A1">
      <w:pPr>
        <w:spacing w:after="0"/>
        <w:ind w:left="1440" w:hanging="720"/>
        <w:rPr>
          <w:rFonts w:eastAsia="Times New Roman" w:cs="Calibri"/>
          <w:bCs w:val="0"/>
          <w:color w:val="auto"/>
          <w:sz w:val="24"/>
          <w:szCs w:val="24"/>
          <w:lang w:eastAsia="en-US"/>
        </w:rPr>
      </w:pPr>
      <w:r w:rsidRPr="007428F1">
        <w:rPr>
          <w:rFonts w:eastAsia="Times New Roman" w:cs="Calibri"/>
          <w:b/>
          <w:color w:val="auto"/>
          <w:lang w:eastAsia="en-US"/>
        </w:rPr>
        <w:t xml:space="preserve">Goal 2:  </w:t>
      </w:r>
      <w:r w:rsidRPr="007428F1">
        <w:rPr>
          <w:rFonts w:eastAsia="Times New Roman" w:cs="Calibri"/>
          <w:bCs w:val="0"/>
          <w:color w:val="auto"/>
          <w:lang w:eastAsia="en-US"/>
        </w:rPr>
        <w:t>Foster, support, and advocate the scaling and sustainability of innovative college and career pathways that move Washingtonians to wage progression resulting in vibrant communities and economic stability.</w:t>
      </w:r>
    </w:p>
    <w:p w14:paraId="1AEDA36B" w14:textId="77777777" w:rsidR="000E34A1" w:rsidRPr="007428F1" w:rsidRDefault="000E34A1" w:rsidP="000E34A1">
      <w:pPr>
        <w:pStyle w:val="ListParagraph"/>
        <w:numPr>
          <w:ilvl w:val="1"/>
          <w:numId w:val="41"/>
        </w:numPr>
        <w:spacing w:after="0"/>
        <w:ind w:left="2160"/>
        <w:textAlignment w:val="baseline"/>
        <w:rPr>
          <w:rFonts w:eastAsia="Times New Roman" w:cs="Calibri"/>
          <w:b/>
          <w:color w:val="auto"/>
          <w:lang w:eastAsia="en-US"/>
        </w:rPr>
      </w:pPr>
      <w:r w:rsidRPr="007428F1">
        <w:rPr>
          <w:rFonts w:eastAsia="Times New Roman" w:cs="Calibri"/>
          <w:bCs w:val="0"/>
          <w:i/>
          <w:iCs/>
          <w:color w:val="auto"/>
          <w:lang w:eastAsia="en-US"/>
        </w:rPr>
        <w:t>Strategy/Action:</w:t>
      </w:r>
      <w:r w:rsidRPr="007428F1">
        <w:rPr>
          <w:rFonts w:eastAsia="Times New Roman" w:cs="Calibri"/>
          <w:bCs w:val="0"/>
          <w:color w:val="auto"/>
          <w:lang w:eastAsia="en-US"/>
        </w:rPr>
        <w:t xml:space="preserve"> Implement proven marketing strategies to engage individuals, families, employers, and others in basic skills workforce education opportunities.</w:t>
      </w:r>
    </w:p>
    <w:p w14:paraId="29A30E06" w14:textId="77777777" w:rsidR="000E34A1" w:rsidRPr="007428F1" w:rsidRDefault="000E34A1" w:rsidP="000E34A1">
      <w:pPr>
        <w:pStyle w:val="ListParagraph"/>
        <w:numPr>
          <w:ilvl w:val="1"/>
          <w:numId w:val="41"/>
        </w:numPr>
        <w:tabs>
          <w:tab w:val="clear" w:pos="1440"/>
          <w:tab w:val="num" w:pos="2160"/>
        </w:tabs>
        <w:spacing w:after="0"/>
        <w:ind w:left="2160"/>
        <w:textAlignment w:val="baseline"/>
        <w:rPr>
          <w:rFonts w:eastAsia="Times New Roman" w:cs="Calibri"/>
          <w:bCs w:val="0"/>
          <w:color w:val="auto"/>
          <w:lang w:eastAsia="en-US"/>
        </w:rPr>
      </w:pPr>
      <w:r w:rsidRPr="007428F1">
        <w:rPr>
          <w:rFonts w:eastAsia="Times New Roman" w:cs="Calibri"/>
          <w:bCs w:val="0"/>
          <w:color w:val="auto"/>
          <w:lang w:eastAsia="en-US"/>
        </w:rPr>
        <w:t>Strategy/Access: Retention</w:t>
      </w:r>
    </w:p>
    <w:p w14:paraId="6FFAB0C6" w14:textId="7E2140B9" w:rsidR="000E34A1" w:rsidRPr="007428F1" w:rsidRDefault="007428F1" w:rsidP="000E34A1">
      <w:pPr>
        <w:spacing w:after="0"/>
        <w:textAlignment w:val="baseline"/>
        <w:rPr>
          <w:rFonts w:eastAsia="Times New Roman" w:cs="Calibri"/>
          <w:bCs w:val="0"/>
          <w:color w:val="auto"/>
          <w:lang w:eastAsia="en-US"/>
        </w:rPr>
      </w:pPr>
      <w:r w:rsidRPr="007428F1">
        <w:rPr>
          <w:rFonts w:eastAsia="Times New Roman" w:cs="Calibri"/>
          <w:bCs w:val="0"/>
          <w:color w:val="auto"/>
          <w:lang w:eastAsia="en-US"/>
        </w:rPr>
        <w:t>Amy Diehr</w:t>
      </w:r>
    </w:p>
    <w:p w14:paraId="570F9608" w14:textId="16A13A24" w:rsidR="007428F1" w:rsidRPr="007428F1" w:rsidRDefault="007428F1" w:rsidP="007428F1">
      <w:pPr>
        <w:spacing w:after="0"/>
        <w:ind w:left="1440" w:hanging="720"/>
        <w:rPr>
          <w:rFonts w:eastAsia="Times New Roman" w:cs="Calibri"/>
          <w:bCs w:val="0"/>
          <w:color w:val="auto"/>
          <w:lang w:eastAsia="en-US"/>
        </w:rPr>
      </w:pPr>
      <w:r w:rsidRPr="007428F1">
        <w:rPr>
          <w:rFonts w:eastAsia="Times New Roman" w:cs="Calibri"/>
          <w:b/>
          <w:color w:val="auto"/>
          <w:lang w:eastAsia="en-US"/>
        </w:rPr>
        <w:t xml:space="preserve">Goal 3:  </w:t>
      </w:r>
      <w:r w:rsidRPr="007428F1">
        <w:rPr>
          <w:rFonts w:eastAsia="Times New Roman" w:cs="Calibri"/>
          <w:bCs w:val="0"/>
          <w:color w:val="auto"/>
          <w:lang w:eastAsia="en-US"/>
        </w:rPr>
        <w:t>Promote relevant faculty, staff, and partner professional development in support of the implementation of the Talent and Prosperity for All (TAP) and Basic Education for Adults WIOA plan. (end user at the beginning of the thought process)</w:t>
      </w:r>
    </w:p>
    <w:p w14:paraId="32231037" w14:textId="77777777" w:rsidR="007428F1" w:rsidRPr="007428F1" w:rsidRDefault="007428F1" w:rsidP="007428F1">
      <w:pPr>
        <w:numPr>
          <w:ilvl w:val="1"/>
          <w:numId w:val="40"/>
        </w:numPr>
        <w:spacing w:after="0"/>
        <w:ind w:left="2160"/>
        <w:textAlignment w:val="baseline"/>
        <w:rPr>
          <w:rFonts w:eastAsia="Times New Roman" w:cs="Calibri"/>
          <w:bCs w:val="0"/>
          <w:color w:val="auto"/>
          <w:lang w:eastAsia="en-US"/>
        </w:rPr>
      </w:pPr>
      <w:r w:rsidRPr="007428F1">
        <w:rPr>
          <w:rFonts w:eastAsia="Times New Roman" w:cs="Calibri"/>
          <w:bCs w:val="0"/>
          <w:color w:val="auto"/>
          <w:lang w:eastAsia="en-US"/>
        </w:rPr>
        <w:t>Strategy/Action: Focus Groups</w:t>
      </w:r>
    </w:p>
    <w:p w14:paraId="5CBCEE52" w14:textId="461626DF" w:rsidR="007428F1" w:rsidRDefault="007428F1" w:rsidP="007428F1">
      <w:pPr>
        <w:numPr>
          <w:ilvl w:val="1"/>
          <w:numId w:val="40"/>
        </w:numPr>
        <w:spacing w:after="0"/>
        <w:ind w:left="2160"/>
        <w:textAlignment w:val="baseline"/>
        <w:rPr>
          <w:rFonts w:eastAsia="Times New Roman" w:cs="Calibri"/>
          <w:bCs w:val="0"/>
          <w:color w:val="auto"/>
          <w:lang w:eastAsia="en-US"/>
        </w:rPr>
      </w:pPr>
      <w:r w:rsidRPr="007428F1">
        <w:rPr>
          <w:rFonts w:eastAsia="Times New Roman" w:cs="Calibri"/>
          <w:bCs w:val="0"/>
          <w:color w:val="auto"/>
          <w:lang w:eastAsia="en-US"/>
        </w:rPr>
        <w:t>Strategy/Action: Research</w:t>
      </w:r>
    </w:p>
    <w:p w14:paraId="5ADE0849" w14:textId="50CAF94E" w:rsidR="007428F1" w:rsidRDefault="007428F1" w:rsidP="007428F1">
      <w:pPr>
        <w:spacing w:after="0"/>
        <w:textAlignment w:val="baseline"/>
        <w:rPr>
          <w:rFonts w:eastAsia="Times New Roman" w:cs="Calibri"/>
          <w:bCs w:val="0"/>
          <w:color w:val="auto"/>
          <w:lang w:eastAsia="en-US"/>
        </w:rPr>
      </w:pPr>
    </w:p>
    <w:p w14:paraId="15CAF523" w14:textId="50C2C3DD" w:rsidR="00C45D9B" w:rsidRDefault="00C45D9B" w:rsidP="007428F1">
      <w:pPr>
        <w:spacing w:after="0"/>
        <w:textAlignment w:val="baseline"/>
        <w:rPr>
          <w:rFonts w:eastAsia="Times New Roman" w:cs="Calibri"/>
          <w:bCs w:val="0"/>
          <w:color w:val="auto"/>
          <w:lang w:eastAsia="en-US"/>
        </w:rPr>
      </w:pPr>
      <w:r>
        <w:rPr>
          <w:rFonts w:eastAsia="Times New Roman" w:cs="Calibri"/>
          <w:bCs w:val="0"/>
          <w:color w:val="auto"/>
          <w:lang w:eastAsia="en-US"/>
        </w:rPr>
        <w:t>SBCTC Assignments:</w:t>
      </w:r>
    </w:p>
    <w:p w14:paraId="37F9F975" w14:textId="5848EA01" w:rsidR="007428F1" w:rsidRPr="00C45D9B" w:rsidRDefault="007428F1" w:rsidP="00C45D9B">
      <w:pPr>
        <w:pStyle w:val="ListParagraph"/>
        <w:numPr>
          <w:ilvl w:val="0"/>
          <w:numId w:val="25"/>
        </w:numPr>
        <w:spacing w:after="0"/>
        <w:textAlignment w:val="baseline"/>
        <w:rPr>
          <w:rFonts w:eastAsia="Times New Roman" w:cs="Calibri"/>
          <w:bCs w:val="0"/>
          <w:color w:val="auto"/>
          <w:lang w:eastAsia="en-US"/>
        </w:rPr>
      </w:pPr>
      <w:r w:rsidRPr="00C45D9B">
        <w:rPr>
          <w:rFonts w:cs="Calibri"/>
          <w:color w:val="000000"/>
        </w:rPr>
        <w:t>Doodle Poll for goals</w:t>
      </w:r>
      <w:r w:rsidR="00C45D9B">
        <w:rPr>
          <w:rFonts w:cs="Calibri"/>
          <w:color w:val="000000"/>
        </w:rPr>
        <w:t xml:space="preserve"> this summer</w:t>
      </w:r>
    </w:p>
    <w:p w14:paraId="0046014F" w14:textId="54C00C06" w:rsidR="00C45D9B" w:rsidRPr="00C45D9B" w:rsidRDefault="00C45D9B" w:rsidP="00C45D9B">
      <w:pPr>
        <w:pStyle w:val="ListParagraph"/>
        <w:numPr>
          <w:ilvl w:val="0"/>
          <w:numId w:val="25"/>
        </w:numPr>
        <w:spacing w:after="0"/>
        <w:textAlignment w:val="baseline"/>
        <w:rPr>
          <w:rFonts w:eastAsia="Times New Roman" w:cs="Calibri"/>
          <w:bCs w:val="0"/>
          <w:color w:val="auto"/>
          <w:lang w:eastAsia="en-US"/>
        </w:rPr>
      </w:pPr>
      <w:r>
        <w:rPr>
          <w:rFonts w:cs="Calibri"/>
          <w:color w:val="000000"/>
        </w:rPr>
        <w:t>AEAC 2022-23 meeting schedule Doodle Poll</w:t>
      </w:r>
    </w:p>
    <w:sectPr w:rsidR="00C45D9B" w:rsidRPr="00C45D9B" w:rsidSect="004A5803">
      <w:footerReference w:type="default" r:id="rId16"/>
      <w:pgSz w:w="12240" w:h="15840"/>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028B" w14:textId="77777777" w:rsidR="0027557C" w:rsidRDefault="0027557C">
      <w:pPr>
        <w:spacing w:after="0"/>
      </w:pPr>
      <w:r>
        <w:separator/>
      </w:r>
    </w:p>
    <w:p w14:paraId="5DD844D1" w14:textId="77777777" w:rsidR="0027557C" w:rsidRDefault="0027557C"/>
    <w:p w14:paraId="4CD4FA37" w14:textId="77777777" w:rsidR="0027557C" w:rsidRDefault="0027557C"/>
  </w:endnote>
  <w:endnote w:type="continuationSeparator" w:id="0">
    <w:p w14:paraId="218FE63A" w14:textId="77777777" w:rsidR="0027557C" w:rsidRDefault="0027557C">
      <w:pPr>
        <w:spacing w:after="0"/>
      </w:pPr>
      <w:r>
        <w:continuationSeparator/>
      </w:r>
    </w:p>
    <w:p w14:paraId="287FF52C" w14:textId="77777777" w:rsidR="0027557C" w:rsidRDefault="0027557C"/>
    <w:p w14:paraId="4FED5201" w14:textId="77777777" w:rsidR="0027557C" w:rsidRDefault="00275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6ED9" w14:textId="089403E9" w:rsidR="008A19DA" w:rsidRPr="005A548A" w:rsidRDefault="008A19DA" w:rsidP="002C0969">
    <w:pPr>
      <w:pStyle w:val="Footer"/>
      <w:tabs>
        <w:tab w:val="left" w:pos="4320"/>
        <w:tab w:val="left" w:pos="8370"/>
      </w:tabs>
      <w:jc w:val="left"/>
      <w:rPr>
        <w:rFonts w:cs="Calibri"/>
        <w:b/>
        <w:sz w:val="20"/>
        <w:szCs w:val="20"/>
      </w:rPr>
    </w:pPr>
    <w:r>
      <w:rPr>
        <w:rFonts w:cs="Calibri"/>
        <w:sz w:val="20"/>
        <w:szCs w:val="20"/>
      </w:rPr>
      <w:t>AEAC</w:t>
    </w:r>
    <w:r w:rsidR="003C42A3">
      <w:rPr>
        <w:rFonts w:cs="Calibri"/>
        <w:sz w:val="20"/>
        <w:szCs w:val="20"/>
      </w:rPr>
      <w:t xml:space="preserve"> </w:t>
    </w:r>
    <w:r w:rsidR="004A2BAC">
      <w:rPr>
        <w:rFonts w:cs="Calibri"/>
        <w:sz w:val="20"/>
        <w:szCs w:val="20"/>
      </w:rPr>
      <w:t>June 14-15, 2022</w:t>
    </w:r>
    <w:r>
      <w:rPr>
        <w:rFonts w:cs="Calibri"/>
        <w:sz w:val="20"/>
        <w:szCs w:val="20"/>
      </w:rPr>
      <w:tab/>
    </w:r>
    <w:r w:rsidRPr="005A548A">
      <w:rPr>
        <w:rFonts w:cs="Calibri"/>
        <w:sz w:val="20"/>
        <w:szCs w:val="20"/>
      </w:rPr>
      <w:t xml:space="preserve">Page </w:t>
    </w:r>
    <w:r w:rsidRPr="005A548A">
      <w:rPr>
        <w:rFonts w:cs="Calibri"/>
        <w:b/>
        <w:noProof w:val="0"/>
        <w:sz w:val="20"/>
        <w:szCs w:val="20"/>
      </w:rPr>
      <w:fldChar w:fldCharType="begin"/>
    </w:r>
    <w:r w:rsidRPr="005A548A">
      <w:rPr>
        <w:rFonts w:cs="Calibri"/>
        <w:sz w:val="20"/>
        <w:szCs w:val="20"/>
      </w:rPr>
      <w:instrText xml:space="preserve"> PAGE   \* MERGEFORMAT </w:instrText>
    </w:r>
    <w:r w:rsidRPr="005A548A">
      <w:rPr>
        <w:rFonts w:cs="Calibri"/>
        <w:b/>
        <w:noProof w:val="0"/>
        <w:sz w:val="20"/>
        <w:szCs w:val="20"/>
      </w:rPr>
      <w:fldChar w:fldCharType="separate"/>
    </w:r>
    <w:r w:rsidR="004D068D">
      <w:rPr>
        <w:rFonts w:cs="Calibri"/>
        <w:sz w:val="20"/>
        <w:szCs w:val="20"/>
      </w:rPr>
      <w:t>6</w:t>
    </w:r>
    <w:r w:rsidRPr="005A548A">
      <w:rPr>
        <w:rFonts w:cs="Calibri"/>
        <w:b/>
        <w:sz w:val="20"/>
        <w:szCs w:val="20"/>
      </w:rPr>
      <w:fldChar w:fldCharType="end"/>
    </w:r>
    <w:r w:rsidRPr="005A548A">
      <w:rPr>
        <w:rFonts w:cs="Calibri"/>
        <w:sz w:val="20"/>
        <w:szCs w:val="20"/>
      </w:rPr>
      <w:tab/>
    </w:r>
    <w:r w:rsidR="004A2BAC">
      <w:rPr>
        <w:rFonts w:cs="Calibri"/>
        <w:sz w:val="20"/>
        <w:szCs w:val="20"/>
      </w:rPr>
      <w:t>7.22.22</w:t>
    </w:r>
    <w:r>
      <w:rPr>
        <w:rFonts w:cs="Calibri"/>
        <w:sz w:val="20"/>
        <w:szCs w:val="20"/>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4F93" w14:textId="77777777" w:rsidR="0027557C" w:rsidRDefault="0027557C">
      <w:pPr>
        <w:spacing w:after="0"/>
      </w:pPr>
      <w:r>
        <w:separator/>
      </w:r>
    </w:p>
    <w:p w14:paraId="5373A4F3" w14:textId="77777777" w:rsidR="0027557C" w:rsidRDefault="0027557C"/>
    <w:p w14:paraId="168BE35C" w14:textId="77777777" w:rsidR="0027557C" w:rsidRDefault="0027557C"/>
  </w:footnote>
  <w:footnote w:type="continuationSeparator" w:id="0">
    <w:p w14:paraId="0F9DF52D" w14:textId="77777777" w:rsidR="0027557C" w:rsidRDefault="0027557C">
      <w:pPr>
        <w:spacing w:after="0"/>
      </w:pPr>
      <w:r>
        <w:continuationSeparator/>
      </w:r>
    </w:p>
    <w:p w14:paraId="39D36E07" w14:textId="77777777" w:rsidR="0027557C" w:rsidRDefault="0027557C"/>
    <w:p w14:paraId="7F30E299" w14:textId="77777777" w:rsidR="0027557C" w:rsidRDefault="002755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6E0CEE"/>
    <w:multiLevelType w:val="hybridMultilevel"/>
    <w:tmpl w:val="698E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03231"/>
    <w:multiLevelType w:val="multilevel"/>
    <w:tmpl w:val="86F26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6B76B5"/>
    <w:multiLevelType w:val="multilevel"/>
    <w:tmpl w:val="86F2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374678"/>
    <w:multiLevelType w:val="multilevel"/>
    <w:tmpl w:val="5A50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3667C"/>
    <w:multiLevelType w:val="hybridMultilevel"/>
    <w:tmpl w:val="FD18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B0B70"/>
    <w:multiLevelType w:val="hybridMultilevel"/>
    <w:tmpl w:val="E19CC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E664A7"/>
    <w:multiLevelType w:val="hybridMultilevel"/>
    <w:tmpl w:val="50122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73D17"/>
    <w:multiLevelType w:val="multilevel"/>
    <w:tmpl w:val="86F2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AA0AE4"/>
    <w:multiLevelType w:val="multilevel"/>
    <w:tmpl w:val="86F26C0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38C65030"/>
    <w:multiLevelType w:val="hybridMultilevel"/>
    <w:tmpl w:val="0B8C7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A4FE7"/>
    <w:multiLevelType w:val="hybridMultilevel"/>
    <w:tmpl w:val="C358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4665BC"/>
    <w:multiLevelType w:val="multilevel"/>
    <w:tmpl w:val="86F26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905A4D"/>
    <w:multiLevelType w:val="hybridMultilevel"/>
    <w:tmpl w:val="3868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950E4"/>
    <w:multiLevelType w:val="multilevel"/>
    <w:tmpl w:val="1C1E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F3C59"/>
    <w:multiLevelType w:val="multilevel"/>
    <w:tmpl w:val="BBA6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5C5F0D"/>
    <w:multiLevelType w:val="multilevel"/>
    <w:tmpl w:val="86F26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B44CA"/>
    <w:multiLevelType w:val="hybridMultilevel"/>
    <w:tmpl w:val="8A08CCE4"/>
    <w:lvl w:ilvl="0" w:tplc="D7380CC4">
      <w:start w:val="1"/>
      <w:numFmt w:val="bullet"/>
      <w:lvlText w:val="•"/>
      <w:lvlJc w:val="left"/>
      <w:pPr>
        <w:tabs>
          <w:tab w:val="num" w:pos="720"/>
        </w:tabs>
        <w:ind w:left="720" w:hanging="360"/>
      </w:pPr>
      <w:rPr>
        <w:rFonts w:ascii="Arial" w:hAnsi="Arial" w:hint="default"/>
      </w:rPr>
    </w:lvl>
    <w:lvl w:ilvl="1" w:tplc="09E85170">
      <w:numFmt w:val="bullet"/>
      <w:lvlText w:val="•"/>
      <w:lvlJc w:val="left"/>
      <w:pPr>
        <w:tabs>
          <w:tab w:val="num" w:pos="1440"/>
        </w:tabs>
        <w:ind w:left="1440" w:hanging="360"/>
      </w:pPr>
      <w:rPr>
        <w:rFonts w:ascii="Arial" w:hAnsi="Arial" w:hint="default"/>
      </w:rPr>
    </w:lvl>
    <w:lvl w:ilvl="2" w:tplc="95C89DDA" w:tentative="1">
      <w:start w:val="1"/>
      <w:numFmt w:val="bullet"/>
      <w:lvlText w:val="•"/>
      <w:lvlJc w:val="left"/>
      <w:pPr>
        <w:tabs>
          <w:tab w:val="num" w:pos="2160"/>
        </w:tabs>
        <w:ind w:left="2160" w:hanging="360"/>
      </w:pPr>
      <w:rPr>
        <w:rFonts w:ascii="Arial" w:hAnsi="Arial" w:hint="default"/>
      </w:rPr>
    </w:lvl>
    <w:lvl w:ilvl="3" w:tplc="2DE64D12" w:tentative="1">
      <w:start w:val="1"/>
      <w:numFmt w:val="bullet"/>
      <w:lvlText w:val="•"/>
      <w:lvlJc w:val="left"/>
      <w:pPr>
        <w:tabs>
          <w:tab w:val="num" w:pos="2880"/>
        </w:tabs>
        <w:ind w:left="2880" w:hanging="360"/>
      </w:pPr>
      <w:rPr>
        <w:rFonts w:ascii="Arial" w:hAnsi="Arial" w:hint="default"/>
      </w:rPr>
    </w:lvl>
    <w:lvl w:ilvl="4" w:tplc="2DB045D4" w:tentative="1">
      <w:start w:val="1"/>
      <w:numFmt w:val="bullet"/>
      <w:lvlText w:val="•"/>
      <w:lvlJc w:val="left"/>
      <w:pPr>
        <w:tabs>
          <w:tab w:val="num" w:pos="3600"/>
        </w:tabs>
        <w:ind w:left="3600" w:hanging="360"/>
      </w:pPr>
      <w:rPr>
        <w:rFonts w:ascii="Arial" w:hAnsi="Arial" w:hint="default"/>
      </w:rPr>
    </w:lvl>
    <w:lvl w:ilvl="5" w:tplc="3800D492" w:tentative="1">
      <w:start w:val="1"/>
      <w:numFmt w:val="bullet"/>
      <w:lvlText w:val="•"/>
      <w:lvlJc w:val="left"/>
      <w:pPr>
        <w:tabs>
          <w:tab w:val="num" w:pos="4320"/>
        </w:tabs>
        <w:ind w:left="4320" w:hanging="360"/>
      </w:pPr>
      <w:rPr>
        <w:rFonts w:ascii="Arial" w:hAnsi="Arial" w:hint="default"/>
      </w:rPr>
    </w:lvl>
    <w:lvl w:ilvl="6" w:tplc="96CA6AE8" w:tentative="1">
      <w:start w:val="1"/>
      <w:numFmt w:val="bullet"/>
      <w:lvlText w:val="•"/>
      <w:lvlJc w:val="left"/>
      <w:pPr>
        <w:tabs>
          <w:tab w:val="num" w:pos="5040"/>
        </w:tabs>
        <w:ind w:left="5040" w:hanging="360"/>
      </w:pPr>
      <w:rPr>
        <w:rFonts w:ascii="Arial" w:hAnsi="Arial" w:hint="default"/>
      </w:rPr>
    </w:lvl>
    <w:lvl w:ilvl="7" w:tplc="C7D482C4" w:tentative="1">
      <w:start w:val="1"/>
      <w:numFmt w:val="bullet"/>
      <w:lvlText w:val="•"/>
      <w:lvlJc w:val="left"/>
      <w:pPr>
        <w:tabs>
          <w:tab w:val="num" w:pos="5760"/>
        </w:tabs>
        <w:ind w:left="5760" w:hanging="360"/>
      </w:pPr>
      <w:rPr>
        <w:rFonts w:ascii="Arial" w:hAnsi="Arial" w:hint="default"/>
      </w:rPr>
    </w:lvl>
    <w:lvl w:ilvl="8" w:tplc="33EEB9D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582D7C"/>
    <w:multiLevelType w:val="multilevel"/>
    <w:tmpl w:val="739E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6F1D87"/>
    <w:multiLevelType w:val="multilevel"/>
    <w:tmpl w:val="86F2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2310FD"/>
    <w:multiLevelType w:val="hybridMultilevel"/>
    <w:tmpl w:val="B96E69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353847"/>
    <w:multiLevelType w:val="multilevel"/>
    <w:tmpl w:val="86F2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DD2E8D"/>
    <w:multiLevelType w:val="multilevel"/>
    <w:tmpl w:val="2CEEF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BC67FB"/>
    <w:multiLevelType w:val="multilevel"/>
    <w:tmpl w:val="86F26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F16D7E"/>
    <w:multiLevelType w:val="multilevel"/>
    <w:tmpl w:val="8822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633A08"/>
    <w:multiLevelType w:val="multilevel"/>
    <w:tmpl w:val="86F26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0BD6334"/>
    <w:multiLevelType w:val="multilevel"/>
    <w:tmpl w:val="86F26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0B72D9"/>
    <w:multiLevelType w:val="hybridMultilevel"/>
    <w:tmpl w:val="9B20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A0142"/>
    <w:multiLevelType w:val="hybridMultilevel"/>
    <w:tmpl w:val="ECB2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152C2"/>
    <w:multiLevelType w:val="hybridMultilevel"/>
    <w:tmpl w:val="2BAA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54776"/>
    <w:multiLevelType w:val="hybridMultilevel"/>
    <w:tmpl w:val="9C005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AF024E6"/>
    <w:multiLevelType w:val="hybridMultilevel"/>
    <w:tmpl w:val="511643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0110E3"/>
    <w:multiLevelType w:val="hybridMultilevel"/>
    <w:tmpl w:val="4F40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87A2C"/>
    <w:multiLevelType w:val="hybridMultilevel"/>
    <w:tmpl w:val="738A0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CDF4718"/>
    <w:multiLevelType w:val="hybridMultilevel"/>
    <w:tmpl w:val="64F4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55018">
    <w:abstractNumId w:val="32"/>
  </w:num>
  <w:num w:numId="2" w16cid:durableId="54788619">
    <w:abstractNumId w:val="13"/>
  </w:num>
  <w:num w:numId="3" w16cid:durableId="1619752022">
    <w:abstractNumId w:val="37"/>
  </w:num>
  <w:num w:numId="4" w16cid:durableId="1848517323">
    <w:abstractNumId w:val="9"/>
  </w:num>
  <w:num w:numId="5" w16cid:durableId="669138396">
    <w:abstractNumId w:val="7"/>
  </w:num>
  <w:num w:numId="6" w16cid:durableId="1976835208">
    <w:abstractNumId w:val="6"/>
  </w:num>
  <w:num w:numId="7" w16cid:durableId="825899798">
    <w:abstractNumId w:val="5"/>
  </w:num>
  <w:num w:numId="8" w16cid:durableId="1183789191">
    <w:abstractNumId w:val="4"/>
  </w:num>
  <w:num w:numId="9" w16cid:durableId="1983149980">
    <w:abstractNumId w:val="8"/>
  </w:num>
  <w:num w:numId="10" w16cid:durableId="1407460699">
    <w:abstractNumId w:val="3"/>
  </w:num>
  <w:num w:numId="11" w16cid:durableId="1928684835">
    <w:abstractNumId w:val="2"/>
  </w:num>
  <w:num w:numId="12" w16cid:durableId="2133207924">
    <w:abstractNumId w:val="1"/>
  </w:num>
  <w:num w:numId="13" w16cid:durableId="496969025">
    <w:abstractNumId w:val="0"/>
  </w:num>
  <w:num w:numId="14" w16cid:durableId="2100637895">
    <w:abstractNumId w:val="42"/>
  </w:num>
  <w:num w:numId="15" w16cid:durableId="976493755">
    <w:abstractNumId w:val="15"/>
  </w:num>
  <w:num w:numId="16" w16cid:durableId="887226936">
    <w:abstractNumId w:val="20"/>
  </w:num>
  <w:num w:numId="17" w16cid:durableId="525947826">
    <w:abstractNumId w:val="16"/>
  </w:num>
  <w:num w:numId="18" w16cid:durableId="1868523204">
    <w:abstractNumId w:val="17"/>
  </w:num>
  <w:num w:numId="19" w16cid:durableId="1823155474">
    <w:abstractNumId w:val="39"/>
  </w:num>
  <w:num w:numId="20" w16cid:durableId="156767501">
    <w:abstractNumId w:val="41"/>
  </w:num>
  <w:num w:numId="21" w16cid:durableId="148257544">
    <w:abstractNumId w:val="10"/>
  </w:num>
  <w:num w:numId="22" w16cid:durableId="32003822">
    <w:abstractNumId w:val="46"/>
  </w:num>
  <w:num w:numId="23" w16cid:durableId="544560868">
    <w:abstractNumId w:val="27"/>
  </w:num>
  <w:num w:numId="24" w16cid:durableId="308485339">
    <w:abstractNumId w:val="44"/>
  </w:num>
  <w:num w:numId="25" w16cid:durableId="554971101">
    <w:abstractNumId w:val="23"/>
  </w:num>
  <w:num w:numId="26" w16cid:durableId="446200067">
    <w:abstractNumId w:val="21"/>
  </w:num>
  <w:num w:numId="27" w16cid:durableId="869486765">
    <w:abstractNumId w:val="40"/>
  </w:num>
  <w:num w:numId="28" w16cid:durableId="849947859">
    <w:abstractNumId w:val="43"/>
  </w:num>
  <w:num w:numId="29" w16cid:durableId="703791550">
    <w:abstractNumId w:val="30"/>
  </w:num>
  <w:num w:numId="30" w16cid:durableId="853304448">
    <w:abstractNumId w:val="33"/>
  </w:num>
  <w:num w:numId="31" w16cid:durableId="1760365217">
    <w:abstractNumId w:val="45"/>
  </w:num>
  <w:num w:numId="32" w16cid:durableId="571737576">
    <w:abstractNumId w:val="35"/>
  </w:num>
  <w:num w:numId="33" w16cid:durableId="1407721738">
    <w:abstractNumId w:val="34"/>
  </w:num>
  <w:num w:numId="34" w16cid:durableId="1140270430">
    <w:abstractNumId w:val="14"/>
  </w:num>
  <w:num w:numId="35" w16cid:durableId="872379638">
    <w:abstractNumId w:val="28"/>
  </w:num>
  <w:num w:numId="36" w16cid:durableId="1333338706">
    <w:abstractNumId w:val="25"/>
  </w:num>
  <w:num w:numId="37" w16cid:durableId="1675498782">
    <w:abstractNumId w:val="24"/>
  </w:num>
  <w:num w:numId="38" w16cid:durableId="1342125534">
    <w:abstractNumId w:val="12"/>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9" w16cid:durableId="297105841">
    <w:abstractNumId w:val="18"/>
  </w:num>
  <w:num w:numId="40" w16cid:durableId="1003512935">
    <w:abstractNumId w:val="26"/>
  </w:num>
  <w:num w:numId="41" w16cid:durableId="1428883444">
    <w:abstractNumId w:val="22"/>
  </w:num>
  <w:num w:numId="42" w16cid:durableId="2070495450">
    <w:abstractNumId w:val="19"/>
  </w:num>
  <w:num w:numId="43" w16cid:durableId="594486396">
    <w:abstractNumId w:val="36"/>
  </w:num>
  <w:num w:numId="44" w16cid:durableId="1664551112">
    <w:abstractNumId w:val="11"/>
  </w:num>
  <w:num w:numId="45" w16cid:durableId="269630649">
    <w:abstractNumId w:val="31"/>
  </w:num>
  <w:num w:numId="46" w16cid:durableId="1248147720">
    <w:abstractNumId w:val="29"/>
  </w:num>
  <w:num w:numId="47" w16cid:durableId="315575904">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0C"/>
    <w:rsid w:val="000006EB"/>
    <w:rsid w:val="000029DD"/>
    <w:rsid w:val="00002B3E"/>
    <w:rsid w:val="00004061"/>
    <w:rsid w:val="00016A46"/>
    <w:rsid w:val="0002155E"/>
    <w:rsid w:val="000215A4"/>
    <w:rsid w:val="00022F98"/>
    <w:rsid w:val="00025B61"/>
    <w:rsid w:val="00030ECB"/>
    <w:rsid w:val="0003106D"/>
    <w:rsid w:val="000317C6"/>
    <w:rsid w:val="0003299F"/>
    <w:rsid w:val="00032B1D"/>
    <w:rsid w:val="0003446D"/>
    <w:rsid w:val="00036123"/>
    <w:rsid w:val="000361C1"/>
    <w:rsid w:val="000361D4"/>
    <w:rsid w:val="0004291F"/>
    <w:rsid w:val="00042C79"/>
    <w:rsid w:val="00043E2C"/>
    <w:rsid w:val="00044154"/>
    <w:rsid w:val="00044EE5"/>
    <w:rsid w:val="0006368F"/>
    <w:rsid w:val="00064935"/>
    <w:rsid w:val="00071639"/>
    <w:rsid w:val="00076C18"/>
    <w:rsid w:val="000801A1"/>
    <w:rsid w:val="000801F5"/>
    <w:rsid w:val="0008048A"/>
    <w:rsid w:val="00080BE6"/>
    <w:rsid w:val="00081ED3"/>
    <w:rsid w:val="00083B41"/>
    <w:rsid w:val="00087FF2"/>
    <w:rsid w:val="00090C96"/>
    <w:rsid w:val="00094E83"/>
    <w:rsid w:val="00095F86"/>
    <w:rsid w:val="00097F0E"/>
    <w:rsid w:val="000A1186"/>
    <w:rsid w:val="000B10D1"/>
    <w:rsid w:val="000B3224"/>
    <w:rsid w:val="000B791C"/>
    <w:rsid w:val="000C18C2"/>
    <w:rsid w:val="000C52F9"/>
    <w:rsid w:val="000C597A"/>
    <w:rsid w:val="000E1945"/>
    <w:rsid w:val="000E34A1"/>
    <w:rsid w:val="000E3A0A"/>
    <w:rsid w:val="000E3D81"/>
    <w:rsid w:val="000F079F"/>
    <w:rsid w:val="000F31D0"/>
    <w:rsid w:val="000F4A9A"/>
    <w:rsid w:val="000F6515"/>
    <w:rsid w:val="000F7661"/>
    <w:rsid w:val="00105AD0"/>
    <w:rsid w:val="00111CB7"/>
    <w:rsid w:val="00113881"/>
    <w:rsid w:val="001145FC"/>
    <w:rsid w:val="0012024A"/>
    <w:rsid w:val="0012136A"/>
    <w:rsid w:val="00122FCC"/>
    <w:rsid w:val="001304A5"/>
    <w:rsid w:val="00130BA4"/>
    <w:rsid w:val="001330D8"/>
    <w:rsid w:val="001403D3"/>
    <w:rsid w:val="00142AEA"/>
    <w:rsid w:val="00143930"/>
    <w:rsid w:val="00144244"/>
    <w:rsid w:val="0014464C"/>
    <w:rsid w:val="001504FA"/>
    <w:rsid w:val="00153BC8"/>
    <w:rsid w:val="00155FBB"/>
    <w:rsid w:val="001576F7"/>
    <w:rsid w:val="00162B9E"/>
    <w:rsid w:val="00170508"/>
    <w:rsid w:val="00170672"/>
    <w:rsid w:val="001714B4"/>
    <w:rsid w:val="00175888"/>
    <w:rsid w:val="00175ACB"/>
    <w:rsid w:val="00177FBD"/>
    <w:rsid w:val="0018795E"/>
    <w:rsid w:val="00191F88"/>
    <w:rsid w:val="001A25B9"/>
    <w:rsid w:val="001B06B5"/>
    <w:rsid w:val="001B0B2D"/>
    <w:rsid w:val="001C57B0"/>
    <w:rsid w:val="001D0063"/>
    <w:rsid w:val="001D0584"/>
    <w:rsid w:val="001D6EB2"/>
    <w:rsid w:val="001D747A"/>
    <w:rsid w:val="001E0B38"/>
    <w:rsid w:val="001E1F89"/>
    <w:rsid w:val="001E5C5D"/>
    <w:rsid w:val="001F3180"/>
    <w:rsid w:val="001F36EE"/>
    <w:rsid w:val="001F66EB"/>
    <w:rsid w:val="00204422"/>
    <w:rsid w:val="00210C95"/>
    <w:rsid w:val="00210EE2"/>
    <w:rsid w:val="00212D49"/>
    <w:rsid w:val="00220B2A"/>
    <w:rsid w:val="0022287A"/>
    <w:rsid w:val="00225FE7"/>
    <w:rsid w:val="002402E0"/>
    <w:rsid w:val="00241C74"/>
    <w:rsid w:val="00243A01"/>
    <w:rsid w:val="00245CDA"/>
    <w:rsid w:val="0025155B"/>
    <w:rsid w:val="00251AA1"/>
    <w:rsid w:val="002571FE"/>
    <w:rsid w:val="002575B5"/>
    <w:rsid w:val="00260DCA"/>
    <w:rsid w:val="00261493"/>
    <w:rsid w:val="00262189"/>
    <w:rsid w:val="00265A66"/>
    <w:rsid w:val="00266BD8"/>
    <w:rsid w:val="00271F01"/>
    <w:rsid w:val="0027557C"/>
    <w:rsid w:val="0027699A"/>
    <w:rsid w:val="002772F6"/>
    <w:rsid w:val="002838D1"/>
    <w:rsid w:val="00286701"/>
    <w:rsid w:val="0028714F"/>
    <w:rsid w:val="0029062F"/>
    <w:rsid w:val="00291A6C"/>
    <w:rsid w:val="00293292"/>
    <w:rsid w:val="002939D1"/>
    <w:rsid w:val="00294209"/>
    <w:rsid w:val="00295335"/>
    <w:rsid w:val="002A064C"/>
    <w:rsid w:val="002A07FC"/>
    <w:rsid w:val="002A175B"/>
    <w:rsid w:val="002A39FE"/>
    <w:rsid w:val="002A4668"/>
    <w:rsid w:val="002A480E"/>
    <w:rsid w:val="002B266F"/>
    <w:rsid w:val="002B53C1"/>
    <w:rsid w:val="002B736A"/>
    <w:rsid w:val="002C0969"/>
    <w:rsid w:val="002C2C2B"/>
    <w:rsid w:val="002C5684"/>
    <w:rsid w:val="002D1338"/>
    <w:rsid w:val="002D136A"/>
    <w:rsid w:val="002D33A3"/>
    <w:rsid w:val="002D6266"/>
    <w:rsid w:val="002E088C"/>
    <w:rsid w:val="002E2169"/>
    <w:rsid w:val="002E2549"/>
    <w:rsid w:val="002E3A16"/>
    <w:rsid w:val="002E512A"/>
    <w:rsid w:val="002F0B54"/>
    <w:rsid w:val="002F3E6C"/>
    <w:rsid w:val="002F6053"/>
    <w:rsid w:val="002F7673"/>
    <w:rsid w:val="00306795"/>
    <w:rsid w:val="003154EB"/>
    <w:rsid w:val="0032181D"/>
    <w:rsid w:val="00324289"/>
    <w:rsid w:val="0032679D"/>
    <w:rsid w:val="0032753A"/>
    <w:rsid w:val="00327C06"/>
    <w:rsid w:val="003304A3"/>
    <w:rsid w:val="00334828"/>
    <w:rsid w:val="00336920"/>
    <w:rsid w:val="00336C58"/>
    <w:rsid w:val="0034075B"/>
    <w:rsid w:val="00341FBD"/>
    <w:rsid w:val="003439B0"/>
    <w:rsid w:val="00352BF1"/>
    <w:rsid w:val="0035361A"/>
    <w:rsid w:val="00357FCF"/>
    <w:rsid w:val="00362991"/>
    <w:rsid w:val="003629A2"/>
    <w:rsid w:val="003640A3"/>
    <w:rsid w:val="00374D46"/>
    <w:rsid w:val="0037655C"/>
    <w:rsid w:val="00382F81"/>
    <w:rsid w:val="0038569E"/>
    <w:rsid w:val="003934DF"/>
    <w:rsid w:val="00393E80"/>
    <w:rsid w:val="00395043"/>
    <w:rsid w:val="003A1A7B"/>
    <w:rsid w:val="003A3807"/>
    <w:rsid w:val="003A3FD3"/>
    <w:rsid w:val="003A6FF0"/>
    <w:rsid w:val="003B5495"/>
    <w:rsid w:val="003C0EBA"/>
    <w:rsid w:val="003C32EF"/>
    <w:rsid w:val="003C42A3"/>
    <w:rsid w:val="003C43D9"/>
    <w:rsid w:val="003C58C0"/>
    <w:rsid w:val="003C5B98"/>
    <w:rsid w:val="003D4480"/>
    <w:rsid w:val="003E1331"/>
    <w:rsid w:val="003E27BA"/>
    <w:rsid w:val="003E5E5E"/>
    <w:rsid w:val="003E6C3C"/>
    <w:rsid w:val="003E6DD7"/>
    <w:rsid w:val="003E7AC7"/>
    <w:rsid w:val="003F0F1C"/>
    <w:rsid w:val="003F2BFA"/>
    <w:rsid w:val="003F4D97"/>
    <w:rsid w:val="003F5D52"/>
    <w:rsid w:val="003F701A"/>
    <w:rsid w:val="003F7EA5"/>
    <w:rsid w:val="004032DA"/>
    <w:rsid w:val="00403522"/>
    <w:rsid w:val="00411F45"/>
    <w:rsid w:val="0042067A"/>
    <w:rsid w:val="00421990"/>
    <w:rsid w:val="00421FCD"/>
    <w:rsid w:val="00425E55"/>
    <w:rsid w:val="00432AF7"/>
    <w:rsid w:val="00433A7A"/>
    <w:rsid w:val="004361DF"/>
    <w:rsid w:val="00436424"/>
    <w:rsid w:val="00446987"/>
    <w:rsid w:val="00450FA1"/>
    <w:rsid w:val="00451422"/>
    <w:rsid w:val="00455A30"/>
    <w:rsid w:val="0045629D"/>
    <w:rsid w:val="00456E9C"/>
    <w:rsid w:val="00460380"/>
    <w:rsid w:val="00465FFB"/>
    <w:rsid w:val="0047025A"/>
    <w:rsid w:val="004728FB"/>
    <w:rsid w:val="00475AAF"/>
    <w:rsid w:val="00475B62"/>
    <w:rsid w:val="004767C5"/>
    <w:rsid w:val="00477C0A"/>
    <w:rsid w:val="00484EDF"/>
    <w:rsid w:val="00487056"/>
    <w:rsid w:val="00487B70"/>
    <w:rsid w:val="00490D90"/>
    <w:rsid w:val="004939E2"/>
    <w:rsid w:val="0049484E"/>
    <w:rsid w:val="00497061"/>
    <w:rsid w:val="004A2BAC"/>
    <w:rsid w:val="004A5803"/>
    <w:rsid w:val="004B1AEF"/>
    <w:rsid w:val="004B1CF5"/>
    <w:rsid w:val="004B410C"/>
    <w:rsid w:val="004B73AA"/>
    <w:rsid w:val="004B7657"/>
    <w:rsid w:val="004C1DBC"/>
    <w:rsid w:val="004C2F75"/>
    <w:rsid w:val="004C35A7"/>
    <w:rsid w:val="004D068D"/>
    <w:rsid w:val="004D0BA3"/>
    <w:rsid w:val="004D0BCF"/>
    <w:rsid w:val="004D140E"/>
    <w:rsid w:val="004D25D8"/>
    <w:rsid w:val="004D39D6"/>
    <w:rsid w:val="004E0252"/>
    <w:rsid w:val="004E234D"/>
    <w:rsid w:val="004E7AFB"/>
    <w:rsid w:val="004E7EC8"/>
    <w:rsid w:val="004F6537"/>
    <w:rsid w:val="00502A6F"/>
    <w:rsid w:val="00502BA8"/>
    <w:rsid w:val="00506D93"/>
    <w:rsid w:val="00507E21"/>
    <w:rsid w:val="0051425B"/>
    <w:rsid w:val="005142C9"/>
    <w:rsid w:val="005149A2"/>
    <w:rsid w:val="0052104B"/>
    <w:rsid w:val="0052225B"/>
    <w:rsid w:val="005232AF"/>
    <w:rsid w:val="00527DBB"/>
    <w:rsid w:val="00527FBD"/>
    <w:rsid w:val="00534C86"/>
    <w:rsid w:val="00536B8F"/>
    <w:rsid w:val="00537E12"/>
    <w:rsid w:val="005443E8"/>
    <w:rsid w:val="00546F02"/>
    <w:rsid w:val="00547488"/>
    <w:rsid w:val="005519CC"/>
    <w:rsid w:val="0055340A"/>
    <w:rsid w:val="0055551E"/>
    <w:rsid w:val="005602F2"/>
    <w:rsid w:val="00564BE6"/>
    <w:rsid w:val="00565AC8"/>
    <w:rsid w:val="00566F92"/>
    <w:rsid w:val="00567B16"/>
    <w:rsid w:val="0057034A"/>
    <w:rsid w:val="005716CE"/>
    <w:rsid w:val="00572688"/>
    <w:rsid w:val="005735BD"/>
    <w:rsid w:val="00573775"/>
    <w:rsid w:val="005739C4"/>
    <w:rsid w:val="005803FB"/>
    <w:rsid w:val="00585052"/>
    <w:rsid w:val="005867DA"/>
    <w:rsid w:val="00591338"/>
    <w:rsid w:val="0059510B"/>
    <w:rsid w:val="005A0843"/>
    <w:rsid w:val="005A0A4B"/>
    <w:rsid w:val="005A0C51"/>
    <w:rsid w:val="005A47E3"/>
    <w:rsid w:val="005A548A"/>
    <w:rsid w:val="005A5A13"/>
    <w:rsid w:val="005B175E"/>
    <w:rsid w:val="005B1B9F"/>
    <w:rsid w:val="005B2C82"/>
    <w:rsid w:val="005B72CF"/>
    <w:rsid w:val="005C251D"/>
    <w:rsid w:val="005C7817"/>
    <w:rsid w:val="005D240C"/>
    <w:rsid w:val="005D3D64"/>
    <w:rsid w:val="005D5A57"/>
    <w:rsid w:val="005D7859"/>
    <w:rsid w:val="005E4957"/>
    <w:rsid w:val="005E68E0"/>
    <w:rsid w:val="005E764E"/>
    <w:rsid w:val="005F07BB"/>
    <w:rsid w:val="005F3A01"/>
    <w:rsid w:val="005F560D"/>
    <w:rsid w:val="006015C3"/>
    <w:rsid w:val="006126F6"/>
    <w:rsid w:val="0061286F"/>
    <w:rsid w:val="00613DB1"/>
    <w:rsid w:val="006153B1"/>
    <w:rsid w:val="00620EFB"/>
    <w:rsid w:val="00623BC1"/>
    <w:rsid w:val="0062521A"/>
    <w:rsid w:val="006253FC"/>
    <w:rsid w:val="006311E9"/>
    <w:rsid w:val="00633351"/>
    <w:rsid w:val="00634303"/>
    <w:rsid w:val="00634E19"/>
    <w:rsid w:val="00640BA2"/>
    <w:rsid w:val="00641AFB"/>
    <w:rsid w:val="006439E0"/>
    <w:rsid w:val="00643C50"/>
    <w:rsid w:val="0064753B"/>
    <w:rsid w:val="00647ED7"/>
    <w:rsid w:val="00651262"/>
    <w:rsid w:val="006552B9"/>
    <w:rsid w:val="00656AEA"/>
    <w:rsid w:val="00656B3B"/>
    <w:rsid w:val="0066462E"/>
    <w:rsid w:val="00664A05"/>
    <w:rsid w:val="00665EF0"/>
    <w:rsid w:val="00672DFC"/>
    <w:rsid w:val="00673629"/>
    <w:rsid w:val="006750A8"/>
    <w:rsid w:val="00681252"/>
    <w:rsid w:val="00682110"/>
    <w:rsid w:val="00684CE8"/>
    <w:rsid w:val="00684F7B"/>
    <w:rsid w:val="0068597D"/>
    <w:rsid w:val="00695218"/>
    <w:rsid w:val="00695B71"/>
    <w:rsid w:val="00696713"/>
    <w:rsid w:val="0069757C"/>
    <w:rsid w:val="006A0212"/>
    <w:rsid w:val="006A0A30"/>
    <w:rsid w:val="006A0BB9"/>
    <w:rsid w:val="006A1E36"/>
    <w:rsid w:val="006A6709"/>
    <w:rsid w:val="006B112D"/>
    <w:rsid w:val="006B26D7"/>
    <w:rsid w:val="006B54F7"/>
    <w:rsid w:val="006C1587"/>
    <w:rsid w:val="006C2A7F"/>
    <w:rsid w:val="006C3A26"/>
    <w:rsid w:val="006C5A9F"/>
    <w:rsid w:val="006C64A7"/>
    <w:rsid w:val="006C6592"/>
    <w:rsid w:val="006C7492"/>
    <w:rsid w:val="006D02EE"/>
    <w:rsid w:val="006D1659"/>
    <w:rsid w:val="006D2033"/>
    <w:rsid w:val="006D3E55"/>
    <w:rsid w:val="006E264D"/>
    <w:rsid w:val="006E4218"/>
    <w:rsid w:val="006E61EC"/>
    <w:rsid w:val="006E7DCE"/>
    <w:rsid w:val="006F3B53"/>
    <w:rsid w:val="006F3BA9"/>
    <w:rsid w:val="00700591"/>
    <w:rsid w:val="007009ED"/>
    <w:rsid w:val="00702C3D"/>
    <w:rsid w:val="0070432F"/>
    <w:rsid w:val="007044F4"/>
    <w:rsid w:val="00705518"/>
    <w:rsid w:val="00706492"/>
    <w:rsid w:val="007109DD"/>
    <w:rsid w:val="007155B5"/>
    <w:rsid w:val="00715A3F"/>
    <w:rsid w:val="0071783A"/>
    <w:rsid w:val="00721779"/>
    <w:rsid w:val="00722A78"/>
    <w:rsid w:val="00726104"/>
    <w:rsid w:val="0072618A"/>
    <w:rsid w:val="007272C7"/>
    <w:rsid w:val="007428F1"/>
    <w:rsid w:val="00743FB5"/>
    <w:rsid w:val="00744984"/>
    <w:rsid w:val="007502A3"/>
    <w:rsid w:val="007574C5"/>
    <w:rsid w:val="00762754"/>
    <w:rsid w:val="00762B47"/>
    <w:rsid w:val="007720B2"/>
    <w:rsid w:val="0077231E"/>
    <w:rsid w:val="00781B34"/>
    <w:rsid w:val="00782A17"/>
    <w:rsid w:val="007844CD"/>
    <w:rsid w:val="007846E8"/>
    <w:rsid w:val="00792C1E"/>
    <w:rsid w:val="00794538"/>
    <w:rsid w:val="00796C5D"/>
    <w:rsid w:val="007A1B87"/>
    <w:rsid w:val="007A3737"/>
    <w:rsid w:val="007A3F2E"/>
    <w:rsid w:val="007A5BF8"/>
    <w:rsid w:val="007B0AEC"/>
    <w:rsid w:val="007B404C"/>
    <w:rsid w:val="007B4EF9"/>
    <w:rsid w:val="007B7551"/>
    <w:rsid w:val="007C109F"/>
    <w:rsid w:val="007C5746"/>
    <w:rsid w:val="007D0C5F"/>
    <w:rsid w:val="007D4887"/>
    <w:rsid w:val="007F02A9"/>
    <w:rsid w:val="007F562C"/>
    <w:rsid w:val="007F7965"/>
    <w:rsid w:val="00803713"/>
    <w:rsid w:val="00807AE5"/>
    <w:rsid w:val="00812B4D"/>
    <w:rsid w:val="00813ACD"/>
    <w:rsid w:val="00814FA1"/>
    <w:rsid w:val="008150F5"/>
    <w:rsid w:val="008169AB"/>
    <w:rsid w:val="00821964"/>
    <w:rsid w:val="00822678"/>
    <w:rsid w:val="00823273"/>
    <w:rsid w:val="00824688"/>
    <w:rsid w:val="00826E92"/>
    <w:rsid w:val="00831A74"/>
    <w:rsid w:val="00833292"/>
    <w:rsid w:val="0083495C"/>
    <w:rsid w:val="00841126"/>
    <w:rsid w:val="008553CE"/>
    <w:rsid w:val="008601E0"/>
    <w:rsid w:val="008610DE"/>
    <w:rsid w:val="00862E7B"/>
    <w:rsid w:val="00864D7E"/>
    <w:rsid w:val="00873A7D"/>
    <w:rsid w:val="00875A8E"/>
    <w:rsid w:val="00885879"/>
    <w:rsid w:val="00886F1E"/>
    <w:rsid w:val="008939E6"/>
    <w:rsid w:val="008945AE"/>
    <w:rsid w:val="00897C86"/>
    <w:rsid w:val="008A154D"/>
    <w:rsid w:val="008A19DA"/>
    <w:rsid w:val="008A2FC7"/>
    <w:rsid w:val="008A3E58"/>
    <w:rsid w:val="008A4B8C"/>
    <w:rsid w:val="008A7A63"/>
    <w:rsid w:val="008B11D8"/>
    <w:rsid w:val="008B1A80"/>
    <w:rsid w:val="008B60B6"/>
    <w:rsid w:val="008B6BF0"/>
    <w:rsid w:val="008B70C1"/>
    <w:rsid w:val="008B7C17"/>
    <w:rsid w:val="008D012E"/>
    <w:rsid w:val="008D38EA"/>
    <w:rsid w:val="008D6752"/>
    <w:rsid w:val="008E16B7"/>
    <w:rsid w:val="008E4636"/>
    <w:rsid w:val="008E5A13"/>
    <w:rsid w:val="00901D00"/>
    <w:rsid w:val="00906B28"/>
    <w:rsid w:val="00916EC7"/>
    <w:rsid w:val="009170B7"/>
    <w:rsid w:val="00923EB5"/>
    <w:rsid w:val="00925A4C"/>
    <w:rsid w:val="00926B86"/>
    <w:rsid w:val="009326A4"/>
    <w:rsid w:val="009330C9"/>
    <w:rsid w:val="00933544"/>
    <w:rsid w:val="00935A40"/>
    <w:rsid w:val="00942C0F"/>
    <w:rsid w:val="00943572"/>
    <w:rsid w:val="00946647"/>
    <w:rsid w:val="009503D6"/>
    <w:rsid w:val="00960633"/>
    <w:rsid w:val="00960B62"/>
    <w:rsid w:val="00962F04"/>
    <w:rsid w:val="00964D1B"/>
    <w:rsid w:val="00966AB3"/>
    <w:rsid w:val="00974C2B"/>
    <w:rsid w:val="009765A1"/>
    <w:rsid w:val="009811BC"/>
    <w:rsid w:val="0098556B"/>
    <w:rsid w:val="00995BB6"/>
    <w:rsid w:val="009A0349"/>
    <w:rsid w:val="009A12BA"/>
    <w:rsid w:val="009A604F"/>
    <w:rsid w:val="009B0D4E"/>
    <w:rsid w:val="009B106C"/>
    <w:rsid w:val="009B189C"/>
    <w:rsid w:val="009B3BF4"/>
    <w:rsid w:val="009B3EAE"/>
    <w:rsid w:val="009B56FC"/>
    <w:rsid w:val="009B684F"/>
    <w:rsid w:val="009B6D66"/>
    <w:rsid w:val="009C2D39"/>
    <w:rsid w:val="009D2DE3"/>
    <w:rsid w:val="009D3B90"/>
    <w:rsid w:val="009D725A"/>
    <w:rsid w:val="009D7E25"/>
    <w:rsid w:val="009E3371"/>
    <w:rsid w:val="009E354F"/>
    <w:rsid w:val="009F11B8"/>
    <w:rsid w:val="009F2825"/>
    <w:rsid w:val="00A14142"/>
    <w:rsid w:val="00A21FB2"/>
    <w:rsid w:val="00A234D0"/>
    <w:rsid w:val="00A2435E"/>
    <w:rsid w:val="00A25230"/>
    <w:rsid w:val="00A26066"/>
    <w:rsid w:val="00A26A47"/>
    <w:rsid w:val="00A277D0"/>
    <w:rsid w:val="00A33471"/>
    <w:rsid w:val="00A364AC"/>
    <w:rsid w:val="00A406CC"/>
    <w:rsid w:val="00A4508F"/>
    <w:rsid w:val="00A50F37"/>
    <w:rsid w:val="00A535B9"/>
    <w:rsid w:val="00A5638E"/>
    <w:rsid w:val="00A61608"/>
    <w:rsid w:val="00A65164"/>
    <w:rsid w:val="00A72668"/>
    <w:rsid w:val="00A755E0"/>
    <w:rsid w:val="00A80A68"/>
    <w:rsid w:val="00A83254"/>
    <w:rsid w:val="00A8372C"/>
    <w:rsid w:val="00A8501B"/>
    <w:rsid w:val="00A87486"/>
    <w:rsid w:val="00A90257"/>
    <w:rsid w:val="00A92716"/>
    <w:rsid w:val="00A95EBE"/>
    <w:rsid w:val="00AA017E"/>
    <w:rsid w:val="00AA3D5D"/>
    <w:rsid w:val="00AA3E8F"/>
    <w:rsid w:val="00AA5C0F"/>
    <w:rsid w:val="00AA7EC2"/>
    <w:rsid w:val="00AA7EE2"/>
    <w:rsid w:val="00AB0C16"/>
    <w:rsid w:val="00AB484A"/>
    <w:rsid w:val="00AB4996"/>
    <w:rsid w:val="00AB5E34"/>
    <w:rsid w:val="00AB7F63"/>
    <w:rsid w:val="00AC586B"/>
    <w:rsid w:val="00AC79D4"/>
    <w:rsid w:val="00AD6F9E"/>
    <w:rsid w:val="00AE1585"/>
    <w:rsid w:val="00AE3E70"/>
    <w:rsid w:val="00AE3FC9"/>
    <w:rsid w:val="00AE5ABF"/>
    <w:rsid w:val="00AE5ED8"/>
    <w:rsid w:val="00AE74A9"/>
    <w:rsid w:val="00B01F2E"/>
    <w:rsid w:val="00B03353"/>
    <w:rsid w:val="00B13447"/>
    <w:rsid w:val="00B15D37"/>
    <w:rsid w:val="00B23104"/>
    <w:rsid w:val="00B234E6"/>
    <w:rsid w:val="00B23583"/>
    <w:rsid w:val="00B24854"/>
    <w:rsid w:val="00B26BD0"/>
    <w:rsid w:val="00B33CF7"/>
    <w:rsid w:val="00B34469"/>
    <w:rsid w:val="00B36698"/>
    <w:rsid w:val="00B37399"/>
    <w:rsid w:val="00B47B27"/>
    <w:rsid w:val="00B5024F"/>
    <w:rsid w:val="00B579CB"/>
    <w:rsid w:val="00B57C6D"/>
    <w:rsid w:val="00B611B3"/>
    <w:rsid w:val="00B61F16"/>
    <w:rsid w:val="00B6259A"/>
    <w:rsid w:val="00B64CC8"/>
    <w:rsid w:val="00B662F7"/>
    <w:rsid w:val="00B66EC0"/>
    <w:rsid w:val="00B6748E"/>
    <w:rsid w:val="00B70678"/>
    <w:rsid w:val="00B70A7B"/>
    <w:rsid w:val="00B723AD"/>
    <w:rsid w:val="00B7481E"/>
    <w:rsid w:val="00B77D0F"/>
    <w:rsid w:val="00B830F2"/>
    <w:rsid w:val="00B96A54"/>
    <w:rsid w:val="00BA2653"/>
    <w:rsid w:val="00BA2AD8"/>
    <w:rsid w:val="00BA3DA6"/>
    <w:rsid w:val="00BA4080"/>
    <w:rsid w:val="00BA4391"/>
    <w:rsid w:val="00BA52DA"/>
    <w:rsid w:val="00BA56E7"/>
    <w:rsid w:val="00BA5E90"/>
    <w:rsid w:val="00BB06F3"/>
    <w:rsid w:val="00BB1A2F"/>
    <w:rsid w:val="00BB20E0"/>
    <w:rsid w:val="00BB5A4C"/>
    <w:rsid w:val="00BC0903"/>
    <w:rsid w:val="00BC29F0"/>
    <w:rsid w:val="00BC2ED7"/>
    <w:rsid w:val="00BC75ED"/>
    <w:rsid w:val="00BD14F9"/>
    <w:rsid w:val="00BD2BED"/>
    <w:rsid w:val="00BD5517"/>
    <w:rsid w:val="00BD68E0"/>
    <w:rsid w:val="00BD6968"/>
    <w:rsid w:val="00BD7D5F"/>
    <w:rsid w:val="00BE04F5"/>
    <w:rsid w:val="00BE0CE1"/>
    <w:rsid w:val="00BE1289"/>
    <w:rsid w:val="00BE2940"/>
    <w:rsid w:val="00BE4557"/>
    <w:rsid w:val="00BE727F"/>
    <w:rsid w:val="00BF0EDE"/>
    <w:rsid w:val="00BF23CE"/>
    <w:rsid w:val="00BF296C"/>
    <w:rsid w:val="00BF63D9"/>
    <w:rsid w:val="00C04B7A"/>
    <w:rsid w:val="00C07CF7"/>
    <w:rsid w:val="00C20E29"/>
    <w:rsid w:val="00C22E51"/>
    <w:rsid w:val="00C24A05"/>
    <w:rsid w:val="00C24F9A"/>
    <w:rsid w:val="00C2668F"/>
    <w:rsid w:val="00C319DD"/>
    <w:rsid w:val="00C31B1D"/>
    <w:rsid w:val="00C339BC"/>
    <w:rsid w:val="00C36304"/>
    <w:rsid w:val="00C41F78"/>
    <w:rsid w:val="00C42CBE"/>
    <w:rsid w:val="00C45841"/>
    <w:rsid w:val="00C45A10"/>
    <w:rsid w:val="00C45D9B"/>
    <w:rsid w:val="00C5113F"/>
    <w:rsid w:val="00C53F1C"/>
    <w:rsid w:val="00C54D56"/>
    <w:rsid w:val="00C563D9"/>
    <w:rsid w:val="00C6120F"/>
    <w:rsid w:val="00C625F8"/>
    <w:rsid w:val="00C63B57"/>
    <w:rsid w:val="00C661C5"/>
    <w:rsid w:val="00C67C7C"/>
    <w:rsid w:val="00C67FE8"/>
    <w:rsid w:val="00C7081B"/>
    <w:rsid w:val="00C70EC8"/>
    <w:rsid w:val="00C80011"/>
    <w:rsid w:val="00C81C80"/>
    <w:rsid w:val="00C863DE"/>
    <w:rsid w:val="00C90851"/>
    <w:rsid w:val="00C94AA3"/>
    <w:rsid w:val="00C961F8"/>
    <w:rsid w:val="00CA3251"/>
    <w:rsid w:val="00CA468C"/>
    <w:rsid w:val="00CA48A8"/>
    <w:rsid w:val="00CA4D49"/>
    <w:rsid w:val="00CA4F44"/>
    <w:rsid w:val="00CA6C93"/>
    <w:rsid w:val="00CA7ADB"/>
    <w:rsid w:val="00CA7DD4"/>
    <w:rsid w:val="00CB0D21"/>
    <w:rsid w:val="00CB1ABF"/>
    <w:rsid w:val="00CB5229"/>
    <w:rsid w:val="00CB7F55"/>
    <w:rsid w:val="00CC50E0"/>
    <w:rsid w:val="00CC518C"/>
    <w:rsid w:val="00CD01B7"/>
    <w:rsid w:val="00CD565B"/>
    <w:rsid w:val="00CE05D1"/>
    <w:rsid w:val="00CF6BBF"/>
    <w:rsid w:val="00CF7273"/>
    <w:rsid w:val="00D00D10"/>
    <w:rsid w:val="00D02042"/>
    <w:rsid w:val="00D02D97"/>
    <w:rsid w:val="00D05ED2"/>
    <w:rsid w:val="00D06247"/>
    <w:rsid w:val="00D11162"/>
    <w:rsid w:val="00D121CF"/>
    <w:rsid w:val="00D157FF"/>
    <w:rsid w:val="00D162B7"/>
    <w:rsid w:val="00D16384"/>
    <w:rsid w:val="00D22202"/>
    <w:rsid w:val="00D24C6F"/>
    <w:rsid w:val="00D2584C"/>
    <w:rsid w:val="00D26676"/>
    <w:rsid w:val="00D26A28"/>
    <w:rsid w:val="00D367FD"/>
    <w:rsid w:val="00D407B1"/>
    <w:rsid w:val="00D40BC2"/>
    <w:rsid w:val="00D46390"/>
    <w:rsid w:val="00D673AB"/>
    <w:rsid w:val="00D70AD0"/>
    <w:rsid w:val="00D71519"/>
    <w:rsid w:val="00D72202"/>
    <w:rsid w:val="00D75F75"/>
    <w:rsid w:val="00D80550"/>
    <w:rsid w:val="00D80C89"/>
    <w:rsid w:val="00D86670"/>
    <w:rsid w:val="00D90924"/>
    <w:rsid w:val="00D92B91"/>
    <w:rsid w:val="00D95649"/>
    <w:rsid w:val="00DA7252"/>
    <w:rsid w:val="00DB197B"/>
    <w:rsid w:val="00DB5588"/>
    <w:rsid w:val="00DC1F11"/>
    <w:rsid w:val="00DC29ED"/>
    <w:rsid w:val="00DD61F6"/>
    <w:rsid w:val="00DE1BDB"/>
    <w:rsid w:val="00DE2450"/>
    <w:rsid w:val="00DE79C9"/>
    <w:rsid w:val="00DF1990"/>
    <w:rsid w:val="00DF2D73"/>
    <w:rsid w:val="00E04F50"/>
    <w:rsid w:val="00E06A87"/>
    <w:rsid w:val="00E1601A"/>
    <w:rsid w:val="00E17AD9"/>
    <w:rsid w:val="00E20355"/>
    <w:rsid w:val="00E21577"/>
    <w:rsid w:val="00E228D3"/>
    <w:rsid w:val="00E26E60"/>
    <w:rsid w:val="00E2724E"/>
    <w:rsid w:val="00E363DD"/>
    <w:rsid w:val="00E3671E"/>
    <w:rsid w:val="00E41865"/>
    <w:rsid w:val="00E532B2"/>
    <w:rsid w:val="00E5359B"/>
    <w:rsid w:val="00E54B60"/>
    <w:rsid w:val="00E61B42"/>
    <w:rsid w:val="00E627DD"/>
    <w:rsid w:val="00E63B45"/>
    <w:rsid w:val="00E66780"/>
    <w:rsid w:val="00E853C3"/>
    <w:rsid w:val="00E86402"/>
    <w:rsid w:val="00E90C27"/>
    <w:rsid w:val="00E90E46"/>
    <w:rsid w:val="00E9247F"/>
    <w:rsid w:val="00E9254D"/>
    <w:rsid w:val="00E92CFA"/>
    <w:rsid w:val="00E952EA"/>
    <w:rsid w:val="00E97D01"/>
    <w:rsid w:val="00EA2811"/>
    <w:rsid w:val="00EA2D63"/>
    <w:rsid w:val="00EA64AA"/>
    <w:rsid w:val="00EB35CE"/>
    <w:rsid w:val="00EB4B71"/>
    <w:rsid w:val="00EB63FB"/>
    <w:rsid w:val="00EB6868"/>
    <w:rsid w:val="00EC3092"/>
    <w:rsid w:val="00EC30A2"/>
    <w:rsid w:val="00ED102D"/>
    <w:rsid w:val="00ED22A6"/>
    <w:rsid w:val="00ED4781"/>
    <w:rsid w:val="00ED6F1E"/>
    <w:rsid w:val="00ED7164"/>
    <w:rsid w:val="00EE37A9"/>
    <w:rsid w:val="00EE7469"/>
    <w:rsid w:val="00EE7FCC"/>
    <w:rsid w:val="00EF0788"/>
    <w:rsid w:val="00EF0B5B"/>
    <w:rsid w:val="00EF7E77"/>
    <w:rsid w:val="00F00B64"/>
    <w:rsid w:val="00F00FBA"/>
    <w:rsid w:val="00F02C4D"/>
    <w:rsid w:val="00F03756"/>
    <w:rsid w:val="00F0440F"/>
    <w:rsid w:val="00F06DFA"/>
    <w:rsid w:val="00F0716B"/>
    <w:rsid w:val="00F07966"/>
    <w:rsid w:val="00F07A9B"/>
    <w:rsid w:val="00F102BD"/>
    <w:rsid w:val="00F112C7"/>
    <w:rsid w:val="00F17254"/>
    <w:rsid w:val="00F17D47"/>
    <w:rsid w:val="00F210AF"/>
    <w:rsid w:val="00F21833"/>
    <w:rsid w:val="00F23B01"/>
    <w:rsid w:val="00F23F0F"/>
    <w:rsid w:val="00F24405"/>
    <w:rsid w:val="00F24672"/>
    <w:rsid w:val="00F30ED2"/>
    <w:rsid w:val="00F3597A"/>
    <w:rsid w:val="00F35D9A"/>
    <w:rsid w:val="00F456B3"/>
    <w:rsid w:val="00F52E75"/>
    <w:rsid w:val="00F5462E"/>
    <w:rsid w:val="00F618AC"/>
    <w:rsid w:val="00F61C63"/>
    <w:rsid w:val="00F62193"/>
    <w:rsid w:val="00F6414B"/>
    <w:rsid w:val="00F64CDC"/>
    <w:rsid w:val="00F675B0"/>
    <w:rsid w:val="00F7163C"/>
    <w:rsid w:val="00F71E2D"/>
    <w:rsid w:val="00F723A6"/>
    <w:rsid w:val="00F72B45"/>
    <w:rsid w:val="00F80AB5"/>
    <w:rsid w:val="00F92716"/>
    <w:rsid w:val="00F928BC"/>
    <w:rsid w:val="00F93055"/>
    <w:rsid w:val="00F93E5C"/>
    <w:rsid w:val="00F95552"/>
    <w:rsid w:val="00F97590"/>
    <w:rsid w:val="00FA1DD2"/>
    <w:rsid w:val="00FA6715"/>
    <w:rsid w:val="00FA7724"/>
    <w:rsid w:val="00FB2D82"/>
    <w:rsid w:val="00FB742F"/>
    <w:rsid w:val="00FC3DB9"/>
    <w:rsid w:val="00FC6482"/>
    <w:rsid w:val="00FD15DF"/>
    <w:rsid w:val="00FD398D"/>
    <w:rsid w:val="00FD4946"/>
    <w:rsid w:val="00FE09A1"/>
    <w:rsid w:val="00FE2BCC"/>
    <w:rsid w:val="00FE339F"/>
    <w:rsid w:val="00FF343F"/>
    <w:rsid w:val="00FF5397"/>
    <w:rsid w:val="00FF6042"/>
    <w:rsid w:val="0B8A9CC5"/>
    <w:rsid w:val="0DD93A16"/>
    <w:rsid w:val="1AA4ABE5"/>
    <w:rsid w:val="1FF263A6"/>
    <w:rsid w:val="28203119"/>
    <w:rsid w:val="29EC5084"/>
    <w:rsid w:val="2F79C249"/>
    <w:rsid w:val="34EDA476"/>
    <w:rsid w:val="3D4E1B75"/>
    <w:rsid w:val="423825D5"/>
    <w:rsid w:val="4F842A05"/>
    <w:rsid w:val="507D1423"/>
    <w:rsid w:val="5AE73CE3"/>
    <w:rsid w:val="62FE562F"/>
    <w:rsid w:val="7698EBE8"/>
    <w:rsid w:val="7C5BEE27"/>
    <w:rsid w:val="7F369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7A2995"/>
  <w15:chartTrackingRefBased/>
  <w15:docId w15:val="{3976082F-ABCD-453E-BE43-4251413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D8"/>
    <w:pPr>
      <w:spacing w:before="0" w:line="240" w:lineRule="auto"/>
    </w:pPr>
    <w:rPr>
      <w:rFonts w:ascii="Calibri" w:hAnsi="Calibri"/>
      <w:bCs/>
    </w:rPr>
  </w:style>
  <w:style w:type="paragraph" w:styleId="Heading1">
    <w:name w:val="heading 1"/>
    <w:basedOn w:val="Normal"/>
    <w:next w:val="Normal"/>
    <w:link w:val="Heading1Char"/>
    <w:autoRedefine/>
    <w:uiPriority w:val="2"/>
    <w:qFormat/>
    <w:rsid w:val="00A33471"/>
    <w:pPr>
      <w:keepNext/>
      <w:keepLines/>
      <w:spacing w:before="240" w:after="200"/>
      <w:outlineLvl w:val="0"/>
    </w:pPr>
    <w:rPr>
      <w:color w:val="003399"/>
      <w:sz w:val="28"/>
      <w:szCs w:val="28"/>
    </w:rPr>
  </w:style>
  <w:style w:type="paragraph" w:styleId="Heading2">
    <w:name w:val="heading 2"/>
    <w:basedOn w:val="Normal"/>
    <w:next w:val="Normal"/>
    <w:link w:val="Heading2Char"/>
    <w:autoRedefine/>
    <w:uiPriority w:val="2"/>
    <w:unhideWhenUsed/>
    <w:qFormat/>
    <w:rsid w:val="00D75F75"/>
    <w:pPr>
      <w:keepNext/>
      <w:keepLines/>
      <w:spacing w:after="0"/>
      <w:outlineLvl w:val="1"/>
    </w:pPr>
    <w:rPr>
      <w:rFonts w:cs="Calibri"/>
      <w:b/>
      <w:color w:val="0066FF"/>
      <w:sz w:val="24"/>
      <w:szCs w:val="24"/>
    </w:rPr>
  </w:style>
  <w:style w:type="paragraph" w:styleId="Heading3">
    <w:name w:val="heading 3"/>
    <w:basedOn w:val="Normal"/>
    <w:next w:val="Normal"/>
    <w:link w:val="Heading3Char"/>
    <w:uiPriority w:val="2"/>
    <w:unhideWhenUsed/>
    <w:qFormat/>
    <w:rsid w:val="00143930"/>
    <w:pPr>
      <w:keepNext/>
      <w:keepLines/>
      <w:spacing w:after="0"/>
      <w:outlineLvl w:val="2"/>
    </w:pPr>
    <w:rPr>
      <w:b/>
      <w:color w:val="002F69" w:themeColor="accent1" w:themeShade="7F"/>
      <w:sz w:val="24"/>
      <w:szCs w:val="24"/>
    </w:rPr>
  </w:style>
  <w:style w:type="paragraph" w:styleId="Heading4">
    <w:name w:val="heading 4"/>
    <w:basedOn w:val="Normal"/>
    <w:next w:val="Normal"/>
    <w:link w:val="Heading4Char"/>
    <w:uiPriority w:val="2"/>
    <w:unhideWhenUsed/>
    <w:qFormat/>
    <w:rsid w:val="00D121CF"/>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2"/>
    <w:unhideWhenUsed/>
    <w:qFormat/>
    <w:rsid w:val="00D121CF"/>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2"/>
    <w:semiHidden/>
    <w:unhideWhenUsed/>
    <w:qFormat/>
    <w:rsid w:val="00D121CF"/>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2"/>
    <w:semiHidden/>
    <w:unhideWhenUsed/>
    <w:qFormat/>
    <w:rsid w:val="00D121CF"/>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2"/>
    <w:semiHidden/>
    <w:unhideWhenUsed/>
    <w:qFormat/>
    <w:rsid w:val="00D121CF"/>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2"/>
    <w:semiHidden/>
    <w:unhideWhenUsed/>
    <w:qFormat/>
    <w:rsid w:val="00D121CF"/>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9"/>
    <w:rsid w:val="00D75F75"/>
    <w:rPr>
      <w:rFonts w:ascii="Calibri" w:hAnsi="Calibri" w:cs="Calibri"/>
      <w:bCs/>
      <w:color w:val="0066FF"/>
      <w:sz w:val="24"/>
      <w:szCs w:val="24"/>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C625F8"/>
    <w:pPr>
      <w:spacing w:after="440"/>
      <w:contextualSpacing/>
    </w:pPr>
    <w:rPr>
      <w:color w:val="000099"/>
      <w:kern w:val="28"/>
      <w:sz w:val="52"/>
      <w:szCs w:val="52"/>
    </w:rPr>
  </w:style>
  <w:style w:type="character" w:customStyle="1" w:styleId="TitleChar">
    <w:name w:val="Title Char"/>
    <w:basedOn w:val="DefaultParagraphFont"/>
    <w:link w:val="Title"/>
    <w:uiPriority w:val="1"/>
    <w:rsid w:val="00C625F8"/>
    <w:rPr>
      <w:b/>
      <w:bCs/>
      <w:color w:val="000099"/>
      <w:kern w:val="28"/>
      <w:sz w:val="52"/>
      <w:szCs w:val="52"/>
    </w:rPr>
  </w:style>
  <w:style w:type="character" w:customStyle="1" w:styleId="Heading1Char">
    <w:name w:val="Heading 1 Char"/>
    <w:basedOn w:val="DefaultParagraphFont"/>
    <w:link w:val="Heading1"/>
    <w:uiPriority w:val="2"/>
    <w:rsid w:val="00A33471"/>
    <w:rPr>
      <w:b/>
      <w:bCs/>
      <w:color w:val="003399"/>
      <w:sz w:val="28"/>
      <w:szCs w:val="28"/>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002A480E"/>
    <w:pPr>
      <w:spacing w:after="0"/>
    </w:pPr>
  </w:style>
  <w:style w:type="character" w:customStyle="1" w:styleId="HeaderChar">
    <w:name w:val="Header Char"/>
    <w:basedOn w:val="DefaultParagraphFont"/>
    <w:link w:val="Header"/>
    <w:uiPriority w:val="99"/>
    <w:rsid w:val="002A480E"/>
    <w:rPr>
      <w:b/>
      <w:bCs/>
    </w:rPr>
  </w:style>
  <w:style w:type="paragraph" w:styleId="Footer">
    <w:name w:val="footer"/>
    <w:basedOn w:val="Normal"/>
    <w:link w:val="FooterChar"/>
    <w:uiPriority w:val="99"/>
    <w:unhideWhenUsed/>
    <w:pPr>
      <w:spacing w:before="220" w:after="0"/>
      <w:jc w:val="right"/>
    </w:pPr>
    <w:rPr>
      <w:noProof/>
    </w:rPr>
  </w:style>
  <w:style w:type="character" w:customStyle="1" w:styleId="FooterChar">
    <w:name w:val="Footer Char"/>
    <w:basedOn w:val="DefaultParagraphFont"/>
    <w:link w:val="Footer"/>
    <w:uiPriority w:val="99"/>
    <w:rPr>
      <w:noProof/>
    </w:rPr>
  </w:style>
  <w:style w:type="character" w:customStyle="1" w:styleId="Heading8Char">
    <w:name w:val="Heading 8 Char"/>
    <w:basedOn w:val="DefaultParagraphFont"/>
    <w:link w:val="Heading8"/>
    <w:uiPriority w:val="2"/>
    <w:semiHidden/>
    <w:rsid w:val="001D6EB2"/>
    <w:rPr>
      <w:b/>
      <w:bCs/>
      <w:color w:val="272727" w:themeColor="text1" w:themeTint="D8"/>
      <w:szCs w:val="21"/>
    </w:rPr>
  </w:style>
  <w:style w:type="character" w:customStyle="1" w:styleId="Heading9Char">
    <w:name w:val="Heading 9 Char"/>
    <w:basedOn w:val="DefaultParagraphFont"/>
    <w:link w:val="Heading9"/>
    <w:uiPriority w:val="2"/>
    <w:semiHidden/>
    <w:rsid w:val="001D6EB2"/>
    <w:rPr>
      <w:b/>
      <w:bCs/>
      <w:i/>
      <w:iCs/>
      <w:color w:val="272727" w:themeColor="text1" w:themeTint="D8"/>
      <w:szCs w:val="21"/>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9"/>
    <w:rsid w:val="00143930"/>
    <w:rPr>
      <w:bCs/>
      <w:color w:val="002F69" w:themeColor="accent1" w:themeShade="7F"/>
      <w:sz w:val="24"/>
      <w:szCs w:val="24"/>
    </w:rPr>
  </w:style>
  <w:style w:type="character" w:customStyle="1" w:styleId="Heading4Char">
    <w:name w:val="Heading 4 Char"/>
    <w:basedOn w:val="DefaultParagraphFont"/>
    <w:link w:val="Heading4"/>
    <w:uiPriority w:val="2"/>
    <w:rsid w:val="001D6EB2"/>
    <w:rPr>
      <w:b/>
      <w:bCs/>
      <w:i/>
      <w:iCs/>
      <w:color w:val="00489E" w:themeColor="accent1" w:themeShade="BF"/>
    </w:rPr>
  </w:style>
  <w:style w:type="character" w:customStyle="1" w:styleId="Heading5Char">
    <w:name w:val="Heading 5 Char"/>
    <w:basedOn w:val="DefaultParagraphFont"/>
    <w:link w:val="Heading5"/>
    <w:uiPriority w:val="2"/>
    <w:rsid w:val="001D6EB2"/>
    <w:rPr>
      <w:b/>
      <w:bCs/>
      <w:color w:val="00489E" w:themeColor="accent1" w:themeShade="BF"/>
    </w:rPr>
  </w:style>
  <w:style w:type="character" w:customStyle="1" w:styleId="Heading6Char">
    <w:name w:val="Heading 6 Char"/>
    <w:basedOn w:val="DefaultParagraphFont"/>
    <w:link w:val="Heading6"/>
    <w:uiPriority w:val="2"/>
    <w:semiHidden/>
    <w:rsid w:val="001D6EB2"/>
    <w:rPr>
      <w:b/>
      <w:bCs/>
      <w:color w:val="002F69" w:themeColor="accent1" w:themeShade="7F"/>
    </w:rPr>
  </w:style>
  <w:style w:type="character" w:customStyle="1" w:styleId="Heading7Char">
    <w:name w:val="Heading 7 Char"/>
    <w:basedOn w:val="DefaultParagraphFont"/>
    <w:link w:val="Heading7"/>
    <w:uiPriority w:val="2"/>
    <w:semiHidden/>
    <w:rsid w:val="001D6EB2"/>
    <w:rPr>
      <w:b/>
      <w:bCs/>
      <w:i/>
      <w:iCs/>
      <w:color w:val="002F69" w:themeColor="accent1" w:themeShade="7F"/>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002A480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480E"/>
    <w:rPr>
      <w:rFonts w:ascii="Segoe UI" w:hAnsi="Segoe UI" w:cs="Segoe UI"/>
      <w:b/>
      <w:bCs/>
      <w:szCs w:val="18"/>
    </w:rPr>
  </w:style>
  <w:style w:type="paragraph" w:styleId="Bibliography">
    <w:name w:val="Bibliography"/>
    <w:basedOn w:val="Normal"/>
    <w:next w:val="Normal"/>
    <w:uiPriority w:val="37"/>
    <w:semiHidden/>
    <w:unhideWhenUsed/>
    <w:rsid w:val="002A480E"/>
  </w:style>
  <w:style w:type="paragraph" w:styleId="BlockTex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2A480E"/>
  </w:style>
  <w:style w:type="character" w:customStyle="1" w:styleId="BodyTextChar">
    <w:name w:val="Body Text Char"/>
    <w:basedOn w:val="DefaultParagraphFont"/>
    <w:link w:val="BodyText"/>
    <w:uiPriority w:val="99"/>
    <w:semiHidden/>
    <w:rsid w:val="002A480E"/>
    <w:rPr>
      <w:b/>
      <w:bCs/>
    </w:rPr>
  </w:style>
  <w:style w:type="paragraph" w:styleId="BodyText2">
    <w:name w:val="Body Text 2"/>
    <w:basedOn w:val="Normal"/>
    <w:link w:val="BodyText2Char"/>
    <w:uiPriority w:val="99"/>
    <w:semiHidden/>
    <w:unhideWhenUsed/>
    <w:rsid w:val="002A480E"/>
    <w:pPr>
      <w:spacing w:line="480" w:lineRule="auto"/>
    </w:pPr>
  </w:style>
  <w:style w:type="character" w:customStyle="1" w:styleId="BodyText2Char">
    <w:name w:val="Body Text 2 Char"/>
    <w:basedOn w:val="DefaultParagraphFont"/>
    <w:link w:val="BodyText2"/>
    <w:uiPriority w:val="99"/>
    <w:semiHidden/>
    <w:rsid w:val="002A480E"/>
    <w:rPr>
      <w:b/>
      <w:bCs/>
    </w:rPr>
  </w:style>
  <w:style w:type="paragraph" w:styleId="BodyText3">
    <w:name w:val="Body Text 3"/>
    <w:basedOn w:val="Normal"/>
    <w:link w:val="BodyText3Char"/>
    <w:uiPriority w:val="99"/>
    <w:semiHidden/>
    <w:unhideWhenUsed/>
    <w:rsid w:val="002A480E"/>
    <w:rPr>
      <w:szCs w:val="16"/>
    </w:rPr>
  </w:style>
  <w:style w:type="character" w:customStyle="1" w:styleId="BodyText3Char">
    <w:name w:val="Body Text 3 Char"/>
    <w:basedOn w:val="DefaultParagraphFont"/>
    <w:link w:val="BodyText3"/>
    <w:uiPriority w:val="99"/>
    <w:semiHidden/>
    <w:rsid w:val="002A480E"/>
    <w:rPr>
      <w:b/>
      <w:bCs/>
      <w:szCs w:val="16"/>
    </w:rPr>
  </w:style>
  <w:style w:type="paragraph" w:styleId="BodyTextFirstIndent">
    <w:name w:val="Body Text First Indent"/>
    <w:basedOn w:val="BodyText"/>
    <w:link w:val="BodyTextFirstIndentChar"/>
    <w:uiPriority w:val="99"/>
    <w:semiHidden/>
    <w:unhideWhenUsed/>
    <w:rsid w:val="002A480E"/>
    <w:pPr>
      <w:ind w:firstLine="360"/>
    </w:pPr>
  </w:style>
  <w:style w:type="character" w:customStyle="1" w:styleId="BodyTextFirstIndentChar">
    <w:name w:val="Body Text First Indent Char"/>
    <w:basedOn w:val="BodyTextChar"/>
    <w:link w:val="BodyTextFirstIndent"/>
    <w:uiPriority w:val="99"/>
    <w:semiHidden/>
    <w:rsid w:val="002A480E"/>
    <w:rPr>
      <w:b/>
      <w:bCs/>
    </w:rPr>
  </w:style>
  <w:style w:type="paragraph" w:styleId="BodyTextIndent">
    <w:name w:val="Body Text Indent"/>
    <w:basedOn w:val="Normal"/>
    <w:link w:val="BodyTextIndentChar"/>
    <w:uiPriority w:val="99"/>
    <w:semiHidden/>
    <w:unhideWhenUsed/>
    <w:rsid w:val="002A480E"/>
    <w:pPr>
      <w:ind w:left="360"/>
    </w:pPr>
  </w:style>
  <w:style w:type="character" w:customStyle="1" w:styleId="BodyTextIndentChar">
    <w:name w:val="Body Text Indent Char"/>
    <w:basedOn w:val="DefaultParagraphFont"/>
    <w:link w:val="BodyTextIndent"/>
    <w:uiPriority w:val="99"/>
    <w:semiHidden/>
    <w:rsid w:val="002A480E"/>
    <w:rPr>
      <w:b/>
      <w:bCs/>
    </w:rPr>
  </w:style>
  <w:style w:type="paragraph" w:styleId="BodyTextFirstIndent2">
    <w:name w:val="Body Text First Indent 2"/>
    <w:basedOn w:val="BodyTextIndent"/>
    <w:link w:val="BodyTextFirstIndent2Char"/>
    <w:uiPriority w:val="99"/>
    <w:semiHidden/>
    <w:unhideWhenUsed/>
    <w:rsid w:val="002A480E"/>
    <w:pPr>
      <w:ind w:firstLine="360"/>
    </w:pPr>
  </w:style>
  <w:style w:type="character" w:customStyle="1" w:styleId="BodyTextFirstIndent2Char">
    <w:name w:val="Body Text First Indent 2 Char"/>
    <w:basedOn w:val="BodyTextIndentChar"/>
    <w:link w:val="BodyTextFirstIndent2"/>
    <w:uiPriority w:val="99"/>
    <w:semiHidden/>
    <w:rsid w:val="002A480E"/>
    <w:rPr>
      <w:b/>
      <w:bCs/>
    </w:rPr>
  </w:style>
  <w:style w:type="paragraph" w:styleId="BodyTextIndent2">
    <w:name w:val="Body Text Indent 2"/>
    <w:basedOn w:val="Normal"/>
    <w:link w:val="BodyTextIndent2Char"/>
    <w:uiPriority w:val="99"/>
    <w:semiHidden/>
    <w:unhideWhenUsed/>
    <w:rsid w:val="002A480E"/>
    <w:pPr>
      <w:spacing w:line="480" w:lineRule="auto"/>
      <w:ind w:left="360"/>
    </w:pPr>
  </w:style>
  <w:style w:type="character" w:customStyle="1" w:styleId="BodyTextIndent2Char">
    <w:name w:val="Body Text Indent 2 Char"/>
    <w:basedOn w:val="DefaultParagraphFont"/>
    <w:link w:val="BodyTextIndent2"/>
    <w:uiPriority w:val="99"/>
    <w:semiHidden/>
    <w:rsid w:val="002A480E"/>
    <w:rPr>
      <w:b/>
      <w:bCs/>
    </w:rPr>
  </w:style>
  <w:style w:type="paragraph" w:styleId="BodyTextIndent3">
    <w:name w:val="Body Text Indent 3"/>
    <w:basedOn w:val="Normal"/>
    <w:link w:val="BodyTextIndent3Char"/>
    <w:uiPriority w:val="99"/>
    <w:semiHidden/>
    <w:unhideWhenUsed/>
    <w:rsid w:val="002A480E"/>
    <w:pPr>
      <w:ind w:left="360"/>
    </w:pPr>
    <w:rPr>
      <w:szCs w:val="16"/>
    </w:rPr>
  </w:style>
  <w:style w:type="character" w:customStyle="1" w:styleId="BodyTextIndent3Char">
    <w:name w:val="Body Text Indent 3 Char"/>
    <w:basedOn w:val="DefaultParagraphFont"/>
    <w:link w:val="BodyTextIndent3"/>
    <w:uiPriority w:val="99"/>
    <w:semiHidden/>
    <w:rsid w:val="002A480E"/>
    <w:rPr>
      <w:b/>
      <w:bCs/>
      <w:szCs w:val="16"/>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002A480E"/>
    <w:pPr>
      <w:spacing w:after="200"/>
    </w:pPr>
    <w:rPr>
      <w:i/>
      <w:iCs/>
      <w:szCs w:val="18"/>
    </w:rPr>
  </w:style>
  <w:style w:type="paragraph" w:styleId="Closing">
    <w:name w:val="Closing"/>
    <w:basedOn w:val="Normal"/>
    <w:link w:val="ClosingChar"/>
    <w:uiPriority w:val="99"/>
    <w:semiHidden/>
    <w:unhideWhenUsed/>
    <w:rsid w:val="002A480E"/>
    <w:pPr>
      <w:spacing w:after="0"/>
      <w:ind w:left="4320"/>
    </w:pPr>
  </w:style>
  <w:style w:type="character" w:customStyle="1" w:styleId="ClosingChar">
    <w:name w:val="Closing Char"/>
    <w:basedOn w:val="DefaultParagraphFont"/>
    <w:link w:val="Closing"/>
    <w:uiPriority w:val="99"/>
    <w:semiHidden/>
    <w:rsid w:val="002A480E"/>
    <w:rPr>
      <w:b/>
      <w:bCs/>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semiHidden/>
    <w:unhideWhenUsed/>
    <w:rsid w:val="002A480E"/>
    <w:rPr>
      <w:szCs w:val="20"/>
    </w:rPr>
  </w:style>
  <w:style w:type="character" w:customStyle="1" w:styleId="CommentTextChar">
    <w:name w:val="Comment Text Char"/>
    <w:basedOn w:val="DefaultParagraphFont"/>
    <w:link w:val="CommentText"/>
    <w:uiPriority w:val="99"/>
    <w:semiHidden/>
    <w:rsid w:val="002A480E"/>
    <w:rPr>
      <w:b/>
      <w:bCs/>
      <w:szCs w:val="20"/>
    </w:rPr>
  </w:style>
  <w:style w:type="paragraph" w:styleId="CommentSubject">
    <w:name w:val="annotation subject"/>
    <w:basedOn w:val="CommentText"/>
    <w:next w:val="CommentText"/>
    <w:link w:val="CommentSubjectChar"/>
    <w:uiPriority w:val="99"/>
    <w:semiHidden/>
    <w:unhideWhenUsed/>
    <w:rsid w:val="002A480E"/>
  </w:style>
  <w:style w:type="character" w:customStyle="1" w:styleId="CommentSubjectChar">
    <w:name w:val="Comment Subject Char"/>
    <w:basedOn w:val="CommentTextChar"/>
    <w:link w:val="CommentSubject"/>
    <w:uiPriority w:val="99"/>
    <w:semiHidden/>
    <w:rsid w:val="002A480E"/>
    <w:rPr>
      <w:b/>
      <w:bCs/>
      <w:szCs w:val="20"/>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2A480E"/>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480E"/>
    <w:rPr>
      <w:rFonts w:ascii="Segoe UI" w:hAnsi="Segoe UI" w:cs="Segoe UI"/>
      <w:b/>
      <w:bCs/>
      <w:szCs w:val="16"/>
    </w:rPr>
  </w:style>
  <w:style w:type="paragraph" w:styleId="E-mailSignature">
    <w:name w:val="E-mail Signature"/>
    <w:basedOn w:val="Normal"/>
    <w:link w:val="E-mailSignatureChar"/>
    <w:uiPriority w:val="99"/>
    <w:semiHidden/>
    <w:unhideWhenUsed/>
    <w:rsid w:val="002A480E"/>
    <w:pPr>
      <w:spacing w:after="0"/>
    </w:pPr>
  </w:style>
  <w:style w:type="character" w:customStyle="1" w:styleId="E-mailSignatureChar">
    <w:name w:val="E-mail Signature Char"/>
    <w:basedOn w:val="DefaultParagraphFont"/>
    <w:link w:val="E-mailSignature"/>
    <w:uiPriority w:val="99"/>
    <w:semiHidden/>
    <w:rsid w:val="002A480E"/>
    <w:rPr>
      <w:b/>
      <w:bCs/>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002A480E"/>
    <w:pPr>
      <w:spacing w:after="0"/>
    </w:pPr>
    <w:rPr>
      <w:szCs w:val="20"/>
    </w:rPr>
  </w:style>
  <w:style w:type="character" w:customStyle="1" w:styleId="EndnoteTextChar">
    <w:name w:val="Endnote Text Char"/>
    <w:basedOn w:val="DefaultParagraphFont"/>
    <w:link w:val="EndnoteText"/>
    <w:uiPriority w:val="99"/>
    <w:semiHidden/>
    <w:rsid w:val="002A480E"/>
    <w:rPr>
      <w:b/>
      <w:bCs/>
      <w:szCs w:val="20"/>
    </w:rPr>
  </w:style>
  <w:style w:type="paragraph" w:styleId="EnvelopeAddress">
    <w:name w:val="envelope address"/>
    <w:basedOn w:val="Normal"/>
    <w:uiPriority w:val="99"/>
    <w:semiHidden/>
    <w:unhideWhenUsed/>
    <w:rsid w:val="002A480E"/>
    <w:pPr>
      <w:framePr w:w="7920" w:h="1980" w:hRule="exact" w:hSpace="180" w:wrap="auto" w:hAnchor="page" w:xAlign="center" w:yAlign="bottom"/>
      <w:spacing w:after="0"/>
      <w:ind w:left="2880"/>
    </w:pPr>
    <w:rPr>
      <w:sz w:val="24"/>
      <w:szCs w:val="24"/>
    </w:rPr>
  </w:style>
  <w:style w:type="paragraph" w:styleId="EnvelopeReturn">
    <w:name w:val="envelope return"/>
    <w:basedOn w:val="Normal"/>
    <w:uiPriority w:val="99"/>
    <w:semiHidden/>
    <w:unhideWhenUsed/>
    <w:rsid w:val="002A480E"/>
    <w:pPr>
      <w:spacing w:after="0"/>
    </w:pPr>
    <w:rPr>
      <w:szCs w:val="20"/>
    </w:r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002A480E"/>
    <w:pPr>
      <w:spacing w:after="0"/>
    </w:pPr>
    <w:rPr>
      <w:szCs w:val="20"/>
    </w:rPr>
  </w:style>
  <w:style w:type="character" w:customStyle="1" w:styleId="FootnoteTextChar">
    <w:name w:val="Footnote Text Char"/>
    <w:basedOn w:val="DefaultParagraphFont"/>
    <w:link w:val="FootnoteText"/>
    <w:uiPriority w:val="99"/>
    <w:semiHidden/>
    <w:rsid w:val="002A480E"/>
    <w:rPr>
      <w:b/>
      <w:bCs/>
      <w:szCs w:val="20"/>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002A480E"/>
    <w:pPr>
      <w:spacing w:after="0"/>
    </w:pPr>
    <w:rPr>
      <w:i/>
      <w:iCs/>
    </w:rPr>
  </w:style>
  <w:style w:type="character" w:customStyle="1" w:styleId="HTMLAddressChar">
    <w:name w:val="HTML Address Char"/>
    <w:basedOn w:val="DefaultParagraphFont"/>
    <w:link w:val="HTMLAddress"/>
    <w:uiPriority w:val="99"/>
    <w:semiHidden/>
    <w:rsid w:val="002A480E"/>
    <w:rPr>
      <w:b/>
      <w:bCs/>
      <w:i/>
      <w:iCs/>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002A480E"/>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480E"/>
    <w:rPr>
      <w:rFonts w:ascii="Consolas" w:hAnsi="Consolas"/>
      <w:b/>
      <w:bCs/>
      <w:szCs w:val="20"/>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unhideWhenUsed/>
    <w:rsid w:val="00E532B2"/>
    <w:rPr>
      <w:color w:val="1A83BA" w:themeColor="accent2" w:themeShade="BF"/>
      <w:u w:val="single"/>
    </w:rPr>
  </w:style>
  <w:style w:type="paragraph" w:styleId="Index1">
    <w:name w:val="index 1"/>
    <w:basedOn w:val="Normal"/>
    <w:next w:val="Normal"/>
    <w:autoRedefine/>
    <w:uiPriority w:val="99"/>
    <w:semiHidden/>
    <w:unhideWhenUsed/>
    <w:rsid w:val="002A480E"/>
    <w:pPr>
      <w:spacing w:after="0"/>
      <w:ind w:left="220" w:hanging="220"/>
    </w:pPr>
  </w:style>
  <w:style w:type="paragraph" w:styleId="Index2">
    <w:name w:val="index 2"/>
    <w:basedOn w:val="Normal"/>
    <w:next w:val="Normal"/>
    <w:autoRedefine/>
    <w:uiPriority w:val="99"/>
    <w:semiHidden/>
    <w:unhideWhenUsed/>
    <w:rsid w:val="002A480E"/>
    <w:pPr>
      <w:spacing w:after="0"/>
      <w:ind w:left="440" w:hanging="220"/>
    </w:pPr>
  </w:style>
  <w:style w:type="paragraph" w:styleId="Index3">
    <w:name w:val="index 3"/>
    <w:basedOn w:val="Normal"/>
    <w:next w:val="Normal"/>
    <w:autoRedefine/>
    <w:uiPriority w:val="99"/>
    <w:semiHidden/>
    <w:unhideWhenUsed/>
    <w:rsid w:val="002A480E"/>
    <w:pPr>
      <w:spacing w:after="0"/>
      <w:ind w:left="660" w:hanging="220"/>
    </w:pPr>
  </w:style>
  <w:style w:type="paragraph" w:styleId="Index4">
    <w:name w:val="index 4"/>
    <w:basedOn w:val="Normal"/>
    <w:next w:val="Normal"/>
    <w:autoRedefine/>
    <w:uiPriority w:val="99"/>
    <w:semiHidden/>
    <w:unhideWhenUsed/>
    <w:rsid w:val="002A480E"/>
    <w:pPr>
      <w:spacing w:after="0"/>
      <w:ind w:left="880" w:hanging="220"/>
    </w:pPr>
  </w:style>
  <w:style w:type="paragraph" w:styleId="Index5">
    <w:name w:val="index 5"/>
    <w:basedOn w:val="Normal"/>
    <w:next w:val="Normal"/>
    <w:autoRedefine/>
    <w:uiPriority w:val="99"/>
    <w:semiHidden/>
    <w:unhideWhenUsed/>
    <w:rsid w:val="002A480E"/>
    <w:pPr>
      <w:spacing w:after="0"/>
      <w:ind w:left="1100" w:hanging="220"/>
    </w:pPr>
  </w:style>
  <w:style w:type="paragraph" w:styleId="Index6">
    <w:name w:val="index 6"/>
    <w:basedOn w:val="Normal"/>
    <w:next w:val="Normal"/>
    <w:autoRedefine/>
    <w:uiPriority w:val="99"/>
    <w:semiHidden/>
    <w:unhideWhenUsed/>
    <w:rsid w:val="002A480E"/>
    <w:pPr>
      <w:spacing w:after="0"/>
      <w:ind w:left="1320" w:hanging="220"/>
    </w:pPr>
  </w:style>
  <w:style w:type="paragraph" w:styleId="Index7">
    <w:name w:val="index 7"/>
    <w:basedOn w:val="Normal"/>
    <w:next w:val="Normal"/>
    <w:autoRedefine/>
    <w:uiPriority w:val="99"/>
    <w:semiHidden/>
    <w:unhideWhenUsed/>
    <w:rsid w:val="002A480E"/>
    <w:pPr>
      <w:spacing w:after="0"/>
      <w:ind w:left="1540" w:hanging="220"/>
    </w:pPr>
  </w:style>
  <w:style w:type="paragraph" w:styleId="Index8">
    <w:name w:val="index 8"/>
    <w:basedOn w:val="Normal"/>
    <w:next w:val="Normal"/>
    <w:autoRedefine/>
    <w:uiPriority w:val="99"/>
    <w:semiHidden/>
    <w:unhideWhenUsed/>
    <w:rsid w:val="002A480E"/>
    <w:pPr>
      <w:spacing w:after="0"/>
      <w:ind w:left="1760" w:hanging="220"/>
    </w:pPr>
  </w:style>
  <w:style w:type="paragraph" w:styleId="Index9">
    <w:name w:val="index 9"/>
    <w:basedOn w:val="Normal"/>
    <w:next w:val="Normal"/>
    <w:autoRedefine/>
    <w:uiPriority w:val="99"/>
    <w:semiHidden/>
    <w:unhideWhenUsed/>
    <w:rsid w:val="002A480E"/>
    <w:pPr>
      <w:spacing w:after="0"/>
      <w:ind w:left="1980" w:hanging="220"/>
    </w:pPr>
  </w:style>
  <w:style w:type="paragraph" w:styleId="IndexHeading">
    <w:name w:val="index heading"/>
    <w:basedOn w:val="Normal"/>
    <w:next w:val="Index1"/>
    <w:uiPriority w:val="99"/>
    <w:semiHidden/>
    <w:unhideWhenUsed/>
    <w:rsid w:val="002A480E"/>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2A480E"/>
    <w:rPr>
      <w:b/>
      <w:bCs/>
      <w:i/>
      <w:iCs/>
      <w:color w:val="0061D4" w:themeColor="accent1"/>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002A480E"/>
    <w:pPr>
      <w:ind w:left="360" w:hanging="360"/>
      <w:contextualSpacing/>
    </w:pPr>
  </w:style>
  <w:style w:type="paragraph" w:styleId="List2">
    <w:name w:val="List 2"/>
    <w:basedOn w:val="Normal"/>
    <w:uiPriority w:val="99"/>
    <w:semiHidden/>
    <w:unhideWhenUsed/>
    <w:rsid w:val="002A480E"/>
    <w:pPr>
      <w:ind w:left="720" w:hanging="360"/>
      <w:contextualSpacing/>
    </w:pPr>
  </w:style>
  <w:style w:type="paragraph" w:styleId="List3">
    <w:name w:val="List 3"/>
    <w:basedOn w:val="Normal"/>
    <w:uiPriority w:val="99"/>
    <w:semiHidden/>
    <w:unhideWhenUsed/>
    <w:rsid w:val="002A480E"/>
    <w:pPr>
      <w:ind w:left="1080" w:hanging="360"/>
      <w:contextualSpacing/>
    </w:pPr>
  </w:style>
  <w:style w:type="paragraph" w:styleId="List4">
    <w:name w:val="List 4"/>
    <w:basedOn w:val="Normal"/>
    <w:uiPriority w:val="99"/>
    <w:semiHidden/>
    <w:unhideWhenUsed/>
    <w:rsid w:val="002A480E"/>
    <w:pPr>
      <w:ind w:left="1440" w:hanging="360"/>
      <w:contextualSpacing/>
    </w:pPr>
  </w:style>
  <w:style w:type="paragraph" w:styleId="List5">
    <w:name w:val="List 5"/>
    <w:basedOn w:val="Normal"/>
    <w:uiPriority w:val="99"/>
    <w:semiHidden/>
    <w:unhideWhenUsed/>
    <w:rsid w:val="002A480E"/>
    <w:pPr>
      <w:ind w:left="1800" w:hanging="360"/>
      <w:contextualSpacing/>
    </w:pPr>
  </w:style>
  <w:style w:type="paragraph" w:styleId="ListBullet">
    <w:name w:val="List Bullet"/>
    <w:basedOn w:val="Normal"/>
    <w:uiPriority w:val="99"/>
    <w:semiHidden/>
    <w:unhideWhenUsed/>
    <w:rsid w:val="002A480E"/>
    <w:pPr>
      <w:numPr>
        <w:numId w:val="4"/>
      </w:numPr>
      <w:contextualSpacing/>
    </w:pPr>
  </w:style>
  <w:style w:type="paragraph" w:styleId="ListBullet2">
    <w:name w:val="List Bullet 2"/>
    <w:basedOn w:val="Normal"/>
    <w:uiPriority w:val="99"/>
    <w:semiHidden/>
    <w:unhideWhenUsed/>
    <w:rsid w:val="002A480E"/>
    <w:pPr>
      <w:numPr>
        <w:numId w:val="5"/>
      </w:numPr>
      <w:contextualSpacing/>
    </w:pPr>
  </w:style>
  <w:style w:type="paragraph" w:styleId="ListBullet3">
    <w:name w:val="List Bullet 3"/>
    <w:basedOn w:val="Normal"/>
    <w:uiPriority w:val="99"/>
    <w:semiHidden/>
    <w:unhideWhenUsed/>
    <w:rsid w:val="002A480E"/>
    <w:pPr>
      <w:numPr>
        <w:numId w:val="6"/>
      </w:numPr>
      <w:contextualSpacing/>
    </w:pPr>
  </w:style>
  <w:style w:type="paragraph" w:styleId="ListBullet4">
    <w:name w:val="List Bullet 4"/>
    <w:basedOn w:val="Normal"/>
    <w:uiPriority w:val="99"/>
    <w:semiHidden/>
    <w:unhideWhenUsed/>
    <w:rsid w:val="002A480E"/>
    <w:pPr>
      <w:numPr>
        <w:numId w:val="7"/>
      </w:numPr>
      <w:contextualSpacing/>
    </w:pPr>
  </w:style>
  <w:style w:type="paragraph" w:styleId="ListBullet5">
    <w:name w:val="List Bullet 5"/>
    <w:basedOn w:val="Normal"/>
    <w:uiPriority w:val="99"/>
    <w:semiHidden/>
    <w:unhideWhenUsed/>
    <w:rsid w:val="002A480E"/>
    <w:pPr>
      <w:numPr>
        <w:numId w:val="8"/>
      </w:numPr>
      <w:contextualSpacing/>
    </w:pPr>
  </w:style>
  <w:style w:type="paragraph" w:styleId="ListContinue">
    <w:name w:val="List Continue"/>
    <w:basedOn w:val="Normal"/>
    <w:uiPriority w:val="99"/>
    <w:semiHidden/>
    <w:unhideWhenUsed/>
    <w:rsid w:val="002A480E"/>
    <w:pPr>
      <w:ind w:left="360"/>
      <w:contextualSpacing/>
    </w:pPr>
  </w:style>
  <w:style w:type="paragraph" w:styleId="ListContinue2">
    <w:name w:val="List Continue 2"/>
    <w:basedOn w:val="Normal"/>
    <w:uiPriority w:val="99"/>
    <w:semiHidden/>
    <w:unhideWhenUsed/>
    <w:rsid w:val="002A480E"/>
    <w:pPr>
      <w:ind w:left="720"/>
      <w:contextualSpacing/>
    </w:pPr>
  </w:style>
  <w:style w:type="paragraph" w:styleId="ListContinue3">
    <w:name w:val="List Continue 3"/>
    <w:basedOn w:val="Normal"/>
    <w:uiPriority w:val="99"/>
    <w:semiHidden/>
    <w:unhideWhenUsed/>
    <w:rsid w:val="002A480E"/>
    <w:pPr>
      <w:ind w:left="1080"/>
      <w:contextualSpacing/>
    </w:pPr>
  </w:style>
  <w:style w:type="paragraph" w:styleId="ListContinue4">
    <w:name w:val="List Continue 4"/>
    <w:basedOn w:val="Normal"/>
    <w:uiPriority w:val="99"/>
    <w:semiHidden/>
    <w:unhideWhenUsed/>
    <w:rsid w:val="002A480E"/>
    <w:pPr>
      <w:ind w:left="1440"/>
      <w:contextualSpacing/>
    </w:pPr>
  </w:style>
  <w:style w:type="paragraph" w:styleId="ListContinue5">
    <w:name w:val="List Continue 5"/>
    <w:basedOn w:val="Normal"/>
    <w:uiPriority w:val="99"/>
    <w:semiHidden/>
    <w:unhideWhenUsed/>
    <w:rsid w:val="002A480E"/>
    <w:pPr>
      <w:ind w:left="1800"/>
      <w:contextualSpacing/>
    </w:pPr>
  </w:style>
  <w:style w:type="paragraph" w:styleId="ListNumber">
    <w:name w:val="List Number"/>
    <w:basedOn w:val="Normal"/>
    <w:uiPriority w:val="99"/>
    <w:semiHidden/>
    <w:unhideWhenUsed/>
    <w:rsid w:val="002A480E"/>
    <w:pPr>
      <w:numPr>
        <w:numId w:val="9"/>
      </w:numPr>
      <w:contextualSpacing/>
    </w:pPr>
  </w:style>
  <w:style w:type="paragraph" w:styleId="ListNumber2">
    <w:name w:val="List Number 2"/>
    <w:basedOn w:val="Normal"/>
    <w:uiPriority w:val="99"/>
    <w:semiHidden/>
    <w:unhideWhenUsed/>
    <w:rsid w:val="002A480E"/>
    <w:pPr>
      <w:numPr>
        <w:numId w:val="10"/>
      </w:numPr>
      <w:contextualSpacing/>
    </w:pPr>
  </w:style>
  <w:style w:type="paragraph" w:styleId="ListNumber3">
    <w:name w:val="List Number 3"/>
    <w:basedOn w:val="Normal"/>
    <w:uiPriority w:val="99"/>
    <w:semiHidden/>
    <w:unhideWhenUsed/>
    <w:rsid w:val="002A480E"/>
    <w:pPr>
      <w:numPr>
        <w:numId w:val="11"/>
      </w:numPr>
      <w:contextualSpacing/>
    </w:pPr>
  </w:style>
  <w:style w:type="paragraph" w:styleId="ListNumber4">
    <w:name w:val="List Number 4"/>
    <w:basedOn w:val="Normal"/>
    <w:uiPriority w:val="99"/>
    <w:semiHidden/>
    <w:unhideWhenUsed/>
    <w:rsid w:val="002A480E"/>
    <w:pPr>
      <w:numPr>
        <w:numId w:val="12"/>
      </w:numPr>
      <w:contextualSpacing/>
    </w:pPr>
  </w:style>
  <w:style w:type="paragraph" w:styleId="ListNumber5">
    <w:name w:val="List Number 5"/>
    <w:basedOn w:val="Normal"/>
    <w:uiPriority w:val="99"/>
    <w:semiHidden/>
    <w:unhideWhenUsed/>
    <w:rsid w:val="002A480E"/>
    <w:pPr>
      <w:numPr>
        <w:numId w:val="13"/>
      </w:numPr>
      <w:contextualSpacing/>
    </w:pPr>
  </w:style>
  <w:style w:type="paragraph" w:styleId="ListParagraph">
    <w:name w:val="List Paragraph"/>
    <w:basedOn w:val="Normal"/>
    <w:link w:val="ListParagraphChar"/>
    <w:uiPriority w:val="34"/>
    <w:unhideWhenUsed/>
    <w:qFormat/>
    <w:rsid w:val="002A480E"/>
    <w:pPr>
      <w:ind w:left="72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after="0"/>
      <w:ind w:left="1080" w:hanging="1080"/>
    </w:pPr>
    <w:rPr>
      <w:sz w:val="24"/>
      <w:szCs w:val="24"/>
    </w:rPr>
  </w:style>
  <w:style w:type="character" w:customStyle="1" w:styleId="MessageHeaderChar">
    <w:name w:val="Message Header Char"/>
    <w:basedOn w:val="DefaultParagraphFont"/>
    <w:link w:val="MessageHeader"/>
    <w:uiPriority w:val="99"/>
    <w:semiHidden/>
    <w:rsid w:val="002A480E"/>
    <w:rPr>
      <w:b/>
      <w:bCs/>
      <w:sz w:val="24"/>
      <w:szCs w:val="24"/>
      <w:shd w:val="pct20" w:color="auto" w:fill="auto"/>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ent">
    <w:name w:val="Normal Indent"/>
    <w:basedOn w:val="Normal"/>
    <w:uiPriority w:val="99"/>
    <w:semiHidden/>
    <w:unhideWhenUsed/>
    <w:rsid w:val="002A480E"/>
    <w:pPr>
      <w:ind w:left="720"/>
    </w:pPr>
  </w:style>
  <w:style w:type="paragraph" w:styleId="NoteHeading">
    <w:name w:val="Note Heading"/>
    <w:basedOn w:val="Normal"/>
    <w:next w:val="Normal"/>
    <w:link w:val="NoteHeadingChar"/>
    <w:uiPriority w:val="99"/>
    <w:semiHidden/>
    <w:unhideWhenUsed/>
    <w:rsid w:val="002A480E"/>
    <w:pPr>
      <w:spacing w:after="0"/>
    </w:pPr>
  </w:style>
  <w:style w:type="character" w:customStyle="1" w:styleId="NoteHeadingChar">
    <w:name w:val="Note Heading Char"/>
    <w:basedOn w:val="DefaultParagraphFont"/>
    <w:link w:val="NoteHeading"/>
    <w:uiPriority w:val="99"/>
    <w:semiHidden/>
    <w:rsid w:val="002A480E"/>
    <w:rPr>
      <w:b/>
      <w:bCs/>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2A480E"/>
    <w:pPr>
      <w:spacing w:after="0"/>
    </w:pPr>
    <w:rPr>
      <w:rFonts w:ascii="Consolas" w:hAnsi="Consolas"/>
      <w:szCs w:val="21"/>
    </w:rPr>
  </w:style>
  <w:style w:type="character" w:customStyle="1" w:styleId="PlainTextChar">
    <w:name w:val="Plain Text Char"/>
    <w:basedOn w:val="DefaultParagraphFont"/>
    <w:link w:val="PlainText"/>
    <w:uiPriority w:val="99"/>
    <w:rsid w:val="002A480E"/>
    <w:rPr>
      <w:rFonts w:ascii="Consolas" w:hAnsi="Consolas"/>
      <w:b/>
      <w:bCs/>
      <w:szCs w:val="21"/>
    </w:rPr>
  </w:style>
  <w:style w:type="paragraph" w:styleId="Quote">
    <w:name w:val="Quote"/>
    <w:basedOn w:val="Normal"/>
    <w:next w:val="Normal"/>
    <w:link w:val="QuoteChar"/>
    <w:uiPriority w:val="29"/>
    <w:semiHidden/>
    <w:unhideWhenUsed/>
    <w:qFormat/>
    <w:rsid w:val="002A48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A480E"/>
    <w:rPr>
      <w:b/>
      <w:bCs/>
      <w:i/>
      <w:iCs/>
      <w:color w:val="404040" w:themeColor="text1" w:themeTint="BF"/>
    </w:rPr>
  </w:style>
  <w:style w:type="paragraph" w:styleId="Salutation">
    <w:name w:val="Salutation"/>
    <w:basedOn w:val="Normal"/>
    <w:next w:val="Normal"/>
    <w:link w:val="SalutationChar"/>
    <w:uiPriority w:val="99"/>
    <w:semiHidden/>
    <w:unhideWhenUsed/>
    <w:rsid w:val="002A480E"/>
  </w:style>
  <w:style w:type="character" w:customStyle="1" w:styleId="SalutationChar">
    <w:name w:val="Salutation Char"/>
    <w:basedOn w:val="DefaultParagraphFont"/>
    <w:link w:val="Salutation"/>
    <w:uiPriority w:val="99"/>
    <w:semiHidden/>
    <w:rsid w:val="002A480E"/>
    <w:rPr>
      <w:b/>
      <w:bCs/>
    </w:rPr>
  </w:style>
  <w:style w:type="paragraph" w:styleId="Signature">
    <w:name w:val="Signature"/>
    <w:basedOn w:val="Normal"/>
    <w:link w:val="SignatureChar"/>
    <w:uiPriority w:val="99"/>
    <w:semiHidden/>
    <w:unhideWhenUsed/>
    <w:rsid w:val="002A480E"/>
    <w:pPr>
      <w:spacing w:after="0"/>
      <w:ind w:left="4320"/>
    </w:pPr>
  </w:style>
  <w:style w:type="character" w:customStyle="1" w:styleId="SignatureChar">
    <w:name w:val="Signature Char"/>
    <w:basedOn w:val="DefaultParagraphFont"/>
    <w:link w:val="Signature"/>
    <w:uiPriority w:val="99"/>
    <w:semiHidden/>
    <w:rsid w:val="002A480E"/>
    <w:rPr>
      <w:b/>
      <w:bCs/>
    </w:rPr>
  </w:style>
  <w:style w:type="paragraph" w:styleId="Subtitle">
    <w:name w:val="Subtitle"/>
    <w:basedOn w:val="Normal"/>
    <w:next w:val="Normal"/>
    <w:link w:val="SubtitleChar"/>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2A480E"/>
    <w:rPr>
      <w:rFonts w:asciiTheme="minorHAnsi" w:eastAsiaTheme="minorEastAsia" w:hAnsiTheme="minorHAnsi" w:cstheme="minorBidi"/>
      <w:b/>
      <w:bCs/>
      <w:color w:val="5A5A5A" w:themeColor="text1" w:themeTint="A5"/>
      <w:spacing w:val="15"/>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480E"/>
    <w:pPr>
      <w:spacing w:after="0"/>
      <w:ind w:left="220" w:hanging="220"/>
    </w:pPr>
  </w:style>
  <w:style w:type="paragraph" w:styleId="TableofFigures">
    <w:name w:val="table of figures"/>
    <w:basedOn w:val="Normal"/>
    <w:next w:val="Normal"/>
    <w:uiPriority w:val="99"/>
    <w:semiHidden/>
    <w:unhideWhenUsed/>
    <w:rsid w:val="002A480E"/>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480E"/>
    <w:rPr>
      <w:sz w:val="24"/>
      <w:szCs w:val="24"/>
    </w:rPr>
  </w:style>
  <w:style w:type="paragraph" w:styleId="TOC1">
    <w:name w:val="toc 1"/>
    <w:basedOn w:val="Normal"/>
    <w:next w:val="Normal"/>
    <w:autoRedefine/>
    <w:uiPriority w:val="39"/>
    <w:semiHidden/>
    <w:unhideWhenUsed/>
    <w:rsid w:val="002A480E"/>
    <w:pPr>
      <w:spacing w:after="100"/>
    </w:pPr>
  </w:style>
  <w:style w:type="paragraph" w:styleId="TOC2">
    <w:name w:val="toc 2"/>
    <w:basedOn w:val="Normal"/>
    <w:next w:val="Normal"/>
    <w:autoRedefine/>
    <w:uiPriority w:val="39"/>
    <w:semiHidden/>
    <w:unhideWhenUsed/>
    <w:rsid w:val="002A480E"/>
    <w:pPr>
      <w:spacing w:after="100"/>
      <w:ind w:left="220"/>
    </w:pPr>
  </w:style>
  <w:style w:type="paragraph" w:styleId="TOC3">
    <w:name w:val="toc 3"/>
    <w:basedOn w:val="Normal"/>
    <w:next w:val="Normal"/>
    <w:autoRedefine/>
    <w:uiPriority w:val="39"/>
    <w:semiHidden/>
    <w:unhideWhenUsed/>
    <w:rsid w:val="002A480E"/>
    <w:pPr>
      <w:spacing w:after="100"/>
      <w:ind w:left="440"/>
    </w:pPr>
  </w:style>
  <w:style w:type="paragraph" w:styleId="TOC4">
    <w:name w:val="toc 4"/>
    <w:basedOn w:val="Normal"/>
    <w:next w:val="Normal"/>
    <w:autoRedefine/>
    <w:uiPriority w:val="39"/>
    <w:semiHidden/>
    <w:unhideWhenUsed/>
    <w:rsid w:val="002A480E"/>
    <w:pPr>
      <w:spacing w:after="100"/>
      <w:ind w:left="660"/>
    </w:pPr>
  </w:style>
  <w:style w:type="paragraph" w:styleId="TOC5">
    <w:name w:val="toc 5"/>
    <w:basedOn w:val="Normal"/>
    <w:next w:val="Normal"/>
    <w:autoRedefine/>
    <w:uiPriority w:val="39"/>
    <w:semiHidden/>
    <w:unhideWhenUsed/>
    <w:rsid w:val="002A480E"/>
    <w:pPr>
      <w:spacing w:after="100"/>
      <w:ind w:left="880"/>
    </w:pPr>
  </w:style>
  <w:style w:type="paragraph" w:styleId="TOC6">
    <w:name w:val="toc 6"/>
    <w:basedOn w:val="Normal"/>
    <w:next w:val="Normal"/>
    <w:autoRedefine/>
    <w:uiPriority w:val="39"/>
    <w:semiHidden/>
    <w:unhideWhenUsed/>
    <w:rsid w:val="002A480E"/>
    <w:pPr>
      <w:spacing w:after="100"/>
      <w:ind w:left="1100"/>
    </w:pPr>
  </w:style>
  <w:style w:type="paragraph" w:styleId="TOC7">
    <w:name w:val="toc 7"/>
    <w:basedOn w:val="Normal"/>
    <w:next w:val="Normal"/>
    <w:autoRedefine/>
    <w:uiPriority w:val="39"/>
    <w:semiHidden/>
    <w:unhideWhenUsed/>
    <w:rsid w:val="002A480E"/>
    <w:pPr>
      <w:spacing w:after="100"/>
      <w:ind w:left="1320"/>
    </w:pPr>
  </w:style>
  <w:style w:type="paragraph" w:styleId="TOC8">
    <w:name w:val="toc 8"/>
    <w:basedOn w:val="Normal"/>
    <w:next w:val="Normal"/>
    <w:autoRedefine/>
    <w:uiPriority w:val="39"/>
    <w:semiHidden/>
    <w:unhideWhenUsed/>
    <w:rsid w:val="002A480E"/>
    <w:pPr>
      <w:spacing w:after="100"/>
      <w:ind w:left="1540"/>
    </w:pPr>
  </w:style>
  <w:style w:type="paragraph" w:styleId="TOC9">
    <w:name w:val="toc 9"/>
    <w:basedOn w:val="Normal"/>
    <w:next w:val="Normal"/>
    <w:autoRedefine/>
    <w:uiPriority w:val="39"/>
    <w:semiHidden/>
    <w:unhideWhenUsed/>
    <w:rsid w:val="002A480E"/>
    <w:pPr>
      <w:spacing w:after="100"/>
      <w:ind w:left="1760"/>
    </w:pPr>
  </w:style>
  <w:style w:type="paragraph" w:styleId="TOCHeading">
    <w:name w:val="TOC Heading"/>
    <w:basedOn w:val="Heading1"/>
    <w:next w:val="Normal"/>
    <w:uiPriority w:val="39"/>
    <w:semiHidden/>
    <w:unhideWhenUsed/>
    <w:qFormat/>
    <w:rsid w:val="002A480E"/>
    <w:pPr>
      <w:spacing w:after="0" w:line="288" w:lineRule="auto"/>
      <w:outlineLvl w:val="9"/>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ListParagraphChar">
    <w:name w:val="List Paragraph Char"/>
    <w:link w:val="ListParagraph"/>
    <w:uiPriority w:val="34"/>
    <w:locked/>
    <w:rsid w:val="00EE7FCC"/>
    <w:rPr>
      <w:b/>
      <w:bCs/>
    </w:rPr>
  </w:style>
  <w:style w:type="paragraph" w:customStyle="1" w:styleId="Default">
    <w:name w:val="Default"/>
    <w:rsid w:val="00090C96"/>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6439E0"/>
    <w:rPr>
      <w:color w:val="605E5C"/>
      <w:shd w:val="clear" w:color="auto" w:fill="E1DFDD"/>
    </w:rPr>
  </w:style>
  <w:style w:type="character" w:customStyle="1" w:styleId="UnresolvedMention2">
    <w:name w:val="Unresolved Mention2"/>
    <w:basedOn w:val="DefaultParagraphFont"/>
    <w:uiPriority w:val="99"/>
    <w:semiHidden/>
    <w:unhideWhenUsed/>
    <w:rsid w:val="007D0C5F"/>
    <w:rPr>
      <w:color w:val="605E5C"/>
      <w:shd w:val="clear" w:color="auto" w:fill="E1DFDD"/>
    </w:rPr>
  </w:style>
  <w:style w:type="character" w:customStyle="1" w:styleId="UnresolvedMention3">
    <w:name w:val="Unresolved Mention3"/>
    <w:basedOn w:val="DefaultParagraphFont"/>
    <w:uiPriority w:val="99"/>
    <w:semiHidden/>
    <w:unhideWhenUsed/>
    <w:rsid w:val="00336920"/>
    <w:rPr>
      <w:color w:val="605E5C"/>
      <w:shd w:val="clear" w:color="auto" w:fill="E1DFDD"/>
    </w:rPr>
  </w:style>
  <w:style w:type="character" w:customStyle="1" w:styleId="normaltextrun">
    <w:name w:val="normaltextrun"/>
    <w:basedOn w:val="DefaultParagraphFont"/>
    <w:rsid w:val="00291A6C"/>
  </w:style>
  <w:style w:type="character" w:customStyle="1" w:styleId="eop">
    <w:name w:val="eop"/>
    <w:basedOn w:val="DefaultParagraphFont"/>
    <w:rsid w:val="00291A6C"/>
  </w:style>
  <w:style w:type="paragraph" w:styleId="Revision">
    <w:name w:val="Revision"/>
    <w:hidden/>
    <w:uiPriority w:val="99"/>
    <w:semiHidden/>
    <w:rsid w:val="00DC1F11"/>
    <w:pPr>
      <w:spacing w:before="0" w:after="0" w:line="240" w:lineRule="auto"/>
    </w:pPr>
    <w:rPr>
      <w:rFonts w:ascii="Calibri" w:hAnsi="Calibri"/>
      <w:bCs/>
    </w:rPr>
  </w:style>
  <w:style w:type="character" w:styleId="UnresolvedMention">
    <w:name w:val="Unresolved Mention"/>
    <w:basedOn w:val="DefaultParagraphFont"/>
    <w:uiPriority w:val="99"/>
    <w:semiHidden/>
    <w:unhideWhenUsed/>
    <w:rsid w:val="00BF0EDE"/>
    <w:rPr>
      <w:color w:val="605E5C"/>
      <w:shd w:val="clear" w:color="auto" w:fill="E1DFDD"/>
    </w:rPr>
  </w:style>
  <w:style w:type="character" w:customStyle="1" w:styleId="apple-tab-span">
    <w:name w:val="apple-tab-span"/>
    <w:basedOn w:val="DefaultParagraphFont"/>
    <w:rsid w:val="00F10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9484">
      <w:bodyDiv w:val="1"/>
      <w:marLeft w:val="0"/>
      <w:marRight w:val="0"/>
      <w:marTop w:val="0"/>
      <w:marBottom w:val="0"/>
      <w:divBdr>
        <w:top w:val="none" w:sz="0" w:space="0" w:color="auto"/>
        <w:left w:val="none" w:sz="0" w:space="0" w:color="auto"/>
        <w:bottom w:val="none" w:sz="0" w:space="0" w:color="auto"/>
        <w:right w:val="none" w:sz="0" w:space="0" w:color="auto"/>
      </w:divBdr>
    </w:div>
    <w:div w:id="87120648">
      <w:bodyDiv w:val="1"/>
      <w:marLeft w:val="0"/>
      <w:marRight w:val="0"/>
      <w:marTop w:val="0"/>
      <w:marBottom w:val="0"/>
      <w:divBdr>
        <w:top w:val="none" w:sz="0" w:space="0" w:color="auto"/>
        <w:left w:val="none" w:sz="0" w:space="0" w:color="auto"/>
        <w:bottom w:val="none" w:sz="0" w:space="0" w:color="auto"/>
        <w:right w:val="none" w:sz="0" w:space="0" w:color="auto"/>
      </w:divBdr>
      <w:divsChild>
        <w:div w:id="1578318110">
          <w:marLeft w:val="274"/>
          <w:marRight w:val="0"/>
          <w:marTop w:val="0"/>
          <w:marBottom w:val="0"/>
          <w:divBdr>
            <w:top w:val="none" w:sz="0" w:space="0" w:color="auto"/>
            <w:left w:val="none" w:sz="0" w:space="0" w:color="auto"/>
            <w:bottom w:val="none" w:sz="0" w:space="0" w:color="auto"/>
            <w:right w:val="none" w:sz="0" w:space="0" w:color="auto"/>
          </w:divBdr>
        </w:div>
        <w:div w:id="1356930209">
          <w:marLeft w:val="274"/>
          <w:marRight w:val="0"/>
          <w:marTop w:val="0"/>
          <w:marBottom w:val="0"/>
          <w:divBdr>
            <w:top w:val="none" w:sz="0" w:space="0" w:color="auto"/>
            <w:left w:val="none" w:sz="0" w:space="0" w:color="auto"/>
            <w:bottom w:val="none" w:sz="0" w:space="0" w:color="auto"/>
            <w:right w:val="none" w:sz="0" w:space="0" w:color="auto"/>
          </w:divBdr>
        </w:div>
        <w:div w:id="613369584">
          <w:marLeft w:val="274"/>
          <w:marRight w:val="0"/>
          <w:marTop w:val="0"/>
          <w:marBottom w:val="0"/>
          <w:divBdr>
            <w:top w:val="none" w:sz="0" w:space="0" w:color="auto"/>
            <w:left w:val="none" w:sz="0" w:space="0" w:color="auto"/>
            <w:bottom w:val="none" w:sz="0" w:space="0" w:color="auto"/>
            <w:right w:val="none" w:sz="0" w:space="0" w:color="auto"/>
          </w:divBdr>
        </w:div>
      </w:divsChild>
    </w:div>
    <w:div w:id="110901724">
      <w:bodyDiv w:val="1"/>
      <w:marLeft w:val="0"/>
      <w:marRight w:val="0"/>
      <w:marTop w:val="0"/>
      <w:marBottom w:val="0"/>
      <w:divBdr>
        <w:top w:val="none" w:sz="0" w:space="0" w:color="auto"/>
        <w:left w:val="none" w:sz="0" w:space="0" w:color="auto"/>
        <w:bottom w:val="none" w:sz="0" w:space="0" w:color="auto"/>
        <w:right w:val="none" w:sz="0" w:space="0" w:color="auto"/>
      </w:divBdr>
      <w:divsChild>
        <w:div w:id="908615148">
          <w:marLeft w:val="720"/>
          <w:marRight w:val="0"/>
          <w:marTop w:val="200"/>
          <w:marBottom w:val="0"/>
          <w:divBdr>
            <w:top w:val="none" w:sz="0" w:space="0" w:color="auto"/>
            <w:left w:val="none" w:sz="0" w:space="0" w:color="auto"/>
            <w:bottom w:val="none" w:sz="0" w:space="0" w:color="auto"/>
            <w:right w:val="none" w:sz="0" w:space="0" w:color="auto"/>
          </w:divBdr>
        </w:div>
        <w:div w:id="1929732054">
          <w:marLeft w:val="720"/>
          <w:marRight w:val="0"/>
          <w:marTop w:val="200"/>
          <w:marBottom w:val="0"/>
          <w:divBdr>
            <w:top w:val="none" w:sz="0" w:space="0" w:color="auto"/>
            <w:left w:val="none" w:sz="0" w:space="0" w:color="auto"/>
            <w:bottom w:val="none" w:sz="0" w:space="0" w:color="auto"/>
            <w:right w:val="none" w:sz="0" w:space="0" w:color="auto"/>
          </w:divBdr>
        </w:div>
        <w:div w:id="679742494">
          <w:marLeft w:val="720"/>
          <w:marRight w:val="0"/>
          <w:marTop w:val="200"/>
          <w:marBottom w:val="0"/>
          <w:divBdr>
            <w:top w:val="none" w:sz="0" w:space="0" w:color="auto"/>
            <w:left w:val="none" w:sz="0" w:space="0" w:color="auto"/>
            <w:bottom w:val="none" w:sz="0" w:space="0" w:color="auto"/>
            <w:right w:val="none" w:sz="0" w:space="0" w:color="auto"/>
          </w:divBdr>
        </w:div>
        <w:div w:id="488402832">
          <w:marLeft w:val="720"/>
          <w:marRight w:val="0"/>
          <w:marTop w:val="200"/>
          <w:marBottom w:val="0"/>
          <w:divBdr>
            <w:top w:val="none" w:sz="0" w:space="0" w:color="auto"/>
            <w:left w:val="none" w:sz="0" w:space="0" w:color="auto"/>
            <w:bottom w:val="none" w:sz="0" w:space="0" w:color="auto"/>
            <w:right w:val="none" w:sz="0" w:space="0" w:color="auto"/>
          </w:divBdr>
        </w:div>
        <w:div w:id="860124455">
          <w:marLeft w:val="720"/>
          <w:marRight w:val="0"/>
          <w:marTop w:val="200"/>
          <w:marBottom w:val="0"/>
          <w:divBdr>
            <w:top w:val="none" w:sz="0" w:space="0" w:color="auto"/>
            <w:left w:val="none" w:sz="0" w:space="0" w:color="auto"/>
            <w:bottom w:val="none" w:sz="0" w:space="0" w:color="auto"/>
            <w:right w:val="none" w:sz="0" w:space="0" w:color="auto"/>
          </w:divBdr>
        </w:div>
      </w:divsChild>
    </w:div>
    <w:div w:id="197283632">
      <w:bodyDiv w:val="1"/>
      <w:marLeft w:val="0"/>
      <w:marRight w:val="0"/>
      <w:marTop w:val="0"/>
      <w:marBottom w:val="0"/>
      <w:divBdr>
        <w:top w:val="none" w:sz="0" w:space="0" w:color="auto"/>
        <w:left w:val="none" w:sz="0" w:space="0" w:color="auto"/>
        <w:bottom w:val="none" w:sz="0" w:space="0" w:color="auto"/>
        <w:right w:val="none" w:sz="0" w:space="0" w:color="auto"/>
      </w:divBdr>
    </w:div>
    <w:div w:id="260260814">
      <w:bodyDiv w:val="1"/>
      <w:marLeft w:val="0"/>
      <w:marRight w:val="0"/>
      <w:marTop w:val="0"/>
      <w:marBottom w:val="0"/>
      <w:divBdr>
        <w:top w:val="none" w:sz="0" w:space="0" w:color="auto"/>
        <w:left w:val="none" w:sz="0" w:space="0" w:color="auto"/>
        <w:bottom w:val="none" w:sz="0" w:space="0" w:color="auto"/>
        <w:right w:val="none" w:sz="0" w:space="0" w:color="auto"/>
      </w:divBdr>
      <w:divsChild>
        <w:div w:id="2082176092">
          <w:marLeft w:val="893"/>
          <w:marRight w:val="0"/>
          <w:marTop w:val="200"/>
          <w:marBottom w:val="0"/>
          <w:divBdr>
            <w:top w:val="none" w:sz="0" w:space="0" w:color="auto"/>
            <w:left w:val="none" w:sz="0" w:space="0" w:color="auto"/>
            <w:bottom w:val="none" w:sz="0" w:space="0" w:color="auto"/>
            <w:right w:val="none" w:sz="0" w:space="0" w:color="auto"/>
          </w:divBdr>
        </w:div>
        <w:div w:id="1501432952">
          <w:marLeft w:val="893"/>
          <w:marRight w:val="0"/>
          <w:marTop w:val="200"/>
          <w:marBottom w:val="0"/>
          <w:divBdr>
            <w:top w:val="none" w:sz="0" w:space="0" w:color="auto"/>
            <w:left w:val="none" w:sz="0" w:space="0" w:color="auto"/>
            <w:bottom w:val="none" w:sz="0" w:space="0" w:color="auto"/>
            <w:right w:val="none" w:sz="0" w:space="0" w:color="auto"/>
          </w:divBdr>
        </w:div>
        <w:div w:id="1787891287">
          <w:marLeft w:val="893"/>
          <w:marRight w:val="0"/>
          <w:marTop w:val="200"/>
          <w:marBottom w:val="0"/>
          <w:divBdr>
            <w:top w:val="none" w:sz="0" w:space="0" w:color="auto"/>
            <w:left w:val="none" w:sz="0" w:space="0" w:color="auto"/>
            <w:bottom w:val="none" w:sz="0" w:space="0" w:color="auto"/>
            <w:right w:val="none" w:sz="0" w:space="0" w:color="auto"/>
          </w:divBdr>
        </w:div>
        <w:div w:id="249777512">
          <w:marLeft w:val="893"/>
          <w:marRight w:val="0"/>
          <w:marTop w:val="200"/>
          <w:marBottom w:val="0"/>
          <w:divBdr>
            <w:top w:val="none" w:sz="0" w:space="0" w:color="auto"/>
            <w:left w:val="none" w:sz="0" w:space="0" w:color="auto"/>
            <w:bottom w:val="none" w:sz="0" w:space="0" w:color="auto"/>
            <w:right w:val="none" w:sz="0" w:space="0" w:color="auto"/>
          </w:divBdr>
        </w:div>
        <w:div w:id="269161980">
          <w:marLeft w:val="893"/>
          <w:marRight w:val="0"/>
          <w:marTop w:val="200"/>
          <w:marBottom w:val="0"/>
          <w:divBdr>
            <w:top w:val="none" w:sz="0" w:space="0" w:color="auto"/>
            <w:left w:val="none" w:sz="0" w:space="0" w:color="auto"/>
            <w:bottom w:val="none" w:sz="0" w:space="0" w:color="auto"/>
            <w:right w:val="none" w:sz="0" w:space="0" w:color="auto"/>
          </w:divBdr>
        </w:div>
        <w:div w:id="2065564203">
          <w:marLeft w:val="893"/>
          <w:marRight w:val="0"/>
          <w:marTop w:val="200"/>
          <w:marBottom w:val="0"/>
          <w:divBdr>
            <w:top w:val="none" w:sz="0" w:space="0" w:color="auto"/>
            <w:left w:val="none" w:sz="0" w:space="0" w:color="auto"/>
            <w:bottom w:val="none" w:sz="0" w:space="0" w:color="auto"/>
            <w:right w:val="none" w:sz="0" w:space="0" w:color="auto"/>
          </w:divBdr>
        </w:div>
        <w:div w:id="430398060">
          <w:marLeft w:val="893"/>
          <w:marRight w:val="0"/>
          <w:marTop w:val="200"/>
          <w:marBottom w:val="0"/>
          <w:divBdr>
            <w:top w:val="none" w:sz="0" w:space="0" w:color="auto"/>
            <w:left w:val="none" w:sz="0" w:space="0" w:color="auto"/>
            <w:bottom w:val="none" w:sz="0" w:space="0" w:color="auto"/>
            <w:right w:val="none" w:sz="0" w:space="0" w:color="auto"/>
          </w:divBdr>
        </w:div>
      </w:divsChild>
    </w:div>
    <w:div w:id="290356688">
      <w:bodyDiv w:val="1"/>
      <w:marLeft w:val="0"/>
      <w:marRight w:val="0"/>
      <w:marTop w:val="0"/>
      <w:marBottom w:val="0"/>
      <w:divBdr>
        <w:top w:val="none" w:sz="0" w:space="0" w:color="auto"/>
        <w:left w:val="none" w:sz="0" w:space="0" w:color="auto"/>
        <w:bottom w:val="none" w:sz="0" w:space="0" w:color="auto"/>
        <w:right w:val="none" w:sz="0" w:space="0" w:color="auto"/>
      </w:divBdr>
      <w:divsChild>
        <w:div w:id="1239635310">
          <w:marLeft w:val="547"/>
          <w:marRight w:val="0"/>
          <w:marTop w:val="0"/>
          <w:marBottom w:val="0"/>
          <w:divBdr>
            <w:top w:val="none" w:sz="0" w:space="0" w:color="auto"/>
            <w:left w:val="none" w:sz="0" w:space="0" w:color="auto"/>
            <w:bottom w:val="none" w:sz="0" w:space="0" w:color="auto"/>
            <w:right w:val="none" w:sz="0" w:space="0" w:color="auto"/>
          </w:divBdr>
        </w:div>
        <w:div w:id="976642277">
          <w:marLeft w:val="547"/>
          <w:marRight w:val="0"/>
          <w:marTop w:val="0"/>
          <w:marBottom w:val="0"/>
          <w:divBdr>
            <w:top w:val="none" w:sz="0" w:space="0" w:color="auto"/>
            <w:left w:val="none" w:sz="0" w:space="0" w:color="auto"/>
            <w:bottom w:val="none" w:sz="0" w:space="0" w:color="auto"/>
            <w:right w:val="none" w:sz="0" w:space="0" w:color="auto"/>
          </w:divBdr>
        </w:div>
        <w:div w:id="995765412">
          <w:marLeft w:val="547"/>
          <w:marRight w:val="0"/>
          <w:marTop w:val="0"/>
          <w:marBottom w:val="0"/>
          <w:divBdr>
            <w:top w:val="none" w:sz="0" w:space="0" w:color="auto"/>
            <w:left w:val="none" w:sz="0" w:space="0" w:color="auto"/>
            <w:bottom w:val="none" w:sz="0" w:space="0" w:color="auto"/>
            <w:right w:val="none" w:sz="0" w:space="0" w:color="auto"/>
          </w:divBdr>
        </w:div>
        <w:div w:id="879628702">
          <w:marLeft w:val="547"/>
          <w:marRight w:val="0"/>
          <w:marTop w:val="0"/>
          <w:marBottom w:val="0"/>
          <w:divBdr>
            <w:top w:val="none" w:sz="0" w:space="0" w:color="auto"/>
            <w:left w:val="none" w:sz="0" w:space="0" w:color="auto"/>
            <w:bottom w:val="none" w:sz="0" w:space="0" w:color="auto"/>
            <w:right w:val="none" w:sz="0" w:space="0" w:color="auto"/>
          </w:divBdr>
        </w:div>
        <w:div w:id="1838499813">
          <w:marLeft w:val="547"/>
          <w:marRight w:val="0"/>
          <w:marTop w:val="0"/>
          <w:marBottom w:val="0"/>
          <w:divBdr>
            <w:top w:val="none" w:sz="0" w:space="0" w:color="auto"/>
            <w:left w:val="none" w:sz="0" w:space="0" w:color="auto"/>
            <w:bottom w:val="none" w:sz="0" w:space="0" w:color="auto"/>
            <w:right w:val="none" w:sz="0" w:space="0" w:color="auto"/>
          </w:divBdr>
        </w:div>
        <w:div w:id="1533575048">
          <w:marLeft w:val="547"/>
          <w:marRight w:val="0"/>
          <w:marTop w:val="0"/>
          <w:marBottom w:val="0"/>
          <w:divBdr>
            <w:top w:val="none" w:sz="0" w:space="0" w:color="auto"/>
            <w:left w:val="none" w:sz="0" w:space="0" w:color="auto"/>
            <w:bottom w:val="none" w:sz="0" w:space="0" w:color="auto"/>
            <w:right w:val="none" w:sz="0" w:space="0" w:color="auto"/>
          </w:divBdr>
        </w:div>
        <w:div w:id="432020186">
          <w:marLeft w:val="1094"/>
          <w:marRight w:val="0"/>
          <w:marTop w:val="0"/>
          <w:marBottom w:val="0"/>
          <w:divBdr>
            <w:top w:val="none" w:sz="0" w:space="0" w:color="auto"/>
            <w:left w:val="none" w:sz="0" w:space="0" w:color="auto"/>
            <w:bottom w:val="none" w:sz="0" w:space="0" w:color="auto"/>
            <w:right w:val="none" w:sz="0" w:space="0" w:color="auto"/>
          </w:divBdr>
        </w:div>
        <w:div w:id="182518005">
          <w:marLeft w:val="1094"/>
          <w:marRight w:val="0"/>
          <w:marTop w:val="0"/>
          <w:marBottom w:val="0"/>
          <w:divBdr>
            <w:top w:val="none" w:sz="0" w:space="0" w:color="auto"/>
            <w:left w:val="none" w:sz="0" w:space="0" w:color="auto"/>
            <w:bottom w:val="none" w:sz="0" w:space="0" w:color="auto"/>
            <w:right w:val="none" w:sz="0" w:space="0" w:color="auto"/>
          </w:divBdr>
        </w:div>
        <w:div w:id="170491409">
          <w:marLeft w:val="1094"/>
          <w:marRight w:val="0"/>
          <w:marTop w:val="0"/>
          <w:marBottom w:val="0"/>
          <w:divBdr>
            <w:top w:val="none" w:sz="0" w:space="0" w:color="auto"/>
            <w:left w:val="none" w:sz="0" w:space="0" w:color="auto"/>
            <w:bottom w:val="none" w:sz="0" w:space="0" w:color="auto"/>
            <w:right w:val="none" w:sz="0" w:space="0" w:color="auto"/>
          </w:divBdr>
        </w:div>
        <w:div w:id="50662815">
          <w:marLeft w:val="1094"/>
          <w:marRight w:val="0"/>
          <w:marTop w:val="0"/>
          <w:marBottom w:val="0"/>
          <w:divBdr>
            <w:top w:val="none" w:sz="0" w:space="0" w:color="auto"/>
            <w:left w:val="none" w:sz="0" w:space="0" w:color="auto"/>
            <w:bottom w:val="none" w:sz="0" w:space="0" w:color="auto"/>
            <w:right w:val="none" w:sz="0" w:space="0" w:color="auto"/>
          </w:divBdr>
        </w:div>
        <w:div w:id="439568422">
          <w:marLeft w:val="1094"/>
          <w:marRight w:val="0"/>
          <w:marTop w:val="0"/>
          <w:marBottom w:val="0"/>
          <w:divBdr>
            <w:top w:val="none" w:sz="0" w:space="0" w:color="auto"/>
            <w:left w:val="none" w:sz="0" w:space="0" w:color="auto"/>
            <w:bottom w:val="none" w:sz="0" w:space="0" w:color="auto"/>
            <w:right w:val="none" w:sz="0" w:space="0" w:color="auto"/>
          </w:divBdr>
        </w:div>
        <w:div w:id="1420910930">
          <w:marLeft w:val="1094"/>
          <w:marRight w:val="0"/>
          <w:marTop w:val="0"/>
          <w:marBottom w:val="0"/>
          <w:divBdr>
            <w:top w:val="none" w:sz="0" w:space="0" w:color="auto"/>
            <w:left w:val="none" w:sz="0" w:space="0" w:color="auto"/>
            <w:bottom w:val="none" w:sz="0" w:space="0" w:color="auto"/>
            <w:right w:val="none" w:sz="0" w:space="0" w:color="auto"/>
          </w:divBdr>
        </w:div>
        <w:div w:id="299186417">
          <w:marLeft w:val="1094"/>
          <w:marRight w:val="0"/>
          <w:marTop w:val="0"/>
          <w:marBottom w:val="0"/>
          <w:divBdr>
            <w:top w:val="none" w:sz="0" w:space="0" w:color="auto"/>
            <w:left w:val="none" w:sz="0" w:space="0" w:color="auto"/>
            <w:bottom w:val="none" w:sz="0" w:space="0" w:color="auto"/>
            <w:right w:val="none" w:sz="0" w:space="0" w:color="auto"/>
          </w:divBdr>
        </w:div>
        <w:div w:id="910849179">
          <w:marLeft w:val="1094"/>
          <w:marRight w:val="0"/>
          <w:marTop w:val="0"/>
          <w:marBottom w:val="0"/>
          <w:divBdr>
            <w:top w:val="none" w:sz="0" w:space="0" w:color="auto"/>
            <w:left w:val="none" w:sz="0" w:space="0" w:color="auto"/>
            <w:bottom w:val="none" w:sz="0" w:space="0" w:color="auto"/>
            <w:right w:val="none" w:sz="0" w:space="0" w:color="auto"/>
          </w:divBdr>
        </w:div>
      </w:divsChild>
    </w:div>
    <w:div w:id="340202815">
      <w:bodyDiv w:val="1"/>
      <w:marLeft w:val="0"/>
      <w:marRight w:val="0"/>
      <w:marTop w:val="0"/>
      <w:marBottom w:val="0"/>
      <w:divBdr>
        <w:top w:val="none" w:sz="0" w:space="0" w:color="auto"/>
        <w:left w:val="none" w:sz="0" w:space="0" w:color="auto"/>
        <w:bottom w:val="none" w:sz="0" w:space="0" w:color="auto"/>
        <w:right w:val="none" w:sz="0" w:space="0" w:color="auto"/>
      </w:divBdr>
      <w:divsChild>
        <w:div w:id="908230579">
          <w:marLeft w:val="446"/>
          <w:marRight w:val="0"/>
          <w:marTop w:val="0"/>
          <w:marBottom w:val="0"/>
          <w:divBdr>
            <w:top w:val="none" w:sz="0" w:space="0" w:color="auto"/>
            <w:left w:val="none" w:sz="0" w:space="0" w:color="auto"/>
            <w:bottom w:val="none" w:sz="0" w:space="0" w:color="auto"/>
            <w:right w:val="none" w:sz="0" w:space="0" w:color="auto"/>
          </w:divBdr>
        </w:div>
        <w:div w:id="1148478534">
          <w:marLeft w:val="446"/>
          <w:marRight w:val="0"/>
          <w:marTop w:val="0"/>
          <w:marBottom w:val="0"/>
          <w:divBdr>
            <w:top w:val="none" w:sz="0" w:space="0" w:color="auto"/>
            <w:left w:val="none" w:sz="0" w:space="0" w:color="auto"/>
            <w:bottom w:val="none" w:sz="0" w:space="0" w:color="auto"/>
            <w:right w:val="none" w:sz="0" w:space="0" w:color="auto"/>
          </w:divBdr>
        </w:div>
        <w:div w:id="1859734968">
          <w:marLeft w:val="446"/>
          <w:marRight w:val="0"/>
          <w:marTop w:val="0"/>
          <w:marBottom w:val="0"/>
          <w:divBdr>
            <w:top w:val="none" w:sz="0" w:space="0" w:color="auto"/>
            <w:left w:val="none" w:sz="0" w:space="0" w:color="auto"/>
            <w:bottom w:val="none" w:sz="0" w:space="0" w:color="auto"/>
            <w:right w:val="none" w:sz="0" w:space="0" w:color="auto"/>
          </w:divBdr>
        </w:div>
        <w:div w:id="91513753">
          <w:marLeft w:val="446"/>
          <w:marRight w:val="0"/>
          <w:marTop w:val="0"/>
          <w:marBottom w:val="0"/>
          <w:divBdr>
            <w:top w:val="none" w:sz="0" w:space="0" w:color="auto"/>
            <w:left w:val="none" w:sz="0" w:space="0" w:color="auto"/>
            <w:bottom w:val="none" w:sz="0" w:space="0" w:color="auto"/>
            <w:right w:val="none" w:sz="0" w:space="0" w:color="auto"/>
          </w:divBdr>
        </w:div>
      </w:divsChild>
    </w:div>
    <w:div w:id="363023293">
      <w:bodyDiv w:val="1"/>
      <w:marLeft w:val="0"/>
      <w:marRight w:val="0"/>
      <w:marTop w:val="0"/>
      <w:marBottom w:val="0"/>
      <w:divBdr>
        <w:top w:val="none" w:sz="0" w:space="0" w:color="auto"/>
        <w:left w:val="none" w:sz="0" w:space="0" w:color="auto"/>
        <w:bottom w:val="none" w:sz="0" w:space="0" w:color="auto"/>
        <w:right w:val="none" w:sz="0" w:space="0" w:color="auto"/>
      </w:divBdr>
    </w:div>
    <w:div w:id="371809649">
      <w:bodyDiv w:val="1"/>
      <w:marLeft w:val="0"/>
      <w:marRight w:val="0"/>
      <w:marTop w:val="0"/>
      <w:marBottom w:val="0"/>
      <w:divBdr>
        <w:top w:val="none" w:sz="0" w:space="0" w:color="auto"/>
        <w:left w:val="none" w:sz="0" w:space="0" w:color="auto"/>
        <w:bottom w:val="none" w:sz="0" w:space="0" w:color="auto"/>
        <w:right w:val="none" w:sz="0" w:space="0" w:color="auto"/>
      </w:divBdr>
      <w:divsChild>
        <w:div w:id="115375381">
          <w:marLeft w:val="446"/>
          <w:marRight w:val="0"/>
          <w:marTop w:val="0"/>
          <w:marBottom w:val="0"/>
          <w:divBdr>
            <w:top w:val="none" w:sz="0" w:space="0" w:color="auto"/>
            <w:left w:val="none" w:sz="0" w:space="0" w:color="auto"/>
            <w:bottom w:val="none" w:sz="0" w:space="0" w:color="auto"/>
            <w:right w:val="none" w:sz="0" w:space="0" w:color="auto"/>
          </w:divBdr>
        </w:div>
        <w:div w:id="2120027285">
          <w:marLeft w:val="446"/>
          <w:marRight w:val="0"/>
          <w:marTop w:val="0"/>
          <w:marBottom w:val="0"/>
          <w:divBdr>
            <w:top w:val="none" w:sz="0" w:space="0" w:color="auto"/>
            <w:left w:val="none" w:sz="0" w:space="0" w:color="auto"/>
            <w:bottom w:val="none" w:sz="0" w:space="0" w:color="auto"/>
            <w:right w:val="none" w:sz="0" w:space="0" w:color="auto"/>
          </w:divBdr>
        </w:div>
        <w:div w:id="1746758753">
          <w:marLeft w:val="547"/>
          <w:marRight w:val="0"/>
          <w:marTop w:val="0"/>
          <w:marBottom w:val="0"/>
          <w:divBdr>
            <w:top w:val="none" w:sz="0" w:space="0" w:color="auto"/>
            <w:left w:val="none" w:sz="0" w:space="0" w:color="auto"/>
            <w:bottom w:val="none" w:sz="0" w:space="0" w:color="auto"/>
            <w:right w:val="none" w:sz="0" w:space="0" w:color="auto"/>
          </w:divBdr>
        </w:div>
        <w:div w:id="1435706539">
          <w:marLeft w:val="1267"/>
          <w:marRight w:val="0"/>
          <w:marTop w:val="0"/>
          <w:marBottom w:val="0"/>
          <w:divBdr>
            <w:top w:val="none" w:sz="0" w:space="0" w:color="auto"/>
            <w:left w:val="none" w:sz="0" w:space="0" w:color="auto"/>
            <w:bottom w:val="none" w:sz="0" w:space="0" w:color="auto"/>
            <w:right w:val="none" w:sz="0" w:space="0" w:color="auto"/>
          </w:divBdr>
        </w:div>
        <w:div w:id="630209470">
          <w:marLeft w:val="1267"/>
          <w:marRight w:val="0"/>
          <w:marTop w:val="0"/>
          <w:marBottom w:val="0"/>
          <w:divBdr>
            <w:top w:val="none" w:sz="0" w:space="0" w:color="auto"/>
            <w:left w:val="none" w:sz="0" w:space="0" w:color="auto"/>
            <w:bottom w:val="none" w:sz="0" w:space="0" w:color="auto"/>
            <w:right w:val="none" w:sz="0" w:space="0" w:color="auto"/>
          </w:divBdr>
        </w:div>
        <w:div w:id="62029076">
          <w:marLeft w:val="1267"/>
          <w:marRight w:val="0"/>
          <w:marTop w:val="0"/>
          <w:marBottom w:val="0"/>
          <w:divBdr>
            <w:top w:val="none" w:sz="0" w:space="0" w:color="auto"/>
            <w:left w:val="none" w:sz="0" w:space="0" w:color="auto"/>
            <w:bottom w:val="none" w:sz="0" w:space="0" w:color="auto"/>
            <w:right w:val="none" w:sz="0" w:space="0" w:color="auto"/>
          </w:divBdr>
        </w:div>
        <w:div w:id="1799951450">
          <w:marLeft w:val="1267"/>
          <w:marRight w:val="0"/>
          <w:marTop w:val="0"/>
          <w:marBottom w:val="0"/>
          <w:divBdr>
            <w:top w:val="none" w:sz="0" w:space="0" w:color="auto"/>
            <w:left w:val="none" w:sz="0" w:space="0" w:color="auto"/>
            <w:bottom w:val="none" w:sz="0" w:space="0" w:color="auto"/>
            <w:right w:val="none" w:sz="0" w:space="0" w:color="auto"/>
          </w:divBdr>
        </w:div>
        <w:div w:id="1376462559">
          <w:marLeft w:val="1267"/>
          <w:marRight w:val="0"/>
          <w:marTop w:val="0"/>
          <w:marBottom w:val="0"/>
          <w:divBdr>
            <w:top w:val="none" w:sz="0" w:space="0" w:color="auto"/>
            <w:left w:val="none" w:sz="0" w:space="0" w:color="auto"/>
            <w:bottom w:val="none" w:sz="0" w:space="0" w:color="auto"/>
            <w:right w:val="none" w:sz="0" w:space="0" w:color="auto"/>
          </w:divBdr>
        </w:div>
        <w:div w:id="1280533467">
          <w:marLeft w:val="1267"/>
          <w:marRight w:val="0"/>
          <w:marTop w:val="0"/>
          <w:marBottom w:val="0"/>
          <w:divBdr>
            <w:top w:val="none" w:sz="0" w:space="0" w:color="auto"/>
            <w:left w:val="none" w:sz="0" w:space="0" w:color="auto"/>
            <w:bottom w:val="none" w:sz="0" w:space="0" w:color="auto"/>
            <w:right w:val="none" w:sz="0" w:space="0" w:color="auto"/>
          </w:divBdr>
        </w:div>
        <w:div w:id="1300113772">
          <w:marLeft w:val="547"/>
          <w:marRight w:val="0"/>
          <w:marTop w:val="0"/>
          <w:marBottom w:val="0"/>
          <w:divBdr>
            <w:top w:val="none" w:sz="0" w:space="0" w:color="auto"/>
            <w:left w:val="none" w:sz="0" w:space="0" w:color="auto"/>
            <w:bottom w:val="none" w:sz="0" w:space="0" w:color="auto"/>
            <w:right w:val="none" w:sz="0" w:space="0" w:color="auto"/>
          </w:divBdr>
        </w:div>
      </w:divsChild>
    </w:div>
    <w:div w:id="496306216">
      <w:bodyDiv w:val="1"/>
      <w:marLeft w:val="0"/>
      <w:marRight w:val="0"/>
      <w:marTop w:val="0"/>
      <w:marBottom w:val="0"/>
      <w:divBdr>
        <w:top w:val="none" w:sz="0" w:space="0" w:color="auto"/>
        <w:left w:val="none" w:sz="0" w:space="0" w:color="auto"/>
        <w:bottom w:val="none" w:sz="0" w:space="0" w:color="auto"/>
        <w:right w:val="none" w:sz="0" w:space="0" w:color="auto"/>
      </w:divBdr>
    </w:div>
    <w:div w:id="524250118">
      <w:bodyDiv w:val="1"/>
      <w:marLeft w:val="0"/>
      <w:marRight w:val="0"/>
      <w:marTop w:val="0"/>
      <w:marBottom w:val="0"/>
      <w:divBdr>
        <w:top w:val="none" w:sz="0" w:space="0" w:color="auto"/>
        <w:left w:val="none" w:sz="0" w:space="0" w:color="auto"/>
        <w:bottom w:val="none" w:sz="0" w:space="0" w:color="auto"/>
        <w:right w:val="none" w:sz="0" w:space="0" w:color="auto"/>
      </w:divBdr>
    </w:div>
    <w:div w:id="623073804">
      <w:bodyDiv w:val="1"/>
      <w:marLeft w:val="0"/>
      <w:marRight w:val="0"/>
      <w:marTop w:val="0"/>
      <w:marBottom w:val="0"/>
      <w:divBdr>
        <w:top w:val="none" w:sz="0" w:space="0" w:color="auto"/>
        <w:left w:val="none" w:sz="0" w:space="0" w:color="auto"/>
        <w:bottom w:val="none" w:sz="0" w:space="0" w:color="auto"/>
        <w:right w:val="none" w:sz="0" w:space="0" w:color="auto"/>
      </w:divBdr>
      <w:divsChild>
        <w:div w:id="1287353610">
          <w:marLeft w:val="0"/>
          <w:marRight w:val="0"/>
          <w:marTop w:val="0"/>
          <w:marBottom w:val="0"/>
          <w:divBdr>
            <w:top w:val="none" w:sz="0" w:space="0" w:color="auto"/>
            <w:left w:val="none" w:sz="0" w:space="0" w:color="auto"/>
            <w:bottom w:val="none" w:sz="0" w:space="0" w:color="auto"/>
            <w:right w:val="none" w:sz="0" w:space="0" w:color="auto"/>
          </w:divBdr>
          <w:divsChild>
            <w:div w:id="826557066">
              <w:marLeft w:val="0"/>
              <w:marRight w:val="0"/>
              <w:marTop w:val="0"/>
              <w:marBottom w:val="0"/>
              <w:divBdr>
                <w:top w:val="none" w:sz="0" w:space="0" w:color="auto"/>
                <w:left w:val="none" w:sz="0" w:space="0" w:color="auto"/>
                <w:bottom w:val="none" w:sz="0" w:space="0" w:color="auto"/>
                <w:right w:val="none" w:sz="0" w:space="0" w:color="auto"/>
              </w:divBdr>
            </w:div>
          </w:divsChild>
        </w:div>
        <w:div w:id="444158520">
          <w:marLeft w:val="0"/>
          <w:marRight w:val="0"/>
          <w:marTop w:val="0"/>
          <w:marBottom w:val="0"/>
          <w:divBdr>
            <w:top w:val="none" w:sz="0" w:space="0" w:color="auto"/>
            <w:left w:val="none" w:sz="0" w:space="0" w:color="auto"/>
            <w:bottom w:val="none" w:sz="0" w:space="0" w:color="auto"/>
            <w:right w:val="none" w:sz="0" w:space="0" w:color="auto"/>
          </w:divBdr>
          <w:divsChild>
            <w:div w:id="1020813883">
              <w:marLeft w:val="0"/>
              <w:marRight w:val="0"/>
              <w:marTop w:val="0"/>
              <w:marBottom w:val="0"/>
              <w:divBdr>
                <w:top w:val="none" w:sz="0" w:space="0" w:color="auto"/>
                <w:left w:val="none" w:sz="0" w:space="0" w:color="auto"/>
                <w:bottom w:val="none" w:sz="0" w:space="0" w:color="auto"/>
                <w:right w:val="none" w:sz="0" w:space="0" w:color="auto"/>
              </w:divBdr>
              <w:divsChild>
                <w:div w:id="306058049">
                  <w:marLeft w:val="0"/>
                  <w:marRight w:val="0"/>
                  <w:marTop w:val="0"/>
                  <w:marBottom w:val="0"/>
                  <w:divBdr>
                    <w:top w:val="none" w:sz="0" w:space="0" w:color="auto"/>
                    <w:left w:val="none" w:sz="0" w:space="0" w:color="auto"/>
                    <w:bottom w:val="none" w:sz="0" w:space="0" w:color="auto"/>
                    <w:right w:val="none" w:sz="0" w:space="0" w:color="auto"/>
                  </w:divBdr>
                  <w:divsChild>
                    <w:div w:id="8720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6320">
          <w:marLeft w:val="0"/>
          <w:marRight w:val="0"/>
          <w:marTop w:val="0"/>
          <w:marBottom w:val="0"/>
          <w:divBdr>
            <w:top w:val="none" w:sz="0" w:space="0" w:color="auto"/>
            <w:left w:val="none" w:sz="0" w:space="0" w:color="auto"/>
            <w:bottom w:val="none" w:sz="0" w:space="0" w:color="auto"/>
            <w:right w:val="none" w:sz="0" w:space="0" w:color="auto"/>
          </w:divBdr>
          <w:divsChild>
            <w:div w:id="243608410">
              <w:marLeft w:val="0"/>
              <w:marRight w:val="0"/>
              <w:marTop w:val="0"/>
              <w:marBottom w:val="0"/>
              <w:divBdr>
                <w:top w:val="none" w:sz="0" w:space="0" w:color="auto"/>
                <w:left w:val="none" w:sz="0" w:space="0" w:color="auto"/>
                <w:bottom w:val="none" w:sz="0" w:space="0" w:color="auto"/>
                <w:right w:val="none" w:sz="0" w:space="0" w:color="auto"/>
              </w:divBdr>
              <w:divsChild>
                <w:div w:id="1381130060">
                  <w:marLeft w:val="0"/>
                  <w:marRight w:val="0"/>
                  <w:marTop w:val="0"/>
                  <w:marBottom w:val="0"/>
                  <w:divBdr>
                    <w:top w:val="none" w:sz="0" w:space="0" w:color="auto"/>
                    <w:left w:val="none" w:sz="0" w:space="0" w:color="auto"/>
                    <w:bottom w:val="none" w:sz="0" w:space="0" w:color="auto"/>
                    <w:right w:val="none" w:sz="0" w:space="0" w:color="auto"/>
                  </w:divBdr>
                  <w:divsChild>
                    <w:div w:id="11440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67263">
          <w:marLeft w:val="0"/>
          <w:marRight w:val="0"/>
          <w:marTop w:val="0"/>
          <w:marBottom w:val="0"/>
          <w:divBdr>
            <w:top w:val="none" w:sz="0" w:space="0" w:color="auto"/>
            <w:left w:val="none" w:sz="0" w:space="0" w:color="auto"/>
            <w:bottom w:val="none" w:sz="0" w:space="0" w:color="auto"/>
            <w:right w:val="none" w:sz="0" w:space="0" w:color="auto"/>
          </w:divBdr>
          <w:divsChild>
            <w:div w:id="1545678142">
              <w:marLeft w:val="0"/>
              <w:marRight w:val="0"/>
              <w:marTop w:val="0"/>
              <w:marBottom w:val="0"/>
              <w:divBdr>
                <w:top w:val="none" w:sz="0" w:space="0" w:color="auto"/>
                <w:left w:val="none" w:sz="0" w:space="0" w:color="auto"/>
                <w:bottom w:val="none" w:sz="0" w:space="0" w:color="auto"/>
                <w:right w:val="none" w:sz="0" w:space="0" w:color="auto"/>
              </w:divBdr>
              <w:divsChild>
                <w:div w:id="1186554295">
                  <w:marLeft w:val="0"/>
                  <w:marRight w:val="0"/>
                  <w:marTop w:val="0"/>
                  <w:marBottom w:val="0"/>
                  <w:divBdr>
                    <w:top w:val="none" w:sz="0" w:space="0" w:color="auto"/>
                    <w:left w:val="none" w:sz="0" w:space="0" w:color="auto"/>
                    <w:bottom w:val="none" w:sz="0" w:space="0" w:color="auto"/>
                    <w:right w:val="none" w:sz="0" w:space="0" w:color="auto"/>
                  </w:divBdr>
                  <w:divsChild>
                    <w:div w:id="3885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6709">
          <w:marLeft w:val="0"/>
          <w:marRight w:val="0"/>
          <w:marTop w:val="0"/>
          <w:marBottom w:val="0"/>
          <w:divBdr>
            <w:top w:val="none" w:sz="0" w:space="0" w:color="auto"/>
            <w:left w:val="none" w:sz="0" w:space="0" w:color="auto"/>
            <w:bottom w:val="none" w:sz="0" w:space="0" w:color="auto"/>
            <w:right w:val="none" w:sz="0" w:space="0" w:color="auto"/>
          </w:divBdr>
          <w:divsChild>
            <w:div w:id="1608269262">
              <w:marLeft w:val="0"/>
              <w:marRight w:val="0"/>
              <w:marTop w:val="0"/>
              <w:marBottom w:val="0"/>
              <w:divBdr>
                <w:top w:val="none" w:sz="0" w:space="0" w:color="auto"/>
                <w:left w:val="none" w:sz="0" w:space="0" w:color="auto"/>
                <w:bottom w:val="none" w:sz="0" w:space="0" w:color="auto"/>
                <w:right w:val="none" w:sz="0" w:space="0" w:color="auto"/>
              </w:divBdr>
              <w:divsChild>
                <w:div w:id="1938949860">
                  <w:marLeft w:val="0"/>
                  <w:marRight w:val="0"/>
                  <w:marTop w:val="0"/>
                  <w:marBottom w:val="0"/>
                  <w:divBdr>
                    <w:top w:val="none" w:sz="0" w:space="0" w:color="auto"/>
                    <w:left w:val="none" w:sz="0" w:space="0" w:color="auto"/>
                    <w:bottom w:val="none" w:sz="0" w:space="0" w:color="auto"/>
                    <w:right w:val="none" w:sz="0" w:space="0" w:color="auto"/>
                  </w:divBdr>
                  <w:divsChild>
                    <w:div w:id="19864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28883">
          <w:marLeft w:val="0"/>
          <w:marRight w:val="0"/>
          <w:marTop w:val="0"/>
          <w:marBottom w:val="0"/>
          <w:divBdr>
            <w:top w:val="none" w:sz="0" w:space="0" w:color="auto"/>
            <w:left w:val="none" w:sz="0" w:space="0" w:color="auto"/>
            <w:bottom w:val="none" w:sz="0" w:space="0" w:color="auto"/>
            <w:right w:val="none" w:sz="0" w:space="0" w:color="auto"/>
          </w:divBdr>
          <w:divsChild>
            <w:div w:id="156265493">
              <w:marLeft w:val="0"/>
              <w:marRight w:val="0"/>
              <w:marTop w:val="0"/>
              <w:marBottom w:val="0"/>
              <w:divBdr>
                <w:top w:val="none" w:sz="0" w:space="0" w:color="auto"/>
                <w:left w:val="none" w:sz="0" w:space="0" w:color="auto"/>
                <w:bottom w:val="none" w:sz="0" w:space="0" w:color="auto"/>
                <w:right w:val="none" w:sz="0" w:space="0" w:color="auto"/>
              </w:divBdr>
              <w:divsChild>
                <w:div w:id="943459946">
                  <w:marLeft w:val="0"/>
                  <w:marRight w:val="0"/>
                  <w:marTop w:val="0"/>
                  <w:marBottom w:val="0"/>
                  <w:divBdr>
                    <w:top w:val="none" w:sz="0" w:space="0" w:color="auto"/>
                    <w:left w:val="none" w:sz="0" w:space="0" w:color="auto"/>
                    <w:bottom w:val="none" w:sz="0" w:space="0" w:color="auto"/>
                    <w:right w:val="none" w:sz="0" w:space="0" w:color="auto"/>
                  </w:divBdr>
                  <w:divsChild>
                    <w:div w:id="5520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795">
          <w:marLeft w:val="0"/>
          <w:marRight w:val="0"/>
          <w:marTop w:val="0"/>
          <w:marBottom w:val="0"/>
          <w:divBdr>
            <w:top w:val="none" w:sz="0" w:space="0" w:color="auto"/>
            <w:left w:val="none" w:sz="0" w:space="0" w:color="auto"/>
            <w:bottom w:val="none" w:sz="0" w:space="0" w:color="auto"/>
            <w:right w:val="none" w:sz="0" w:space="0" w:color="auto"/>
          </w:divBdr>
          <w:divsChild>
            <w:div w:id="1756826961">
              <w:marLeft w:val="0"/>
              <w:marRight w:val="0"/>
              <w:marTop w:val="0"/>
              <w:marBottom w:val="0"/>
              <w:divBdr>
                <w:top w:val="none" w:sz="0" w:space="0" w:color="auto"/>
                <w:left w:val="none" w:sz="0" w:space="0" w:color="auto"/>
                <w:bottom w:val="none" w:sz="0" w:space="0" w:color="auto"/>
                <w:right w:val="none" w:sz="0" w:space="0" w:color="auto"/>
              </w:divBdr>
              <w:divsChild>
                <w:div w:id="1052777296">
                  <w:marLeft w:val="0"/>
                  <w:marRight w:val="0"/>
                  <w:marTop w:val="0"/>
                  <w:marBottom w:val="0"/>
                  <w:divBdr>
                    <w:top w:val="none" w:sz="0" w:space="0" w:color="auto"/>
                    <w:left w:val="none" w:sz="0" w:space="0" w:color="auto"/>
                    <w:bottom w:val="none" w:sz="0" w:space="0" w:color="auto"/>
                    <w:right w:val="none" w:sz="0" w:space="0" w:color="auto"/>
                  </w:divBdr>
                  <w:divsChild>
                    <w:div w:id="1909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2825">
          <w:marLeft w:val="0"/>
          <w:marRight w:val="0"/>
          <w:marTop w:val="0"/>
          <w:marBottom w:val="0"/>
          <w:divBdr>
            <w:top w:val="none" w:sz="0" w:space="0" w:color="auto"/>
            <w:left w:val="none" w:sz="0" w:space="0" w:color="auto"/>
            <w:bottom w:val="none" w:sz="0" w:space="0" w:color="auto"/>
            <w:right w:val="none" w:sz="0" w:space="0" w:color="auto"/>
          </w:divBdr>
          <w:divsChild>
            <w:div w:id="1293943299">
              <w:marLeft w:val="0"/>
              <w:marRight w:val="0"/>
              <w:marTop w:val="0"/>
              <w:marBottom w:val="0"/>
              <w:divBdr>
                <w:top w:val="none" w:sz="0" w:space="0" w:color="auto"/>
                <w:left w:val="none" w:sz="0" w:space="0" w:color="auto"/>
                <w:bottom w:val="none" w:sz="0" w:space="0" w:color="auto"/>
                <w:right w:val="none" w:sz="0" w:space="0" w:color="auto"/>
              </w:divBdr>
              <w:divsChild>
                <w:div w:id="308563045">
                  <w:marLeft w:val="0"/>
                  <w:marRight w:val="0"/>
                  <w:marTop w:val="0"/>
                  <w:marBottom w:val="0"/>
                  <w:divBdr>
                    <w:top w:val="none" w:sz="0" w:space="0" w:color="auto"/>
                    <w:left w:val="none" w:sz="0" w:space="0" w:color="auto"/>
                    <w:bottom w:val="none" w:sz="0" w:space="0" w:color="auto"/>
                    <w:right w:val="none" w:sz="0" w:space="0" w:color="auto"/>
                  </w:divBdr>
                  <w:divsChild>
                    <w:div w:id="8277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2468">
          <w:marLeft w:val="0"/>
          <w:marRight w:val="0"/>
          <w:marTop w:val="0"/>
          <w:marBottom w:val="0"/>
          <w:divBdr>
            <w:top w:val="none" w:sz="0" w:space="0" w:color="auto"/>
            <w:left w:val="none" w:sz="0" w:space="0" w:color="auto"/>
            <w:bottom w:val="none" w:sz="0" w:space="0" w:color="auto"/>
            <w:right w:val="none" w:sz="0" w:space="0" w:color="auto"/>
          </w:divBdr>
          <w:divsChild>
            <w:div w:id="1838570824">
              <w:marLeft w:val="0"/>
              <w:marRight w:val="0"/>
              <w:marTop w:val="0"/>
              <w:marBottom w:val="0"/>
              <w:divBdr>
                <w:top w:val="none" w:sz="0" w:space="0" w:color="auto"/>
                <w:left w:val="none" w:sz="0" w:space="0" w:color="auto"/>
                <w:bottom w:val="none" w:sz="0" w:space="0" w:color="auto"/>
                <w:right w:val="none" w:sz="0" w:space="0" w:color="auto"/>
              </w:divBdr>
              <w:divsChild>
                <w:div w:id="570310109">
                  <w:marLeft w:val="0"/>
                  <w:marRight w:val="0"/>
                  <w:marTop w:val="0"/>
                  <w:marBottom w:val="0"/>
                  <w:divBdr>
                    <w:top w:val="none" w:sz="0" w:space="0" w:color="auto"/>
                    <w:left w:val="none" w:sz="0" w:space="0" w:color="auto"/>
                    <w:bottom w:val="none" w:sz="0" w:space="0" w:color="auto"/>
                    <w:right w:val="none" w:sz="0" w:space="0" w:color="auto"/>
                  </w:divBdr>
                  <w:divsChild>
                    <w:div w:id="1097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7400">
          <w:marLeft w:val="0"/>
          <w:marRight w:val="0"/>
          <w:marTop w:val="0"/>
          <w:marBottom w:val="0"/>
          <w:divBdr>
            <w:top w:val="none" w:sz="0" w:space="0" w:color="auto"/>
            <w:left w:val="none" w:sz="0" w:space="0" w:color="auto"/>
            <w:bottom w:val="none" w:sz="0" w:space="0" w:color="auto"/>
            <w:right w:val="none" w:sz="0" w:space="0" w:color="auto"/>
          </w:divBdr>
          <w:divsChild>
            <w:div w:id="689061640">
              <w:marLeft w:val="0"/>
              <w:marRight w:val="0"/>
              <w:marTop w:val="0"/>
              <w:marBottom w:val="0"/>
              <w:divBdr>
                <w:top w:val="none" w:sz="0" w:space="0" w:color="auto"/>
                <w:left w:val="none" w:sz="0" w:space="0" w:color="auto"/>
                <w:bottom w:val="none" w:sz="0" w:space="0" w:color="auto"/>
                <w:right w:val="none" w:sz="0" w:space="0" w:color="auto"/>
              </w:divBdr>
              <w:divsChild>
                <w:div w:id="370149321">
                  <w:marLeft w:val="0"/>
                  <w:marRight w:val="0"/>
                  <w:marTop w:val="0"/>
                  <w:marBottom w:val="0"/>
                  <w:divBdr>
                    <w:top w:val="none" w:sz="0" w:space="0" w:color="auto"/>
                    <w:left w:val="none" w:sz="0" w:space="0" w:color="auto"/>
                    <w:bottom w:val="none" w:sz="0" w:space="0" w:color="auto"/>
                    <w:right w:val="none" w:sz="0" w:space="0" w:color="auto"/>
                  </w:divBdr>
                  <w:divsChild>
                    <w:div w:id="19789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6310">
          <w:marLeft w:val="0"/>
          <w:marRight w:val="0"/>
          <w:marTop w:val="0"/>
          <w:marBottom w:val="0"/>
          <w:divBdr>
            <w:top w:val="none" w:sz="0" w:space="0" w:color="auto"/>
            <w:left w:val="none" w:sz="0" w:space="0" w:color="auto"/>
            <w:bottom w:val="none" w:sz="0" w:space="0" w:color="auto"/>
            <w:right w:val="none" w:sz="0" w:space="0" w:color="auto"/>
          </w:divBdr>
          <w:divsChild>
            <w:div w:id="837162079">
              <w:marLeft w:val="0"/>
              <w:marRight w:val="0"/>
              <w:marTop w:val="0"/>
              <w:marBottom w:val="0"/>
              <w:divBdr>
                <w:top w:val="none" w:sz="0" w:space="0" w:color="auto"/>
                <w:left w:val="none" w:sz="0" w:space="0" w:color="auto"/>
                <w:bottom w:val="none" w:sz="0" w:space="0" w:color="auto"/>
                <w:right w:val="none" w:sz="0" w:space="0" w:color="auto"/>
              </w:divBdr>
              <w:divsChild>
                <w:div w:id="383062595">
                  <w:marLeft w:val="0"/>
                  <w:marRight w:val="0"/>
                  <w:marTop w:val="0"/>
                  <w:marBottom w:val="0"/>
                  <w:divBdr>
                    <w:top w:val="none" w:sz="0" w:space="0" w:color="auto"/>
                    <w:left w:val="none" w:sz="0" w:space="0" w:color="auto"/>
                    <w:bottom w:val="none" w:sz="0" w:space="0" w:color="auto"/>
                    <w:right w:val="none" w:sz="0" w:space="0" w:color="auto"/>
                  </w:divBdr>
                  <w:divsChild>
                    <w:div w:id="5721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4998">
          <w:marLeft w:val="0"/>
          <w:marRight w:val="0"/>
          <w:marTop w:val="0"/>
          <w:marBottom w:val="0"/>
          <w:divBdr>
            <w:top w:val="none" w:sz="0" w:space="0" w:color="auto"/>
            <w:left w:val="none" w:sz="0" w:space="0" w:color="auto"/>
            <w:bottom w:val="none" w:sz="0" w:space="0" w:color="auto"/>
            <w:right w:val="none" w:sz="0" w:space="0" w:color="auto"/>
          </w:divBdr>
          <w:divsChild>
            <w:div w:id="1333140404">
              <w:marLeft w:val="0"/>
              <w:marRight w:val="0"/>
              <w:marTop w:val="0"/>
              <w:marBottom w:val="0"/>
              <w:divBdr>
                <w:top w:val="none" w:sz="0" w:space="0" w:color="auto"/>
                <w:left w:val="none" w:sz="0" w:space="0" w:color="auto"/>
                <w:bottom w:val="none" w:sz="0" w:space="0" w:color="auto"/>
                <w:right w:val="none" w:sz="0" w:space="0" w:color="auto"/>
              </w:divBdr>
              <w:divsChild>
                <w:div w:id="394742665">
                  <w:marLeft w:val="0"/>
                  <w:marRight w:val="0"/>
                  <w:marTop w:val="0"/>
                  <w:marBottom w:val="0"/>
                  <w:divBdr>
                    <w:top w:val="none" w:sz="0" w:space="0" w:color="auto"/>
                    <w:left w:val="none" w:sz="0" w:space="0" w:color="auto"/>
                    <w:bottom w:val="none" w:sz="0" w:space="0" w:color="auto"/>
                    <w:right w:val="none" w:sz="0" w:space="0" w:color="auto"/>
                  </w:divBdr>
                </w:div>
                <w:div w:id="17051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4571">
      <w:bodyDiv w:val="1"/>
      <w:marLeft w:val="0"/>
      <w:marRight w:val="0"/>
      <w:marTop w:val="0"/>
      <w:marBottom w:val="0"/>
      <w:divBdr>
        <w:top w:val="none" w:sz="0" w:space="0" w:color="auto"/>
        <w:left w:val="none" w:sz="0" w:space="0" w:color="auto"/>
        <w:bottom w:val="none" w:sz="0" w:space="0" w:color="auto"/>
        <w:right w:val="none" w:sz="0" w:space="0" w:color="auto"/>
      </w:divBdr>
    </w:div>
    <w:div w:id="932201737">
      <w:bodyDiv w:val="1"/>
      <w:marLeft w:val="0"/>
      <w:marRight w:val="0"/>
      <w:marTop w:val="0"/>
      <w:marBottom w:val="0"/>
      <w:divBdr>
        <w:top w:val="none" w:sz="0" w:space="0" w:color="auto"/>
        <w:left w:val="none" w:sz="0" w:space="0" w:color="auto"/>
        <w:bottom w:val="none" w:sz="0" w:space="0" w:color="auto"/>
        <w:right w:val="none" w:sz="0" w:space="0" w:color="auto"/>
      </w:divBdr>
      <w:divsChild>
        <w:div w:id="1197542405">
          <w:marLeft w:val="547"/>
          <w:marRight w:val="0"/>
          <w:marTop w:val="0"/>
          <w:marBottom w:val="0"/>
          <w:divBdr>
            <w:top w:val="none" w:sz="0" w:space="0" w:color="auto"/>
            <w:left w:val="none" w:sz="0" w:space="0" w:color="auto"/>
            <w:bottom w:val="none" w:sz="0" w:space="0" w:color="auto"/>
            <w:right w:val="none" w:sz="0" w:space="0" w:color="auto"/>
          </w:divBdr>
        </w:div>
        <w:div w:id="1846439191">
          <w:marLeft w:val="547"/>
          <w:marRight w:val="0"/>
          <w:marTop w:val="0"/>
          <w:marBottom w:val="0"/>
          <w:divBdr>
            <w:top w:val="none" w:sz="0" w:space="0" w:color="auto"/>
            <w:left w:val="none" w:sz="0" w:space="0" w:color="auto"/>
            <w:bottom w:val="none" w:sz="0" w:space="0" w:color="auto"/>
            <w:right w:val="none" w:sz="0" w:space="0" w:color="auto"/>
          </w:divBdr>
        </w:div>
        <w:div w:id="1651399541">
          <w:marLeft w:val="547"/>
          <w:marRight w:val="0"/>
          <w:marTop w:val="0"/>
          <w:marBottom w:val="0"/>
          <w:divBdr>
            <w:top w:val="none" w:sz="0" w:space="0" w:color="auto"/>
            <w:left w:val="none" w:sz="0" w:space="0" w:color="auto"/>
            <w:bottom w:val="none" w:sz="0" w:space="0" w:color="auto"/>
            <w:right w:val="none" w:sz="0" w:space="0" w:color="auto"/>
          </w:divBdr>
        </w:div>
        <w:div w:id="338234637">
          <w:marLeft w:val="547"/>
          <w:marRight w:val="0"/>
          <w:marTop w:val="0"/>
          <w:marBottom w:val="0"/>
          <w:divBdr>
            <w:top w:val="none" w:sz="0" w:space="0" w:color="auto"/>
            <w:left w:val="none" w:sz="0" w:space="0" w:color="auto"/>
            <w:bottom w:val="none" w:sz="0" w:space="0" w:color="auto"/>
            <w:right w:val="none" w:sz="0" w:space="0" w:color="auto"/>
          </w:divBdr>
        </w:div>
        <w:div w:id="1021861312">
          <w:marLeft w:val="547"/>
          <w:marRight w:val="0"/>
          <w:marTop w:val="0"/>
          <w:marBottom w:val="0"/>
          <w:divBdr>
            <w:top w:val="none" w:sz="0" w:space="0" w:color="auto"/>
            <w:left w:val="none" w:sz="0" w:space="0" w:color="auto"/>
            <w:bottom w:val="none" w:sz="0" w:space="0" w:color="auto"/>
            <w:right w:val="none" w:sz="0" w:space="0" w:color="auto"/>
          </w:divBdr>
        </w:div>
        <w:div w:id="618217448">
          <w:marLeft w:val="1267"/>
          <w:marRight w:val="0"/>
          <w:marTop w:val="0"/>
          <w:marBottom w:val="0"/>
          <w:divBdr>
            <w:top w:val="none" w:sz="0" w:space="0" w:color="auto"/>
            <w:left w:val="none" w:sz="0" w:space="0" w:color="auto"/>
            <w:bottom w:val="none" w:sz="0" w:space="0" w:color="auto"/>
            <w:right w:val="none" w:sz="0" w:space="0" w:color="auto"/>
          </w:divBdr>
        </w:div>
        <w:div w:id="1977446363">
          <w:marLeft w:val="1267"/>
          <w:marRight w:val="0"/>
          <w:marTop w:val="0"/>
          <w:marBottom w:val="0"/>
          <w:divBdr>
            <w:top w:val="none" w:sz="0" w:space="0" w:color="auto"/>
            <w:left w:val="none" w:sz="0" w:space="0" w:color="auto"/>
            <w:bottom w:val="none" w:sz="0" w:space="0" w:color="auto"/>
            <w:right w:val="none" w:sz="0" w:space="0" w:color="auto"/>
          </w:divBdr>
        </w:div>
        <w:div w:id="1952129826">
          <w:marLeft w:val="1267"/>
          <w:marRight w:val="0"/>
          <w:marTop w:val="0"/>
          <w:marBottom w:val="0"/>
          <w:divBdr>
            <w:top w:val="none" w:sz="0" w:space="0" w:color="auto"/>
            <w:left w:val="none" w:sz="0" w:space="0" w:color="auto"/>
            <w:bottom w:val="none" w:sz="0" w:space="0" w:color="auto"/>
            <w:right w:val="none" w:sz="0" w:space="0" w:color="auto"/>
          </w:divBdr>
        </w:div>
        <w:div w:id="1938293346">
          <w:marLeft w:val="1267"/>
          <w:marRight w:val="0"/>
          <w:marTop w:val="0"/>
          <w:marBottom w:val="0"/>
          <w:divBdr>
            <w:top w:val="none" w:sz="0" w:space="0" w:color="auto"/>
            <w:left w:val="none" w:sz="0" w:space="0" w:color="auto"/>
            <w:bottom w:val="none" w:sz="0" w:space="0" w:color="auto"/>
            <w:right w:val="none" w:sz="0" w:space="0" w:color="auto"/>
          </w:divBdr>
        </w:div>
        <w:div w:id="1205485786">
          <w:marLeft w:val="1267"/>
          <w:marRight w:val="0"/>
          <w:marTop w:val="0"/>
          <w:marBottom w:val="0"/>
          <w:divBdr>
            <w:top w:val="none" w:sz="0" w:space="0" w:color="auto"/>
            <w:left w:val="none" w:sz="0" w:space="0" w:color="auto"/>
            <w:bottom w:val="none" w:sz="0" w:space="0" w:color="auto"/>
            <w:right w:val="none" w:sz="0" w:space="0" w:color="auto"/>
          </w:divBdr>
        </w:div>
        <w:div w:id="167329241">
          <w:marLeft w:val="1267"/>
          <w:marRight w:val="0"/>
          <w:marTop w:val="0"/>
          <w:marBottom w:val="0"/>
          <w:divBdr>
            <w:top w:val="none" w:sz="0" w:space="0" w:color="auto"/>
            <w:left w:val="none" w:sz="0" w:space="0" w:color="auto"/>
            <w:bottom w:val="none" w:sz="0" w:space="0" w:color="auto"/>
            <w:right w:val="none" w:sz="0" w:space="0" w:color="auto"/>
          </w:divBdr>
        </w:div>
        <w:div w:id="1784568746">
          <w:marLeft w:val="1267"/>
          <w:marRight w:val="0"/>
          <w:marTop w:val="0"/>
          <w:marBottom w:val="0"/>
          <w:divBdr>
            <w:top w:val="none" w:sz="0" w:space="0" w:color="auto"/>
            <w:left w:val="none" w:sz="0" w:space="0" w:color="auto"/>
            <w:bottom w:val="none" w:sz="0" w:space="0" w:color="auto"/>
            <w:right w:val="none" w:sz="0" w:space="0" w:color="auto"/>
          </w:divBdr>
        </w:div>
        <w:div w:id="2003505649">
          <w:marLeft w:val="1267"/>
          <w:marRight w:val="0"/>
          <w:marTop w:val="0"/>
          <w:marBottom w:val="0"/>
          <w:divBdr>
            <w:top w:val="none" w:sz="0" w:space="0" w:color="auto"/>
            <w:left w:val="none" w:sz="0" w:space="0" w:color="auto"/>
            <w:bottom w:val="none" w:sz="0" w:space="0" w:color="auto"/>
            <w:right w:val="none" w:sz="0" w:space="0" w:color="auto"/>
          </w:divBdr>
        </w:div>
        <w:div w:id="531458504">
          <w:marLeft w:val="1267"/>
          <w:marRight w:val="0"/>
          <w:marTop w:val="0"/>
          <w:marBottom w:val="0"/>
          <w:divBdr>
            <w:top w:val="none" w:sz="0" w:space="0" w:color="auto"/>
            <w:left w:val="none" w:sz="0" w:space="0" w:color="auto"/>
            <w:bottom w:val="none" w:sz="0" w:space="0" w:color="auto"/>
            <w:right w:val="none" w:sz="0" w:space="0" w:color="auto"/>
          </w:divBdr>
        </w:div>
      </w:divsChild>
    </w:div>
    <w:div w:id="1116873964">
      <w:bodyDiv w:val="1"/>
      <w:marLeft w:val="0"/>
      <w:marRight w:val="0"/>
      <w:marTop w:val="0"/>
      <w:marBottom w:val="0"/>
      <w:divBdr>
        <w:top w:val="none" w:sz="0" w:space="0" w:color="auto"/>
        <w:left w:val="none" w:sz="0" w:space="0" w:color="auto"/>
        <w:bottom w:val="none" w:sz="0" w:space="0" w:color="auto"/>
        <w:right w:val="none" w:sz="0" w:space="0" w:color="auto"/>
      </w:divBdr>
    </w:div>
    <w:div w:id="1365984832">
      <w:bodyDiv w:val="1"/>
      <w:marLeft w:val="0"/>
      <w:marRight w:val="0"/>
      <w:marTop w:val="0"/>
      <w:marBottom w:val="0"/>
      <w:divBdr>
        <w:top w:val="none" w:sz="0" w:space="0" w:color="auto"/>
        <w:left w:val="none" w:sz="0" w:space="0" w:color="auto"/>
        <w:bottom w:val="none" w:sz="0" w:space="0" w:color="auto"/>
        <w:right w:val="none" w:sz="0" w:space="0" w:color="auto"/>
      </w:divBdr>
    </w:div>
    <w:div w:id="1399744975">
      <w:bodyDiv w:val="1"/>
      <w:marLeft w:val="0"/>
      <w:marRight w:val="0"/>
      <w:marTop w:val="0"/>
      <w:marBottom w:val="0"/>
      <w:divBdr>
        <w:top w:val="none" w:sz="0" w:space="0" w:color="auto"/>
        <w:left w:val="none" w:sz="0" w:space="0" w:color="auto"/>
        <w:bottom w:val="none" w:sz="0" w:space="0" w:color="auto"/>
        <w:right w:val="none" w:sz="0" w:space="0" w:color="auto"/>
      </w:divBdr>
      <w:divsChild>
        <w:div w:id="666245984">
          <w:marLeft w:val="720"/>
          <w:marRight w:val="0"/>
          <w:marTop w:val="200"/>
          <w:marBottom w:val="0"/>
          <w:divBdr>
            <w:top w:val="none" w:sz="0" w:space="0" w:color="auto"/>
            <w:left w:val="none" w:sz="0" w:space="0" w:color="auto"/>
            <w:bottom w:val="none" w:sz="0" w:space="0" w:color="auto"/>
            <w:right w:val="none" w:sz="0" w:space="0" w:color="auto"/>
          </w:divBdr>
        </w:div>
        <w:div w:id="1987080973">
          <w:marLeft w:val="720"/>
          <w:marRight w:val="0"/>
          <w:marTop w:val="200"/>
          <w:marBottom w:val="0"/>
          <w:divBdr>
            <w:top w:val="none" w:sz="0" w:space="0" w:color="auto"/>
            <w:left w:val="none" w:sz="0" w:space="0" w:color="auto"/>
            <w:bottom w:val="none" w:sz="0" w:space="0" w:color="auto"/>
            <w:right w:val="none" w:sz="0" w:space="0" w:color="auto"/>
          </w:divBdr>
        </w:div>
        <w:div w:id="199589178">
          <w:marLeft w:val="720"/>
          <w:marRight w:val="0"/>
          <w:marTop w:val="200"/>
          <w:marBottom w:val="0"/>
          <w:divBdr>
            <w:top w:val="none" w:sz="0" w:space="0" w:color="auto"/>
            <w:left w:val="none" w:sz="0" w:space="0" w:color="auto"/>
            <w:bottom w:val="none" w:sz="0" w:space="0" w:color="auto"/>
            <w:right w:val="none" w:sz="0" w:space="0" w:color="auto"/>
          </w:divBdr>
        </w:div>
      </w:divsChild>
    </w:div>
    <w:div w:id="1500347594">
      <w:bodyDiv w:val="1"/>
      <w:marLeft w:val="0"/>
      <w:marRight w:val="0"/>
      <w:marTop w:val="0"/>
      <w:marBottom w:val="0"/>
      <w:divBdr>
        <w:top w:val="none" w:sz="0" w:space="0" w:color="auto"/>
        <w:left w:val="none" w:sz="0" w:space="0" w:color="auto"/>
        <w:bottom w:val="none" w:sz="0" w:space="0" w:color="auto"/>
        <w:right w:val="none" w:sz="0" w:space="0" w:color="auto"/>
      </w:divBdr>
      <w:divsChild>
        <w:div w:id="285935296">
          <w:marLeft w:val="720"/>
          <w:marRight w:val="0"/>
          <w:marTop w:val="200"/>
          <w:marBottom w:val="0"/>
          <w:divBdr>
            <w:top w:val="none" w:sz="0" w:space="0" w:color="auto"/>
            <w:left w:val="none" w:sz="0" w:space="0" w:color="auto"/>
            <w:bottom w:val="none" w:sz="0" w:space="0" w:color="auto"/>
            <w:right w:val="none" w:sz="0" w:space="0" w:color="auto"/>
          </w:divBdr>
        </w:div>
        <w:div w:id="342706422">
          <w:marLeft w:val="1440"/>
          <w:marRight w:val="0"/>
          <w:marTop w:val="100"/>
          <w:marBottom w:val="0"/>
          <w:divBdr>
            <w:top w:val="none" w:sz="0" w:space="0" w:color="auto"/>
            <w:left w:val="none" w:sz="0" w:space="0" w:color="auto"/>
            <w:bottom w:val="none" w:sz="0" w:space="0" w:color="auto"/>
            <w:right w:val="none" w:sz="0" w:space="0" w:color="auto"/>
          </w:divBdr>
        </w:div>
        <w:div w:id="447360654">
          <w:marLeft w:val="720"/>
          <w:marRight w:val="0"/>
          <w:marTop w:val="200"/>
          <w:marBottom w:val="0"/>
          <w:divBdr>
            <w:top w:val="none" w:sz="0" w:space="0" w:color="auto"/>
            <w:left w:val="none" w:sz="0" w:space="0" w:color="auto"/>
            <w:bottom w:val="none" w:sz="0" w:space="0" w:color="auto"/>
            <w:right w:val="none" w:sz="0" w:space="0" w:color="auto"/>
          </w:divBdr>
        </w:div>
        <w:div w:id="995259987">
          <w:marLeft w:val="1440"/>
          <w:marRight w:val="0"/>
          <w:marTop w:val="100"/>
          <w:marBottom w:val="0"/>
          <w:divBdr>
            <w:top w:val="none" w:sz="0" w:space="0" w:color="auto"/>
            <w:left w:val="none" w:sz="0" w:space="0" w:color="auto"/>
            <w:bottom w:val="none" w:sz="0" w:space="0" w:color="auto"/>
            <w:right w:val="none" w:sz="0" w:space="0" w:color="auto"/>
          </w:divBdr>
        </w:div>
        <w:div w:id="1384908991">
          <w:marLeft w:val="1440"/>
          <w:marRight w:val="0"/>
          <w:marTop w:val="100"/>
          <w:marBottom w:val="0"/>
          <w:divBdr>
            <w:top w:val="none" w:sz="0" w:space="0" w:color="auto"/>
            <w:left w:val="none" w:sz="0" w:space="0" w:color="auto"/>
            <w:bottom w:val="none" w:sz="0" w:space="0" w:color="auto"/>
            <w:right w:val="none" w:sz="0" w:space="0" w:color="auto"/>
          </w:divBdr>
        </w:div>
        <w:div w:id="364449621">
          <w:marLeft w:val="720"/>
          <w:marRight w:val="0"/>
          <w:marTop w:val="200"/>
          <w:marBottom w:val="0"/>
          <w:divBdr>
            <w:top w:val="none" w:sz="0" w:space="0" w:color="auto"/>
            <w:left w:val="none" w:sz="0" w:space="0" w:color="auto"/>
            <w:bottom w:val="none" w:sz="0" w:space="0" w:color="auto"/>
            <w:right w:val="none" w:sz="0" w:space="0" w:color="auto"/>
          </w:divBdr>
        </w:div>
        <w:div w:id="1121529695">
          <w:marLeft w:val="1440"/>
          <w:marRight w:val="0"/>
          <w:marTop w:val="100"/>
          <w:marBottom w:val="0"/>
          <w:divBdr>
            <w:top w:val="none" w:sz="0" w:space="0" w:color="auto"/>
            <w:left w:val="none" w:sz="0" w:space="0" w:color="auto"/>
            <w:bottom w:val="none" w:sz="0" w:space="0" w:color="auto"/>
            <w:right w:val="none" w:sz="0" w:space="0" w:color="auto"/>
          </w:divBdr>
        </w:div>
        <w:div w:id="2078554753">
          <w:marLeft w:val="720"/>
          <w:marRight w:val="0"/>
          <w:marTop w:val="200"/>
          <w:marBottom w:val="0"/>
          <w:divBdr>
            <w:top w:val="none" w:sz="0" w:space="0" w:color="auto"/>
            <w:left w:val="none" w:sz="0" w:space="0" w:color="auto"/>
            <w:bottom w:val="none" w:sz="0" w:space="0" w:color="auto"/>
            <w:right w:val="none" w:sz="0" w:space="0" w:color="auto"/>
          </w:divBdr>
        </w:div>
        <w:div w:id="649091928">
          <w:marLeft w:val="1440"/>
          <w:marRight w:val="0"/>
          <w:marTop w:val="100"/>
          <w:marBottom w:val="0"/>
          <w:divBdr>
            <w:top w:val="none" w:sz="0" w:space="0" w:color="auto"/>
            <w:left w:val="none" w:sz="0" w:space="0" w:color="auto"/>
            <w:bottom w:val="none" w:sz="0" w:space="0" w:color="auto"/>
            <w:right w:val="none" w:sz="0" w:space="0" w:color="auto"/>
          </w:divBdr>
        </w:div>
      </w:divsChild>
    </w:div>
    <w:div w:id="1541552132">
      <w:bodyDiv w:val="1"/>
      <w:marLeft w:val="0"/>
      <w:marRight w:val="0"/>
      <w:marTop w:val="0"/>
      <w:marBottom w:val="0"/>
      <w:divBdr>
        <w:top w:val="none" w:sz="0" w:space="0" w:color="auto"/>
        <w:left w:val="none" w:sz="0" w:space="0" w:color="auto"/>
        <w:bottom w:val="none" w:sz="0" w:space="0" w:color="auto"/>
        <w:right w:val="none" w:sz="0" w:space="0" w:color="auto"/>
      </w:divBdr>
    </w:div>
    <w:div w:id="1574316389">
      <w:bodyDiv w:val="1"/>
      <w:marLeft w:val="0"/>
      <w:marRight w:val="0"/>
      <w:marTop w:val="0"/>
      <w:marBottom w:val="0"/>
      <w:divBdr>
        <w:top w:val="none" w:sz="0" w:space="0" w:color="auto"/>
        <w:left w:val="none" w:sz="0" w:space="0" w:color="auto"/>
        <w:bottom w:val="none" w:sz="0" w:space="0" w:color="auto"/>
        <w:right w:val="none" w:sz="0" w:space="0" w:color="auto"/>
      </w:divBdr>
      <w:divsChild>
        <w:div w:id="459803702">
          <w:marLeft w:val="2160"/>
          <w:marRight w:val="0"/>
          <w:marTop w:val="100"/>
          <w:marBottom w:val="0"/>
          <w:divBdr>
            <w:top w:val="none" w:sz="0" w:space="0" w:color="auto"/>
            <w:left w:val="none" w:sz="0" w:space="0" w:color="auto"/>
            <w:bottom w:val="none" w:sz="0" w:space="0" w:color="auto"/>
            <w:right w:val="none" w:sz="0" w:space="0" w:color="auto"/>
          </w:divBdr>
        </w:div>
        <w:div w:id="194198289">
          <w:marLeft w:val="2160"/>
          <w:marRight w:val="0"/>
          <w:marTop w:val="100"/>
          <w:marBottom w:val="0"/>
          <w:divBdr>
            <w:top w:val="none" w:sz="0" w:space="0" w:color="auto"/>
            <w:left w:val="none" w:sz="0" w:space="0" w:color="auto"/>
            <w:bottom w:val="none" w:sz="0" w:space="0" w:color="auto"/>
            <w:right w:val="none" w:sz="0" w:space="0" w:color="auto"/>
          </w:divBdr>
        </w:div>
        <w:div w:id="465858333">
          <w:marLeft w:val="2160"/>
          <w:marRight w:val="0"/>
          <w:marTop w:val="100"/>
          <w:marBottom w:val="0"/>
          <w:divBdr>
            <w:top w:val="none" w:sz="0" w:space="0" w:color="auto"/>
            <w:left w:val="none" w:sz="0" w:space="0" w:color="auto"/>
            <w:bottom w:val="none" w:sz="0" w:space="0" w:color="auto"/>
            <w:right w:val="none" w:sz="0" w:space="0" w:color="auto"/>
          </w:divBdr>
        </w:div>
      </w:divsChild>
    </w:div>
    <w:div w:id="1643659724">
      <w:bodyDiv w:val="1"/>
      <w:marLeft w:val="0"/>
      <w:marRight w:val="0"/>
      <w:marTop w:val="0"/>
      <w:marBottom w:val="0"/>
      <w:divBdr>
        <w:top w:val="none" w:sz="0" w:space="0" w:color="auto"/>
        <w:left w:val="none" w:sz="0" w:space="0" w:color="auto"/>
        <w:bottom w:val="none" w:sz="0" w:space="0" w:color="auto"/>
        <w:right w:val="none" w:sz="0" w:space="0" w:color="auto"/>
      </w:divBdr>
    </w:div>
    <w:div w:id="1657026618">
      <w:bodyDiv w:val="1"/>
      <w:marLeft w:val="0"/>
      <w:marRight w:val="0"/>
      <w:marTop w:val="0"/>
      <w:marBottom w:val="0"/>
      <w:divBdr>
        <w:top w:val="none" w:sz="0" w:space="0" w:color="auto"/>
        <w:left w:val="none" w:sz="0" w:space="0" w:color="auto"/>
        <w:bottom w:val="none" w:sz="0" w:space="0" w:color="auto"/>
        <w:right w:val="none" w:sz="0" w:space="0" w:color="auto"/>
      </w:divBdr>
    </w:div>
    <w:div w:id="1689482755">
      <w:bodyDiv w:val="1"/>
      <w:marLeft w:val="0"/>
      <w:marRight w:val="0"/>
      <w:marTop w:val="0"/>
      <w:marBottom w:val="0"/>
      <w:divBdr>
        <w:top w:val="none" w:sz="0" w:space="0" w:color="auto"/>
        <w:left w:val="none" w:sz="0" w:space="0" w:color="auto"/>
        <w:bottom w:val="none" w:sz="0" w:space="0" w:color="auto"/>
        <w:right w:val="none" w:sz="0" w:space="0" w:color="auto"/>
      </w:divBdr>
    </w:div>
    <w:div w:id="1750808795">
      <w:bodyDiv w:val="1"/>
      <w:marLeft w:val="0"/>
      <w:marRight w:val="0"/>
      <w:marTop w:val="0"/>
      <w:marBottom w:val="0"/>
      <w:divBdr>
        <w:top w:val="none" w:sz="0" w:space="0" w:color="auto"/>
        <w:left w:val="none" w:sz="0" w:space="0" w:color="auto"/>
        <w:bottom w:val="none" w:sz="0" w:space="0" w:color="auto"/>
        <w:right w:val="none" w:sz="0" w:space="0" w:color="auto"/>
      </w:divBdr>
      <w:divsChild>
        <w:div w:id="427509933">
          <w:marLeft w:val="720"/>
          <w:marRight w:val="0"/>
          <w:marTop w:val="200"/>
          <w:marBottom w:val="0"/>
          <w:divBdr>
            <w:top w:val="none" w:sz="0" w:space="0" w:color="auto"/>
            <w:left w:val="none" w:sz="0" w:space="0" w:color="auto"/>
            <w:bottom w:val="none" w:sz="0" w:space="0" w:color="auto"/>
            <w:right w:val="none" w:sz="0" w:space="0" w:color="auto"/>
          </w:divBdr>
        </w:div>
        <w:div w:id="834147113">
          <w:marLeft w:val="720"/>
          <w:marRight w:val="0"/>
          <w:marTop w:val="200"/>
          <w:marBottom w:val="0"/>
          <w:divBdr>
            <w:top w:val="none" w:sz="0" w:space="0" w:color="auto"/>
            <w:left w:val="none" w:sz="0" w:space="0" w:color="auto"/>
            <w:bottom w:val="none" w:sz="0" w:space="0" w:color="auto"/>
            <w:right w:val="none" w:sz="0" w:space="0" w:color="auto"/>
          </w:divBdr>
        </w:div>
        <w:div w:id="156842724">
          <w:marLeft w:val="720"/>
          <w:marRight w:val="0"/>
          <w:marTop w:val="200"/>
          <w:marBottom w:val="0"/>
          <w:divBdr>
            <w:top w:val="none" w:sz="0" w:space="0" w:color="auto"/>
            <w:left w:val="none" w:sz="0" w:space="0" w:color="auto"/>
            <w:bottom w:val="none" w:sz="0" w:space="0" w:color="auto"/>
            <w:right w:val="none" w:sz="0" w:space="0" w:color="auto"/>
          </w:divBdr>
        </w:div>
      </w:divsChild>
    </w:div>
    <w:div w:id="1837302609">
      <w:bodyDiv w:val="1"/>
      <w:marLeft w:val="0"/>
      <w:marRight w:val="0"/>
      <w:marTop w:val="0"/>
      <w:marBottom w:val="0"/>
      <w:divBdr>
        <w:top w:val="none" w:sz="0" w:space="0" w:color="auto"/>
        <w:left w:val="none" w:sz="0" w:space="0" w:color="auto"/>
        <w:bottom w:val="none" w:sz="0" w:space="0" w:color="auto"/>
        <w:right w:val="none" w:sz="0" w:space="0" w:color="auto"/>
      </w:divBdr>
    </w:div>
    <w:div w:id="1843886628">
      <w:bodyDiv w:val="1"/>
      <w:marLeft w:val="0"/>
      <w:marRight w:val="0"/>
      <w:marTop w:val="0"/>
      <w:marBottom w:val="0"/>
      <w:divBdr>
        <w:top w:val="none" w:sz="0" w:space="0" w:color="auto"/>
        <w:left w:val="none" w:sz="0" w:space="0" w:color="auto"/>
        <w:bottom w:val="none" w:sz="0" w:space="0" w:color="auto"/>
        <w:right w:val="none" w:sz="0" w:space="0" w:color="auto"/>
      </w:divBdr>
    </w:div>
    <w:div w:id="1986347537">
      <w:bodyDiv w:val="1"/>
      <w:marLeft w:val="0"/>
      <w:marRight w:val="0"/>
      <w:marTop w:val="0"/>
      <w:marBottom w:val="0"/>
      <w:divBdr>
        <w:top w:val="none" w:sz="0" w:space="0" w:color="auto"/>
        <w:left w:val="none" w:sz="0" w:space="0" w:color="auto"/>
        <w:bottom w:val="none" w:sz="0" w:space="0" w:color="auto"/>
        <w:right w:val="none" w:sz="0" w:space="0" w:color="auto"/>
      </w:divBdr>
      <w:divsChild>
        <w:div w:id="2006201036">
          <w:marLeft w:val="893"/>
          <w:marRight w:val="0"/>
          <w:marTop w:val="200"/>
          <w:marBottom w:val="0"/>
          <w:divBdr>
            <w:top w:val="none" w:sz="0" w:space="0" w:color="auto"/>
            <w:left w:val="none" w:sz="0" w:space="0" w:color="auto"/>
            <w:bottom w:val="none" w:sz="0" w:space="0" w:color="auto"/>
            <w:right w:val="none" w:sz="0" w:space="0" w:color="auto"/>
          </w:divBdr>
        </w:div>
        <w:div w:id="302545913">
          <w:marLeft w:val="893"/>
          <w:marRight w:val="0"/>
          <w:marTop w:val="200"/>
          <w:marBottom w:val="0"/>
          <w:divBdr>
            <w:top w:val="none" w:sz="0" w:space="0" w:color="auto"/>
            <w:left w:val="none" w:sz="0" w:space="0" w:color="auto"/>
            <w:bottom w:val="none" w:sz="0" w:space="0" w:color="auto"/>
            <w:right w:val="none" w:sz="0" w:space="0" w:color="auto"/>
          </w:divBdr>
        </w:div>
        <w:div w:id="550073053">
          <w:marLeft w:val="893"/>
          <w:marRight w:val="0"/>
          <w:marTop w:val="200"/>
          <w:marBottom w:val="0"/>
          <w:divBdr>
            <w:top w:val="none" w:sz="0" w:space="0" w:color="auto"/>
            <w:left w:val="none" w:sz="0" w:space="0" w:color="auto"/>
            <w:bottom w:val="none" w:sz="0" w:space="0" w:color="auto"/>
            <w:right w:val="none" w:sz="0" w:space="0" w:color="auto"/>
          </w:divBdr>
        </w:div>
        <w:div w:id="1674651286">
          <w:marLeft w:val="893"/>
          <w:marRight w:val="0"/>
          <w:marTop w:val="200"/>
          <w:marBottom w:val="0"/>
          <w:divBdr>
            <w:top w:val="none" w:sz="0" w:space="0" w:color="auto"/>
            <w:left w:val="none" w:sz="0" w:space="0" w:color="auto"/>
            <w:bottom w:val="none" w:sz="0" w:space="0" w:color="auto"/>
            <w:right w:val="none" w:sz="0" w:space="0" w:color="auto"/>
          </w:divBdr>
        </w:div>
        <w:div w:id="630092737">
          <w:marLeft w:val="893"/>
          <w:marRight w:val="0"/>
          <w:marTop w:val="200"/>
          <w:marBottom w:val="0"/>
          <w:divBdr>
            <w:top w:val="none" w:sz="0" w:space="0" w:color="auto"/>
            <w:left w:val="none" w:sz="0" w:space="0" w:color="auto"/>
            <w:bottom w:val="none" w:sz="0" w:space="0" w:color="auto"/>
            <w:right w:val="none" w:sz="0" w:space="0" w:color="auto"/>
          </w:divBdr>
        </w:div>
        <w:div w:id="1042287808">
          <w:marLeft w:val="893"/>
          <w:marRight w:val="0"/>
          <w:marTop w:val="200"/>
          <w:marBottom w:val="0"/>
          <w:divBdr>
            <w:top w:val="none" w:sz="0" w:space="0" w:color="auto"/>
            <w:left w:val="none" w:sz="0" w:space="0" w:color="auto"/>
            <w:bottom w:val="none" w:sz="0" w:space="0" w:color="auto"/>
            <w:right w:val="none" w:sz="0" w:space="0" w:color="auto"/>
          </w:divBdr>
        </w:div>
        <w:div w:id="809177299">
          <w:marLeft w:val="893"/>
          <w:marRight w:val="0"/>
          <w:marTop w:val="200"/>
          <w:marBottom w:val="0"/>
          <w:divBdr>
            <w:top w:val="none" w:sz="0" w:space="0" w:color="auto"/>
            <w:left w:val="none" w:sz="0" w:space="0" w:color="auto"/>
            <w:bottom w:val="none" w:sz="0" w:space="0" w:color="auto"/>
            <w:right w:val="none" w:sz="0" w:space="0" w:color="auto"/>
          </w:divBdr>
        </w:div>
      </w:divsChild>
    </w:div>
    <w:div w:id="2053142843">
      <w:bodyDiv w:val="1"/>
      <w:marLeft w:val="0"/>
      <w:marRight w:val="0"/>
      <w:marTop w:val="0"/>
      <w:marBottom w:val="0"/>
      <w:divBdr>
        <w:top w:val="none" w:sz="0" w:space="0" w:color="auto"/>
        <w:left w:val="none" w:sz="0" w:space="0" w:color="auto"/>
        <w:bottom w:val="none" w:sz="0" w:space="0" w:color="auto"/>
        <w:right w:val="none" w:sz="0" w:space="0" w:color="auto"/>
      </w:divBdr>
    </w:div>
    <w:div w:id="20982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bctc.edu/about/agency/initiatives-projects/strategic-pl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bctc.edu/about/task-forces-work-groups/aeac/meeting-material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wdurden@sbctc.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ctc.edu/about/task-forces-work-groups/strategic-enrollment/" TargetMode="Externa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EE20B104EC074C9E7692AE59263FCE" ma:contentTypeVersion="11" ma:contentTypeDescription="Create a new document." ma:contentTypeScope="" ma:versionID="e70f479992ff9ae5970bfbaf1d25ce63">
  <xsd:schema xmlns:xsd="http://www.w3.org/2001/XMLSchema" xmlns:xs="http://www.w3.org/2001/XMLSchema" xmlns:p="http://schemas.microsoft.com/office/2006/metadata/properties" xmlns:ns3="e0171891-01e2-4d88-bc94-1f0cd01ca087" xmlns:ns4="6848cc0d-c913-4a56-904c-54d233f85e31" targetNamespace="http://schemas.microsoft.com/office/2006/metadata/properties" ma:root="true" ma:fieldsID="cddec8abba644777ef89b802be934768" ns3:_="" ns4:_="">
    <xsd:import namespace="e0171891-01e2-4d88-bc94-1f0cd01ca087"/>
    <xsd:import namespace="6848cc0d-c913-4a56-904c-54d233f85e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71891-01e2-4d88-bc94-1f0cd01ca0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8cc0d-c913-4a56-904c-54d233f85e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B0F827-0FEB-487A-A6DD-52E99303679F}">
  <ds:schemaRefs>
    <ds:schemaRef ds:uri="http://schemas.microsoft.com/sharepoint/v3/contenttype/forms"/>
  </ds:schemaRefs>
</ds:datastoreItem>
</file>

<file path=customXml/itemProps2.xml><?xml version="1.0" encoding="utf-8"?>
<ds:datastoreItem xmlns:ds="http://schemas.openxmlformats.org/officeDocument/2006/customXml" ds:itemID="{1653E986-A795-416D-B2FD-F8241C0D95E1}">
  <ds:schemaRefs>
    <ds:schemaRef ds:uri="http://schemas.openxmlformats.org/officeDocument/2006/bibliography"/>
  </ds:schemaRefs>
</ds:datastoreItem>
</file>

<file path=customXml/itemProps3.xml><?xml version="1.0" encoding="utf-8"?>
<ds:datastoreItem xmlns:ds="http://schemas.openxmlformats.org/officeDocument/2006/customXml" ds:itemID="{388F1C76-6EAC-4F7D-A267-7E097A384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71891-01e2-4d88-bc94-1f0cd01ca087"/>
    <ds:schemaRef ds:uri="6848cc0d-c913-4a56-904c-54d233f85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3E59E-3D5E-4D8A-A6CD-32F8F19295D8}">
  <ds:schemaRefs>
    <ds:schemaRef ds:uri="http://purl.org/dc/dcmitype/"/>
    <ds:schemaRef ds:uri="http://purl.org/dc/elements/1.1/"/>
    <ds:schemaRef ds:uri="6848cc0d-c913-4a56-904c-54d233f85e31"/>
    <ds:schemaRef ds:uri="http://schemas.microsoft.com/office/2006/documentManagement/types"/>
    <ds:schemaRef ds:uri="http://schemas.microsoft.com/office/infopath/2007/PartnerControls"/>
    <ds:schemaRef ds:uri="http://www.w3.org/XML/1998/namespace"/>
    <ds:schemaRef ds:uri="e0171891-01e2-4d88-bc94-1f0cd01ca087"/>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6</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Lowder</dc:creator>
  <cp:keywords/>
  <dc:description/>
  <cp:lastModifiedBy>Christy Lowder</cp:lastModifiedBy>
  <cp:revision>27</cp:revision>
  <dcterms:created xsi:type="dcterms:W3CDTF">2022-07-21T17:15:00Z</dcterms:created>
  <dcterms:modified xsi:type="dcterms:W3CDTF">2022-09-15T23:21:00Z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0x010100ECEE20B104EC074C9E7692AE59263FCE</vt:lpwstr>
  </property>
</Properties>
</file>