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535E" w14:textId="44AC719A" w:rsidR="34CD510B" w:rsidRDefault="34CD510B" w:rsidP="56D751FB">
      <w:pPr>
        <w:pStyle w:val="SBCTCH1"/>
        <w:spacing w:before="0"/>
      </w:pPr>
      <w:r>
        <w:rPr>
          <w:noProof/>
        </w:rPr>
        <w:drawing>
          <wp:inline distT="0" distB="0" distL="0" distR="0" wp14:anchorId="6F55D1D2" wp14:editId="611A8466">
            <wp:extent cx="2779776" cy="990295"/>
            <wp:effectExtent l="0" t="0" r="0" b="0"/>
            <wp:docPr id="1810599131" name="Picture 1810599131" descr="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9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3D2DC92A" w:rsidR="00B36155" w:rsidRDefault="593247F5" w:rsidP="56D751FB">
      <w:pPr>
        <w:pStyle w:val="SBCTCH1"/>
        <w:spacing w:before="120" w:after="0"/>
        <w:rPr>
          <w:sz w:val="40"/>
          <w:szCs w:val="40"/>
        </w:rPr>
      </w:pPr>
      <w:r w:rsidRPr="56D751FB">
        <w:rPr>
          <w:sz w:val="40"/>
          <w:szCs w:val="40"/>
        </w:rPr>
        <w:t>HERE, LET ME JUST SHARE MY SCREEN WITH YOU!</w:t>
      </w:r>
    </w:p>
    <w:p w14:paraId="21D7A599" w14:textId="13BE1094" w:rsidR="53670B3B" w:rsidRDefault="53670B3B" w:rsidP="64F19306">
      <w:pPr>
        <w:pStyle w:val="Bodycopy"/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A beginner’s guide to presenting online with accessibility in mind</w:t>
      </w:r>
      <w:r w:rsidR="70E454F4" w:rsidRPr="64F19306">
        <w:rPr>
          <w:sz w:val="24"/>
          <w:szCs w:val="24"/>
        </w:rPr>
        <w:t>.</w:t>
      </w:r>
    </w:p>
    <w:p w14:paraId="2540C6DF" w14:textId="12E8178A" w:rsidR="53670B3B" w:rsidRDefault="53670B3B" w:rsidP="56D751FB">
      <w:pPr>
        <w:pStyle w:val="SBCTCH2"/>
        <w:spacing w:before="180"/>
      </w:pPr>
      <w:r>
        <w:t>Intro</w:t>
      </w:r>
      <w:r w:rsidR="2E51992A">
        <w:t>duction</w:t>
      </w:r>
    </w:p>
    <w:p w14:paraId="13CEC8AC" w14:textId="4D7AE237" w:rsidR="53670B3B" w:rsidRDefault="47304A46" w:rsidP="64F19306">
      <w:pPr>
        <w:pStyle w:val="Bodycopy"/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We attend all kinds of o</w:t>
      </w:r>
      <w:r w:rsidR="52273BDE" w:rsidRPr="64F19306">
        <w:rPr>
          <w:sz w:val="24"/>
          <w:szCs w:val="24"/>
        </w:rPr>
        <w:t>nline</w:t>
      </w:r>
      <w:r w:rsidR="2E51992A" w:rsidRPr="64F19306">
        <w:rPr>
          <w:sz w:val="24"/>
          <w:szCs w:val="24"/>
        </w:rPr>
        <w:t xml:space="preserve"> meetings, webinars, and presentations.</w:t>
      </w:r>
      <w:r w:rsidR="493C6603" w:rsidRPr="64F19306">
        <w:rPr>
          <w:sz w:val="24"/>
          <w:szCs w:val="24"/>
        </w:rPr>
        <w:t xml:space="preserve"> For some people, this</w:t>
      </w:r>
      <w:r w:rsidR="29A519B6" w:rsidRPr="64F19306">
        <w:rPr>
          <w:sz w:val="24"/>
          <w:szCs w:val="24"/>
        </w:rPr>
        <w:t xml:space="preserve"> is a</w:t>
      </w:r>
      <w:r w:rsidR="34A5DD1C" w:rsidRPr="64F19306">
        <w:rPr>
          <w:sz w:val="24"/>
          <w:szCs w:val="24"/>
        </w:rPr>
        <w:t xml:space="preserve"> wonderful experience--</w:t>
      </w:r>
      <w:r w:rsidR="493C6603" w:rsidRPr="64F19306">
        <w:rPr>
          <w:sz w:val="24"/>
          <w:szCs w:val="24"/>
        </w:rPr>
        <w:t>connecting with others</w:t>
      </w:r>
      <w:r w:rsidR="76F3F2B6" w:rsidRPr="64F19306">
        <w:rPr>
          <w:sz w:val="24"/>
          <w:szCs w:val="24"/>
        </w:rPr>
        <w:t xml:space="preserve"> </w:t>
      </w:r>
      <w:r w:rsidR="42D7E991" w:rsidRPr="64F19306">
        <w:rPr>
          <w:sz w:val="24"/>
          <w:szCs w:val="24"/>
        </w:rPr>
        <w:t>to share information is</w:t>
      </w:r>
      <w:r w:rsidR="493C6603" w:rsidRPr="64F19306">
        <w:rPr>
          <w:sz w:val="24"/>
          <w:szCs w:val="24"/>
        </w:rPr>
        <w:t xml:space="preserve"> eas</w:t>
      </w:r>
      <w:r w:rsidR="20190ED8" w:rsidRPr="64F19306">
        <w:rPr>
          <w:sz w:val="24"/>
          <w:szCs w:val="24"/>
        </w:rPr>
        <w:t>y and fast</w:t>
      </w:r>
      <w:r w:rsidR="493C6603" w:rsidRPr="64F19306">
        <w:rPr>
          <w:sz w:val="24"/>
          <w:szCs w:val="24"/>
        </w:rPr>
        <w:t xml:space="preserve">. Yet for </w:t>
      </w:r>
      <w:r w:rsidR="07E14B35" w:rsidRPr="64F19306">
        <w:rPr>
          <w:sz w:val="24"/>
          <w:szCs w:val="24"/>
        </w:rPr>
        <w:t xml:space="preserve">others, </w:t>
      </w:r>
      <w:r w:rsidR="3997BB3C" w:rsidRPr="64F19306">
        <w:rPr>
          <w:sz w:val="24"/>
          <w:szCs w:val="24"/>
        </w:rPr>
        <w:t>especially</w:t>
      </w:r>
      <w:r w:rsidR="07E14B35" w:rsidRPr="64F19306">
        <w:rPr>
          <w:sz w:val="24"/>
          <w:szCs w:val="24"/>
        </w:rPr>
        <w:t xml:space="preserve"> people with disabilities,</w:t>
      </w:r>
      <w:r w:rsidR="7A8853DD" w:rsidRPr="64F19306">
        <w:rPr>
          <w:sz w:val="24"/>
          <w:szCs w:val="24"/>
        </w:rPr>
        <w:t xml:space="preserve"> online presentations can present barriers to inclusion</w:t>
      </w:r>
      <w:r w:rsidR="6031083C" w:rsidRPr="64F19306">
        <w:rPr>
          <w:sz w:val="24"/>
          <w:szCs w:val="24"/>
        </w:rPr>
        <w:t>.</w:t>
      </w:r>
    </w:p>
    <w:p w14:paraId="3FA40950" w14:textId="53271A38" w:rsidR="53670B3B" w:rsidRDefault="79176700" w:rsidP="64F19306">
      <w:pPr>
        <w:pStyle w:val="Bodycopy"/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The digital environment</w:t>
      </w:r>
      <w:r w:rsidR="0076C810" w:rsidRPr="64F19306">
        <w:rPr>
          <w:sz w:val="24"/>
          <w:szCs w:val="24"/>
        </w:rPr>
        <w:t xml:space="preserve">—including </w:t>
      </w:r>
      <w:r w:rsidRPr="64F19306">
        <w:rPr>
          <w:sz w:val="24"/>
          <w:szCs w:val="24"/>
        </w:rPr>
        <w:t>online presentations—impact everyone. With a little work upfront and some careful attention to</w:t>
      </w:r>
      <w:r w:rsidR="66EC0818" w:rsidRPr="64F19306">
        <w:rPr>
          <w:sz w:val="24"/>
          <w:szCs w:val="24"/>
        </w:rPr>
        <w:t xml:space="preserve"> how</w:t>
      </w:r>
      <w:r w:rsidRPr="64F19306">
        <w:rPr>
          <w:sz w:val="24"/>
          <w:szCs w:val="24"/>
        </w:rPr>
        <w:t xml:space="preserve"> information</w:t>
      </w:r>
      <w:r w:rsidR="799B9922" w:rsidRPr="64F19306">
        <w:rPr>
          <w:sz w:val="24"/>
          <w:szCs w:val="24"/>
        </w:rPr>
        <w:t xml:space="preserve"> is presented, you can help ensure that everyone </w:t>
      </w:r>
      <w:r w:rsidR="12AC7370" w:rsidRPr="64F19306">
        <w:rPr>
          <w:sz w:val="24"/>
          <w:szCs w:val="24"/>
        </w:rPr>
        <w:t>is able to take away meaningful information from your presentation.</w:t>
      </w:r>
    </w:p>
    <w:p w14:paraId="2EDB50F8" w14:textId="13AC2CD7" w:rsidR="53670B3B" w:rsidRDefault="53670B3B" w:rsidP="2FCC4322">
      <w:pPr>
        <w:pStyle w:val="SBCTCH2"/>
        <w:spacing w:before="180"/>
      </w:pPr>
      <w:r>
        <w:t>Th</w:t>
      </w:r>
      <w:r w:rsidR="42C8C9B6">
        <w:t>i</w:t>
      </w:r>
      <w:r>
        <w:t>ngs to Consider</w:t>
      </w:r>
    </w:p>
    <w:p w14:paraId="2F1772C4" w14:textId="784DCEE4" w:rsidR="53670B3B" w:rsidRDefault="50E28FF7" w:rsidP="64F19306">
      <w:pPr>
        <w:pStyle w:val="Bodycopy"/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First, when </w:t>
      </w:r>
      <w:r w:rsidR="53670B3B" w:rsidRPr="64F19306">
        <w:rPr>
          <w:sz w:val="24"/>
          <w:szCs w:val="24"/>
        </w:rPr>
        <w:t>planning your presentation, take into consideration the variety of experiences your audience brings with them.</w:t>
      </w:r>
    </w:p>
    <w:p w14:paraId="7785CB7B" w14:textId="5B900D1A" w:rsidR="4402A125" w:rsidRDefault="4402A125" w:rsidP="64F19306">
      <w:pPr>
        <w:pStyle w:val="Bodycopy"/>
        <w:numPr>
          <w:ilvl w:val="0"/>
          <w:numId w:val="4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People who are </w:t>
      </w:r>
      <w:r w:rsidR="7D816B4D" w:rsidRPr="64F19306">
        <w:rPr>
          <w:sz w:val="24"/>
          <w:szCs w:val="24"/>
        </w:rPr>
        <w:t>multitasking</w:t>
      </w:r>
    </w:p>
    <w:p w14:paraId="185C5989" w14:textId="553A6E25" w:rsidR="5B7CA1BD" w:rsidRDefault="5B7CA1BD" w:rsidP="64F19306">
      <w:pPr>
        <w:pStyle w:val="Bodycopy"/>
        <w:numPr>
          <w:ilvl w:val="0"/>
          <w:numId w:val="4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People in noisy environments</w:t>
      </w:r>
    </w:p>
    <w:p w14:paraId="2B8FB894" w14:textId="01B58237" w:rsidR="7D816B4D" w:rsidRDefault="7D816B4D" w:rsidP="64F19306">
      <w:pPr>
        <w:pStyle w:val="Bodycopy"/>
        <w:numPr>
          <w:ilvl w:val="0"/>
          <w:numId w:val="4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Those with low</w:t>
      </w:r>
      <w:r w:rsidR="58730D7C" w:rsidRPr="64F19306">
        <w:rPr>
          <w:sz w:val="24"/>
          <w:szCs w:val="24"/>
        </w:rPr>
        <w:t xml:space="preserve"> vision</w:t>
      </w:r>
      <w:r w:rsidRPr="64F19306">
        <w:rPr>
          <w:sz w:val="24"/>
          <w:szCs w:val="24"/>
        </w:rPr>
        <w:t xml:space="preserve"> or no vision</w:t>
      </w:r>
    </w:p>
    <w:p w14:paraId="39A4CAEF" w14:textId="5C899898" w:rsidR="0EAB9650" w:rsidRDefault="07527655" w:rsidP="64F19306">
      <w:pPr>
        <w:pStyle w:val="Bodycopy"/>
        <w:numPr>
          <w:ilvl w:val="0"/>
          <w:numId w:val="4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People who are Deaf or hard of hearing</w:t>
      </w:r>
    </w:p>
    <w:p w14:paraId="4426B432" w14:textId="3B374A06" w:rsidR="0EAB9650" w:rsidRDefault="6E55B59F" w:rsidP="64F19306">
      <w:pPr>
        <w:pStyle w:val="Bodycopy"/>
        <w:numPr>
          <w:ilvl w:val="0"/>
          <w:numId w:val="4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People with learning disabilities and attention disabilities</w:t>
      </w:r>
    </w:p>
    <w:p w14:paraId="3DCFB88F" w14:textId="1D5DD241" w:rsidR="53670B3B" w:rsidRDefault="53670B3B" w:rsidP="56D751FB">
      <w:pPr>
        <w:pStyle w:val="SBCTCH2"/>
      </w:pPr>
      <w:r>
        <w:t>Best Practices</w:t>
      </w:r>
    </w:p>
    <w:p w14:paraId="316089FB" w14:textId="64346D2B" w:rsidR="271F4B23" w:rsidRDefault="271F4B23" w:rsidP="64F19306">
      <w:pPr>
        <w:pStyle w:val="Bodycopy"/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When delivering an online presentation, </w:t>
      </w:r>
      <w:r w:rsidR="77728D78" w:rsidRPr="64F19306">
        <w:rPr>
          <w:sz w:val="24"/>
          <w:szCs w:val="24"/>
        </w:rPr>
        <w:t>follow these best practices</w:t>
      </w:r>
      <w:r w:rsidRPr="64F19306">
        <w:rPr>
          <w:sz w:val="24"/>
          <w:szCs w:val="24"/>
        </w:rPr>
        <w:t xml:space="preserve"> </w:t>
      </w:r>
      <w:r w:rsidR="6C3EC0B6" w:rsidRPr="64F19306">
        <w:rPr>
          <w:sz w:val="24"/>
          <w:szCs w:val="24"/>
        </w:rPr>
        <w:t xml:space="preserve">to ensure an accessible experience for </w:t>
      </w:r>
      <w:r w:rsidR="08989FBD" w:rsidRPr="64F19306">
        <w:rPr>
          <w:sz w:val="24"/>
          <w:szCs w:val="24"/>
        </w:rPr>
        <w:t>all</w:t>
      </w:r>
      <w:r w:rsidR="24B61DD0" w:rsidRPr="64F19306">
        <w:rPr>
          <w:sz w:val="24"/>
          <w:szCs w:val="24"/>
        </w:rPr>
        <w:t>.</w:t>
      </w:r>
    </w:p>
    <w:p w14:paraId="78561247" w14:textId="4FC92F8D" w:rsidR="271F4B23" w:rsidRDefault="021AA4D6" w:rsidP="64F19306">
      <w:pPr>
        <w:pStyle w:val="Bodycopy"/>
        <w:numPr>
          <w:ilvl w:val="0"/>
          <w:numId w:val="3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Begin by checking your assumptions. </w:t>
      </w:r>
      <w:r w:rsidR="7E6BD20E" w:rsidRPr="64F19306">
        <w:rPr>
          <w:sz w:val="24"/>
          <w:szCs w:val="24"/>
        </w:rPr>
        <w:t>Not everyone</w:t>
      </w:r>
      <w:r w:rsidRPr="64F19306">
        <w:rPr>
          <w:sz w:val="24"/>
          <w:szCs w:val="24"/>
        </w:rPr>
        <w:t xml:space="preserve"> may be able to see and hear you or your screen. </w:t>
      </w:r>
      <w:r w:rsidR="3A58F3A3" w:rsidRPr="64F19306">
        <w:rPr>
          <w:sz w:val="24"/>
          <w:szCs w:val="24"/>
        </w:rPr>
        <w:t xml:space="preserve">Make it customary practice to describe </w:t>
      </w:r>
      <w:r w:rsidR="030D9FA2" w:rsidRPr="64F19306">
        <w:rPr>
          <w:sz w:val="24"/>
          <w:szCs w:val="24"/>
        </w:rPr>
        <w:t>aloud</w:t>
      </w:r>
      <w:r w:rsidR="3A58F3A3" w:rsidRPr="64F19306">
        <w:rPr>
          <w:sz w:val="24"/>
          <w:szCs w:val="24"/>
        </w:rPr>
        <w:t xml:space="preserve"> what is presented visually on your screen, emphasizing the key </w:t>
      </w:r>
      <w:r w:rsidR="12E5E709" w:rsidRPr="64F19306">
        <w:rPr>
          <w:sz w:val="24"/>
          <w:szCs w:val="24"/>
        </w:rPr>
        <w:t>points.</w:t>
      </w:r>
    </w:p>
    <w:p w14:paraId="6D4FD297" w14:textId="02109622" w:rsidR="271F4B23" w:rsidRDefault="64994613" w:rsidP="64F19306">
      <w:pPr>
        <w:pStyle w:val="Bodycopy"/>
        <w:numPr>
          <w:ilvl w:val="0"/>
          <w:numId w:val="3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Announce important on-screen changes.</w:t>
      </w:r>
      <w:r w:rsidR="4CFA4B93" w:rsidRPr="64F19306">
        <w:rPr>
          <w:sz w:val="24"/>
          <w:szCs w:val="24"/>
        </w:rPr>
        <w:t xml:space="preserve"> For example,</w:t>
      </w:r>
      <w:r w:rsidR="73ACFF4B" w:rsidRPr="64F19306">
        <w:rPr>
          <w:sz w:val="24"/>
          <w:szCs w:val="24"/>
        </w:rPr>
        <w:t xml:space="preserve"> if</w:t>
      </w:r>
      <w:r w:rsidR="4CFA4B93" w:rsidRPr="64F19306">
        <w:rPr>
          <w:sz w:val="24"/>
          <w:szCs w:val="24"/>
        </w:rPr>
        <w:t xml:space="preserve"> you use a slide transition to convey meaning, such as revealing the correct question to a quiz questio</w:t>
      </w:r>
      <w:r w:rsidR="203DA360" w:rsidRPr="64F19306">
        <w:rPr>
          <w:sz w:val="24"/>
          <w:szCs w:val="24"/>
        </w:rPr>
        <w:t>n</w:t>
      </w:r>
      <w:r w:rsidR="4F673782" w:rsidRPr="64F19306">
        <w:rPr>
          <w:sz w:val="24"/>
          <w:szCs w:val="24"/>
        </w:rPr>
        <w:t>. A</w:t>
      </w:r>
      <w:r w:rsidR="203DA360" w:rsidRPr="64F19306">
        <w:rPr>
          <w:sz w:val="24"/>
          <w:szCs w:val="24"/>
        </w:rPr>
        <w:t xml:space="preserve">re you </w:t>
      </w:r>
      <w:r w:rsidR="49ED7AF9" w:rsidRPr="64F19306">
        <w:rPr>
          <w:sz w:val="24"/>
          <w:szCs w:val="24"/>
        </w:rPr>
        <w:t>delivering</w:t>
      </w:r>
      <w:r w:rsidR="203DA360" w:rsidRPr="64F19306">
        <w:rPr>
          <w:sz w:val="24"/>
          <w:szCs w:val="24"/>
        </w:rPr>
        <w:t xml:space="preserve"> essential</w:t>
      </w:r>
      <w:r w:rsidR="15E4CD69" w:rsidRPr="64F19306">
        <w:rPr>
          <w:sz w:val="24"/>
          <w:szCs w:val="24"/>
        </w:rPr>
        <w:t xml:space="preserve"> information</w:t>
      </w:r>
      <w:r w:rsidR="203DA360" w:rsidRPr="64F19306">
        <w:rPr>
          <w:sz w:val="24"/>
          <w:szCs w:val="24"/>
        </w:rPr>
        <w:t xml:space="preserve"> in a graphic?</w:t>
      </w:r>
      <w:r w:rsidR="4CFA4B93" w:rsidRPr="64F19306">
        <w:rPr>
          <w:sz w:val="24"/>
          <w:szCs w:val="24"/>
        </w:rPr>
        <w:t xml:space="preserve"> If this</w:t>
      </w:r>
      <w:r w:rsidR="4D1FD11A" w:rsidRPr="64F19306">
        <w:rPr>
          <w:sz w:val="24"/>
          <w:szCs w:val="24"/>
        </w:rPr>
        <w:t xml:space="preserve"> is</w:t>
      </w:r>
      <w:r w:rsidR="4CFA4B93" w:rsidRPr="64F19306">
        <w:rPr>
          <w:sz w:val="24"/>
          <w:szCs w:val="24"/>
        </w:rPr>
        <w:t xml:space="preserve"> unspoken, the information will be</w:t>
      </w:r>
      <w:r w:rsidR="3EFC4F36" w:rsidRPr="64F19306">
        <w:rPr>
          <w:sz w:val="24"/>
          <w:szCs w:val="24"/>
        </w:rPr>
        <w:t xml:space="preserve"> missed by</w:t>
      </w:r>
      <w:r w:rsidR="0895C42F" w:rsidRPr="64F19306">
        <w:rPr>
          <w:sz w:val="24"/>
          <w:szCs w:val="24"/>
        </w:rPr>
        <w:t xml:space="preserve"> those relying on auditory communication</w:t>
      </w:r>
      <w:r w:rsidR="3EFC4F36" w:rsidRPr="64F19306">
        <w:rPr>
          <w:sz w:val="24"/>
          <w:szCs w:val="24"/>
        </w:rPr>
        <w:t>.</w:t>
      </w:r>
    </w:p>
    <w:p w14:paraId="7089D97D" w14:textId="261EC302" w:rsidR="271F4B23" w:rsidRDefault="64994613" w:rsidP="64F19306">
      <w:pPr>
        <w:pStyle w:val="Bodycopy"/>
        <w:numPr>
          <w:ilvl w:val="0"/>
          <w:numId w:val="3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lastRenderedPageBreak/>
        <w:t>Whenever possible, turn on</w:t>
      </w:r>
      <w:r w:rsidR="67E836C7" w:rsidRPr="64F19306">
        <w:rPr>
          <w:sz w:val="24"/>
          <w:szCs w:val="24"/>
        </w:rPr>
        <w:t xml:space="preserve"> the</w:t>
      </w:r>
      <w:r w:rsidRPr="64F19306">
        <w:rPr>
          <w:sz w:val="24"/>
          <w:szCs w:val="24"/>
        </w:rPr>
        <w:t xml:space="preserve"> live captioning</w:t>
      </w:r>
      <w:r w:rsidR="118D4C9E" w:rsidRPr="64F19306">
        <w:rPr>
          <w:sz w:val="24"/>
          <w:szCs w:val="24"/>
        </w:rPr>
        <w:t xml:space="preserve"> feature</w:t>
      </w:r>
      <w:r w:rsidRPr="64F19306">
        <w:rPr>
          <w:sz w:val="24"/>
          <w:szCs w:val="24"/>
        </w:rPr>
        <w:t xml:space="preserve"> for your event.</w:t>
      </w:r>
      <w:r w:rsidR="3EC92BE5" w:rsidRPr="64F19306">
        <w:rPr>
          <w:sz w:val="24"/>
          <w:szCs w:val="24"/>
        </w:rPr>
        <w:t xml:space="preserve"> This helps everyone follow along</w:t>
      </w:r>
      <w:r w:rsidR="3687B946" w:rsidRPr="64F19306">
        <w:rPr>
          <w:sz w:val="24"/>
          <w:szCs w:val="24"/>
        </w:rPr>
        <w:t>, including those with hearing disabilities.</w:t>
      </w:r>
      <w:r w:rsidR="650A62DE" w:rsidRPr="64F19306">
        <w:rPr>
          <w:sz w:val="24"/>
          <w:szCs w:val="24"/>
        </w:rPr>
        <w:t xml:space="preserve"> If someone requests professional live captioning, provide that service.</w:t>
      </w:r>
    </w:p>
    <w:p w14:paraId="60C1AE70" w14:textId="77FB88EB" w:rsidR="271F4B23" w:rsidRDefault="64994613" w:rsidP="64F19306">
      <w:pPr>
        <w:pStyle w:val="Bodycopy"/>
        <w:numPr>
          <w:ilvl w:val="0"/>
          <w:numId w:val="3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Avoid crow</w:t>
      </w:r>
      <w:r w:rsidR="4CFE7A15" w:rsidRPr="64F19306">
        <w:rPr>
          <w:sz w:val="24"/>
          <w:szCs w:val="24"/>
        </w:rPr>
        <w:t>d</w:t>
      </w:r>
      <w:r w:rsidRPr="64F19306">
        <w:rPr>
          <w:sz w:val="24"/>
          <w:szCs w:val="24"/>
        </w:rPr>
        <w:t>ing your screen</w:t>
      </w:r>
      <w:r w:rsidR="4D9DDBC0" w:rsidRPr="64F19306">
        <w:rPr>
          <w:sz w:val="24"/>
          <w:szCs w:val="24"/>
        </w:rPr>
        <w:t xml:space="preserve"> with</w:t>
      </w:r>
      <w:r w:rsidR="09E2FEB0" w:rsidRPr="64F19306">
        <w:rPr>
          <w:sz w:val="24"/>
          <w:szCs w:val="24"/>
        </w:rPr>
        <w:t xml:space="preserve"> too much information on one slide or </w:t>
      </w:r>
      <w:r w:rsidR="4AEC2E49" w:rsidRPr="64F19306">
        <w:rPr>
          <w:sz w:val="24"/>
          <w:szCs w:val="24"/>
        </w:rPr>
        <w:t>presenting information too</w:t>
      </w:r>
      <w:r w:rsidR="09E2FEB0" w:rsidRPr="64F19306">
        <w:rPr>
          <w:sz w:val="24"/>
          <w:szCs w:val="24"/>
        </w:rPr>
        <w:t xml:space="preserve"> quickly. Instead, try including 1-2 main items per slide.</w:t>
      </w:r>
    </w:p>
    <w:p w14:paraId="393851C1" w14:textId="20CAF99A" w:rsidR="271F4B23" w:rsidRDefault="393948FF" w:rsidP="64F19306">
      <w:pPr>
        <w:pStyle w:val="Bodycopy"/>
        <w:numPr>
          <w:ilvl w:val="0"/>
          <w:numId w:val="3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Consider limiting</w:t>
      </w:r>
      <w:r w:rsidR="6B1619BF" w:rsidRPr="64F19306">
        <w:rPr>
          <w:sz w:val="24"/>
          <w:szCs w:val="24"/>
        </w:rPr>
        <w:t xml:space="preserve"> the amount of side conversation</w:t>
      </w:r>
      <w:r w:rsidR="76D92DF0" w:rsidRPr="64F19306">
        <w:rPr>
          <w:sz w:val="24"/>
          <w:szCs w:val="24"/>
        </w:rPr>
        <w:t xml:space="preserve"> in the chat bar.</w:t>
      </w:r>
      <w:r w:rsidR="6B1619BF" w:rsidRPr="64F19306">
        <w:rPr>
          <w:sz w:val="24"/>
          <w:szCs w:val="24"/>
        </w:rPr>
        <w:t xml:space="preserve"> </w:t>
      </w:r>
      <w:r w:rsidR="1B6600B1" w:rsidRPr="64F19306">
        <w:rPr>
          <w:sz w:val="24"/>
          <w:szCs w:val="24"/>
        </w:rPr>
        <w:t xml:space="preserve">It can </w:t>
      </w:r>
      <w:r w:rsidR="6B1619BF" w:rsidRPr="64F19306">
        <w:rPr>
          <w:sz w:val="24"/>
          <w:szCs w:val="24"/>
        </w:rPr>
        <w:t>be</w:t>
      </w:r>
      <w:r w:rsidR="1E8D82F5" w:rsidRPr="64F19306">
        <w:rPr>
          <w:sz w:val="24"/>
          <w:szCs w:val="24"/>
        </w:rPr>
        <w:t>come</w:t>
      </w:r>
      <w:r w:rsidR="6B1619BF" w:rsidRPr="64F19306">
        <w:rPr>
          <w:sz w:val="24"/>
          <w:szCs w:val="24"/>
        </w:rPr>
        <w:t xml:space="preserve"> confusing and</w:t>
      </w:r>
      <w:r w:rsidR="6304A6F1" w:rsidRPr="64F19306">
        <w:rPr>
          <w:sz w:val="24"/>
          <w:szCs w:val="24"/>
        </w:rPr>
        <w:t xml:space="preserve"> frustrating</w:t>
      </w:r>
      <w:r w:rsidR="6B1619BF" w:rsidRPr="64F19306">
        <w:rPr>
          <w:sz w:val="24"/>
          <w:szCs w:val="24"/>
        </w:rPr>
        <w:t xml:space="preserve"> for attendees to</w:t>
      </w:r>
      <w:r w:rsidR="0DC325D5" w:rsidRPr="64F19306">
        <w:rPr>
          <w:sz w:val="24"/>
          <w:szCs w:val="24"/>
        </w:rPr>
        <w:t xml:space="preserve"> try and</w:t>
      </w:r>
      <w:r w:rsidR="6B1619BF" w:rsidRPr="64F19306">
        <w:rPr>
          <w:sz w:val="24"/>
          <w:szCs w:val="24"/>
        </w:rPr>
        <w:t xml:space="preserve"> follow</w:t>
      </w:r>
      <w:r w:rsidR="79C5B32D" w:rsidRPr="64F19306">
        <w:rPr>
          <w:sz w:val="24"/>
          <w:szCs w:val="24"/>
        </w:rPr>
        <w:t xml:space="preserve"> the</w:t>
      </w:r>
      <w:r w:rsidR="6B1619BF" w:rsidRPr="64F19306">
        <w:rPr>
          <w:sz w:val="24"/>
          <w:szCs w:val="24"/>
        </w:rPr>
        <w:t xml:space="preserve"> presentation </w:t>
      </w:r>
      <w:r w:rsidR="441137A8" w:rsidRPr="64F19306">
        <w:rPr>
          <w:sz w:val="24"/>
          <w:szCs w:val="24"/>
        </w:rPr>
        <w:t>and the chat simultaneously.</w:t>
      </w:r>
    </w:p>
    <w:p w14:paraId="54D8BC52" w14:textId="6CF6F228" w:rsidR="53670B3B" w:rsidRDefault="53374E39" w:rsidP="56D751FB">
      <w:pPr>
        <w:pStyle w:val="SBCTCH2"/>
      </w:pPr>
      <w:r>
        <w:t>The Checklist</w:t>
      </w:r>
    </w:p>
    <w:p w14:paraId="453E3801" w14:textId="169C5521" w:rsidR="472EFE3F" w:rsidRDefault="66F936CA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Don’t assume your audience can see or hear your screen</w:t>
      </w:r>
    </w:p>
    <w:p w14:paraId="13C298DB" w14:textId="0FDD2142" w:rsidR="472EFE3F" w:rsidRDefault="66F936CA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Do </w:t>
      </w:r>
      <w:r w:rsidR="472EFE3F" w:rsidRPr="64F19306">
        <w:rPr>
          <w:sz w:val="24"/>
          <w:szCs w:val="24"/>
        </w:rPr>
        <w:t>read aloud the key points</w:t>
      </w:r>
      <w:r w:rsidR="209F0C96" w:rsidRPr="64F19306">
        <w:rPr>
          <w:sz w:val="24"/>
          <w:szCs w:val="24"/>
        </w:rPr>
        <w:t xml:space="preserve"> of your presentation</w:t>
      </w:r>
    </w:p>
    <w:p w14:paraId="5DDC25D4" w14:textId="383C85D3" w:rsidR="3590470B" w:rsidRDefault="3590470B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Don’t read the items on your slide verbatim</w:t>
      </w:r>
    </w:p>
    <w:p w14:paraId="7F46044B" w14:textId="368C107E" w:rsidR="48F31A08" w:rsidRDefault="48F31A08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Do explain</w:t>
      </w:r>
      <w:r w:rsidR="2F5D9DEB" w:rsidRPr="64F19306">
        <w:rPr>
          <w:sz w:val="24"/>
          <w:szCs w:val="24"/>
        </w:rPr>
        <w:t xml:space="preserve"> aloud</w:t>
      </w:r>
      <w:r w:rsidRPr="64F19306">
        <w:rPr>
          <w:sz w:val="24"/>
          <w:szCs w:val="24"/>
        </w:rPr>
        <w:t xml:space="preserve"> content that is presented in visual form such as graphs</w:t>
      </w:r>
      <w:r w:rsidR="58FB3A6D" w:rsidRPr="64F19306">
        <w:rPr>
          <w:sz w:val="24"/>
          <w:szCs w:val="24"/>
        </w:rPr>
        <w:t>,</w:t>
      </w:r>
      <w:r w:rsidR="38757E55" w:rsidRPr="64F19306">
        <w:rPr>
          <w:sz w:val="24"/>
          <w:szCs w:val="24"/>
        </w:rPr>
        <w:t xml:space="preserve"> tables</w:t>
      </w:r>
      <w:r w:rsidR="54F51416" w:rsidRPr="64F19306">
        <w:rPr>
          <w:sz w:val="24"/>
          <w:szCs w:val="24"/>
        </w:rPr>
        <w:t xml:space="preserve">, </w:t>
      </w:r>
      <w:r w:rsidR="1E5C1A66" w:rsidRPr="64F19306">
        <w:rPr>
          <w:sz w:val="24"/>
          <w:szCs w:val="24"/>
        </w:rPr>
        <w:t>and</w:t>
      </w:r>
      <w:r w:rsidR="54F51416" w:rsidRPr="64F19306">
        <w:rPr>
          <w:sz w:val="24"/>
          <w:szCs w:val="24"/>
        </w:rPr>
        <w:t xml:space="preserve"> pictures</w:t>
      </w:r>
    </w:p>
    <w:p w14:paraId="621DD3B9" w14:textId="27782429" w:rsidR="55C0D2AE" w:rsidRDefault="55C0D2AE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Limit slides to </w:t>
      </w:r>
      <w:r w:rsidR="5069E425" w:rsidRPr="64F19306">
        <w:rPr>
          <w:sz w:val="24"/>
          <w:szCs w:val="24"/>
        </w:rPr>
        <w:t>1-2 main</w:t>
      </w:r>
      <w:r w:rsidRPr="64F19306">
        <w:rPr>
          <w:sz w:val="24"/>
          <w:szCs w:val="24"/>
        </w:rPr>
        <w:t xml:space="preserve"> concept</w:t>
      </w:r>
      <w:r w:rsidR="50493C47" w:rsidRPr="64F19306">
        <w:rPr>
          <w:sz w:val="24"/>
          <w:szCs w:val="24"/>
        </w:rPr>
        <w:t>s</w:t>
      </w:r>
      <w:r w:rsidRPr="64F19306">
        <w:rPr>
          <w:sz w:val="24"/>
          <w:szCs w:val="24"/>
        </w:rPr>
        <w:t xml:space="preserve"> and use plenty of whitespace</w:t>
      </w:r>
    </w:p>
    <w:p w14:paraId="3B48E3E7" w14:textId="78B0B601" w:rsidR="5EF8E06F" w:rsidRDefault="5EF8E06F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Do provide a transcript or</w:t>
      </w:r>
      <w:r w:rsidR="334F26EE" w:rsidRPr="64F19306">
        <w:rPr>
          <w:sz w:val="24"/>
          <w:szCs w:val="24"/>
        </w:rPr>
        <w:t xml:space="preserve"> live</w:t>
      </w:r>
      <w:r w:rsidRPr="64F19306">
        <w:rPr>
          <w:sz w:val="24"/>
          <w:szCs w:val="24"/>
        </w:rPr>
        <w:t xml:space="preserve"> captions</w:t>
      </w:r>
    </w:p>
    <w:p w14:paraId="64FC8A2E" w14:textId="2E6638E4" w:rsidR="576E0A05" w:rsidRDefault="576E0A05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Do use good color contrast</w:t>
      </w:r>
    </w:p>
    <w:p w14:paraId="46C7D1D9" w14:textId="7D79D115" w:rsidR="576E0A05" w:rsidRDefault="576E0A05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Do use a </w:t>
      </w:r>
      <w:r w:rsidR="068F8CD2" w:rsidRPr="64F19306">
        <w:rPr>
          <w:sz w:val="24"/>
          <w:szCs w:val="24"/>
        </w:rPr>
        <w:t xml:space="preserve">sans serif </w:t>
      </w:r>
      <w:r w:rsidRPr="64F19306">
        <w:rPr>
          <w:sz w:val="24"/>
          <w:szCs w:val="24"/>
        </w:rPr>
        <w:t>font size of 20 or higher</w:t>
      </w:r>
    </w:p>
    <w:p w14:paraId="370AEB5A" w14:textId="48F86D14" w:rsidR="5428BF15" w:rsidRDefault="5216DCA1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Do write</w:t>
      </w:r>
      <w:r w:rsidR="5428BF15" w:rsidRPr="64F19306">
        <w:rPr>
          <w:sz w:val="24"/>
          <w:szCs w:val="24"/>
        </w:rPr>
        <w:t xml:space="preserve"> alt text </w:t>
      </w:r>
      <w:r w:rsidR="19A3721D" w:rsidRPr="64F19306">
        <w:rPr>
          <w:sz w:val="24"/>
          <w:szCs w:val="24"/>
        </w:rPr>
        <w:t xml:space="preserve">for </w:t>
      </w:r>
      <w:r w:rsidR="5428BF15" w:rsidRPr="64F19306">
        <w:rPr>
          <w:sz w:val="24"/>
          <w:szCs w:val="24"/>
        </w:rPr>
        <w:t>your images</w:t>
      </w:r>
    </w:p>
    <w:p w14:paraId="41B8FDF4" w14:textId="61BFC140" w:rsidR="575FD0EB" w:rsidRDefault="25317974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Do share </w:t>
      </w:r>
      <w:r w:rsidR="1D8283E1" w:rsidRPr="64F19306">
        <w:rPr>
          <w:sz w:val="24"/>
          <w:szCs w:val="24"/>
        </w:rPr>
        <w:t>the</w:t>
      </w:r>
      <w:r w:rsidR="575FD0EB" w:rsidRPr="64F19306">
        <w:rPr>
          <w:sz w:val="24"/>
          <w:szCs w:val="24"/>
        </w:rPr>
        <w:t xml:space="preserve"> slide deck prior to your presentation</w:t>
      </w:r>
      <w:r w:rsidR="04A18323" w:rsidRPr="64F19306">
        <w:rPr>
          <w:sz w:val="24"/>
          <w:szCs w:val="24"/>
        </w:rPr>
        <w:t xml:space="preserve"> - make sure you </w:t>
      </w:r>
      <w:r w:rsidR="47F0A897" w:rsidRPr="64F19306">
        <w:rPr>
          <w:sz w:val="24"/>
          <w:szCs w:val="24"/>
        </w:rPr>
        <w:t>don’t send</w:t>
      </w:r>
      <w:r w:rsidR="04A18323" w:rsidRPr="64F19306">
        <w:rPr>
          <w:sz w:val="24"/>
          <w:szCs w:val="24"/>
        </w:rPr>
        <w:t xml:space="preserve"> scanned PDF files!</w:t>
      </w:r>
    </w:p>
    <w:p w14:paraId="771AAAD9" w14:textId="2F1B73D5" w:rsidR="575FD0EB" w:rsidRDefault="575FD0EB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Make sure the items on your slide are in the correct </w:t>
      </w:r>
      <w:r w:rsidR="5A8F5579" w:rsidRPr="64F19306">
        <w:rPr>
          <w:sz w:val="24"/>
          <w:szCs w:val="24"/>
        </w:rPr>
        <w:t xml:space="preserve">reading </w:t>
      </w:r>
      <w:r w:rsidRPr="64F19306">
        <w:rPr>
          <w:sz w:val="24"/>
          <w:szCs w:val="24"/>
        </w:rPr>
        <w:t>order</w:t>
      </w:r>
      <w:r w:rsidR="006BF2FA" w:rsidRPr="64F19306">
        <w:rPr>
          <w:sz w:val="24"/>
          <w:szCs w:val="24"/>
        </w:rPr>
        <w:t xml:space="preserve"> - this is especially important for people using screen readers</w:t>
      </w:r>
    </w:p>
    <w:p w14:paraId="0DC117B8" w14:textId="301F4996" w:rsidR="0198F2FE" w:rsidRDefault="0198F2FE" w:rsidP="64F19306">
      <w:pPr>
        <w:pStyle w:val="Bodycopy"/>
        <w:numPr>
          <w:ilvl w:val="0"/>
          <w:numId w:val="2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Run </w:t>
      </w:r>
      <w:r w:rsidR="1CF6F2EC" w:rsidRPr="64F19306">
        <w:rPr>
          <w:sz w:val="24"/>
          <w:szCs w:val="24"/>
        </w:rPr>
        <w:t xml:space="preserve">the </w:t>
      </w:r>
      <w:r w:rsidRPr="64F19306">
        <w:rPr>
          <w:sz w:val="24"/>
          <w:szCs w:val="24"/>
        </w:rPr>
        <w:t>accessibility checker on your slide deck</w:t>
      </w:r>
    </w:p>
    <w:p w14:paraId="644CE22B" w14:textId="6A6898F5" w:rsidR="33EDE0DA" w:rsidRDefault="33EDE0DA" w:rsidP="56D751FB">
      <w:pPr>
        <w:pStyle w:val="SBCTCH2"/>
      </w:pPr>
      <w:r>
        <w:t>For more information</w:t>
      </w:r>
    </w:p>
    <w:p w14:paraId="7071D62F" w14:textId="1766D6A8" w:rsidR="416427D2" w:rsidRDefault="68622A9E" w:rsidP="64F19306">
      <w:pPr>
        <w:pStyle w:val="Bodycopy"/>
        <w:numPr>
          <w:ilvl w:val="0"/>
          <w:numId w:val="1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>Webinar training</w:t>
      </w:r>
      <w:r w:rsidR="4DA53A93" w:rsidRPr="64F19306">
        <w:rPr>
          <w:sz w:val="24"/>
          <w:szCs w:val="24"/>
        </w:rPr>
        <w:t xml:space="preserve"> by </w:t>
      </w:r>
      <w:proofErr w:type="spellStart"/>
      <w:r w:rsidR="4DA53A93" w:rsidRPr="64F19306">
        <w:rPr>
          <w:sz w:val="24"/>
          <w:szCs w:val="24"/>
        </w:rPr>
        <w:t>TGPi</w:t>
      </w:r>
      <w:proofErr w:type="spellEnd"/>
      <w:r w:rsidR="4DA53A93" w:rsidRPr="64F19306">
        <w:rPr>
          <w:sz w:val="24"/>
          <w:szCs w:val="24"/>
        </w:rPr>
        <w:t xml:space="preserve">: </w:t>
      </w:r>
      <w:hyperlink r:id="rId8">
        <w:r w:rsidR="0FE8BE0F" w:rsidRPr="64F19306">
          <w:rPr>
            <w:rStyle w:val="Hyperlink"/>
            <w:b/>
            <w:bCs/>
            <w:sz w:val="24"/>
            <w:szCs w:val="24"/>
          </w:rPr>
          <w:t>“Can Everybody See my Screen?”</w:t>
        </w:r>
      </w:hyperlink>
    </w:p>
    <w:p w14:paraId="3E91408C" w14:textId="423304A8" w:rsidR="12E59AE0" w:rsidRDefault="12E59AE0" w:rsidP="64F19306">
      <w:pPr>
        <w:pStyle w:val="Bodycopy"/>
        <w:numPr>
          <w:ilvl w:val="0"/>
          <w:numId w:val="1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Google: </w:t>
      </w:r>
      <w:hyperlink r:id="rId9">
        <w:r w:rsidRPr="64F19306">
          <w:rPr>
            <w:rStyle w:val="Hyperlink"/>
            <w:b/>
            <w:bCs/>
            <w:sz w:val="24"/>
            <w:szCs w:val="24"/>
          </w:rPr>
          <w:t>Present Google Slides with live captions</w:t>
        </w:r>
      </w:hyperlink>
    </w:p>
    <w:p w14:paraId="66C9370D" w14:textId="60856BBD" w:rsidR="12E59AE0" w:rsidRDefault="12E59AE0" w:rsidP="64F19306">
      <w:pPr>
        <w:pStyle w:val="Bodycopy"/>
        <w:numPr>
          <w:ilvl w:val="0"/>
          <w:numId w:val="1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Microsoft: </w:t>
      </w:r>
      <w:hyperlink r:id="rId10">
        <w:r w:rsidRPr="64F19306">
          <w:rPr>
            <w:rStyle w:val="Hyperlink"/>
            <w:b/>
            <w:bCs/>
            <w:sz w:val="24"/>
            <w:szCs w:val="24"/>
          </w:rPr>
          <w:t>Present PowerPoint with live captions</w:t>
        </w:r>
      </w:hyperlink>
    </w:p>
    <w:p w14:paraId="0891C15B" w14:textId="58931DEC" w:rsidR="4EC5145C" w:rsidRDefault="0CB8E86F" w:rsidP="64F19306">
      <w:pPr>
        <w:pStyle w:val="Bodycopy"/>
        <w:numPr>
          <w:ilvl w:val="0"/>
          <w:numId w:val="1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W3C Web Accessibility Initiative: </w:t>
      </w:r>
      <w:hyperlink r:id="rId11">
        <w:r w:rsidRPr="64F19306">
          <w:rPr>
            <w:rStyle w:val="Hyperlink"/>
            <w:b/>
            <w:bCs/>
            <w:sz w:val="24"/>
            <w:szCs w:val="24"/>
          </w:rPr>
          <w:t>How to Make Your Presentations Accessible to All</w:t>
        </w:r>
      </w:hyperlink>
    </w:p>
    <w:p w14:paraId="3DAE9500" w14:textId="6CFE56B9" w:rsidR="21006DDD" w:rsidRDefault="4A6A7CBD" w:rsidP="64F19306">
      <w:pPr>
        <w:pStyle w:val="Bodycopy"/>
        <w:numPr>
          <w:ilvl w:val="0"/>
          <w:numId w:val="1"/>
        </w:numPr>
        <w:spacing w:after="120"/>
        <w:rPr>
          <w:sz w:val="24"/>
          <w:szCs w:val="24"/>
        </w:rPr>
      </w:pPr>
      <w:r w:rsidRPr="64F19306">
        <w:rPr>
          <w:sz w:val="24"/>
          <w:szCs w:val="24"/>
        </w:rPr>
        <w:t xml:space="preserve">UW DO-IT Center: Universal Design: </w:t>
      </w:r>
      <w:hyperlink r:id="rId12">
        <w:r w:rsidRPr="64F19306">
          <w:rPr>
            <w:rStyle w:val="Hyperlink"/>
            <w:b/>
            <w:bCs/>
            <w:sz w:val="24"/>
            <w:szCs w:val="24"/>
          </w:rPr>
          <w:t xml:space="preserve">Universal Design </w:t>
        </w:r>
        <w:r w:rsidR="783E961E" w:rsidRPr="64F19306">
          <w:rPr>
            <w:rStyle w:val="Hyperlink"/>
            <w:b/>
            <w:bCs/>
            <w:sz w:val="24"/>
            <w:szCs w:val="24"/>
          </w:rPr>
          <w:t>in Education</w:t>
        </w:r>
      </w:hyperlink>
    </w:p>
    <w:sectPr w:rsidR="21006DD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7D95" w14:textId="77777777" w:rsidR="00E25E44" w:rsidRDefault="00E25E44" w:rsidP="00BE1A2D">
      <w:pPr>
        <w:spacing w:after="0" w:line="240" w:lineRule="auto"/>
      </w:pPr>
      <w:r>
        <w:separator/>
      </w:r>
    </w:p>
  </w:endnote>
  <w:endnote w:type="continuationSeparator" w:id="0">
    <w:p w14:paraId="55B38957" w14:textId="77777777" w:rsidR="00E25E44" w:rsidRDefault="00E25E44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315F" w14:textId="40A7FCE7" w:rsidR="00BE1A2D" w:rsidRPr="00BE1A2D" w:rsidRDefault="00BE1A2D">
    <w:pPr>
      <w:pStyle w:val="Footer"/>
      <w:rPr>
        <w:rFonts w:ascii="Franklin Gothic Book" w:hAnsi="Franklin Gothic Book"/>
        <w:sz w:val="22"/>
        <w:szCs w:val="22"/>
      </w:rPr>
    </w:pPr>
    <w:r w:rsidRPr="00BE1A2D">
      <w:rPr>
        <w:rFonts w:ascii="Franklin Gothic Book" w:hAnsi="Franklin Gothic Book"/>
        <w:sz w:val="22"/>
        <w:szCs w:val="22"/>
      </w:rPr>
      <w:t>Authors: Mo and MV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80BC" w14:textId="77777777" w:rsidR="00E25E44" w:rsidRDefault="00E25E44" w:rsidP="00BE1A2D">
      <w:pPr>
        <w:spacing w:after="0" w:line="240" w:lineRule="auto"/>
      </w:pPr>
      <w:r>
        <w:separator/>
      </w:r>
    </w:p>
  </w:footnote>
  <w:footnote w:type="continuationSeparator" w:id="0">
    <w:p w14:paraId="1A6B75CC" w14:textId="77777777" w:rsidR="00E25E44" w:rsidRDefault="00E25E44" w:rsidP="00BE1A2D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OnDemandWorkflows>
    <int:OnDemandWorkflow Type="SimilarityCheck" ParagraphVersions="738692707-1023980106 567780761-331223188 625002207-317200266 332318892-1299898935 1067714896-1857781474 786125048-1286535934 790065860-2018365156 2005257083-1536167194 408705417-1429892645 730839188-1109227032 967101167-1866336084 1143387186-993479174 1037023375-492687937 959992257-1781865994 1423490130-1828123176 1161705473-379344161 331520219-266150210 1574708692-943490515 2135295051-1388716365 1646121913-1345190216 994632679-1426185165 1694272046-778451172 1187500505-2105135381 923462490-2103804399 1102642676-1592888220 1998236377-1354717893 1545996046-362378057 230758328-1332616320 1682760235-1785239797 437205940-1046709964 1886508591-51132707 278894141-564389129 143769947-1486036460 1034851584-1828607673"/>
  </int:OnDemandWorkflows>
  <int:IntelligenceSettings>
    <int:extLst>
      <oel:ext uri="74B372B9-2EFF-4315-9A3F-32BA87CA82B1">
        <int:Goals Version="1" Formality="2"/>
      </oel:ext>
    </int:extLst>
  </int:IntelligenceSettings>
  <int:Manifest>
    <int:ParagraphRange paragraphId="332318892" textId="1237987762" start="0" length="336" invalidationStart="0" invalidationLength="336" id="sAUOS+zi"/>
    <int:ParagraphRange paragraphId="2012880455" textId="1068501383" start="0" length="273" invalidationStart="0" invalidationLength="273" id="xVp+Mkid"/>
    <int:ParagraphRange paragraphId="1886508591" textId="1637979700" start="0" length="64" invalidationStart="0" invalidationLength="64" id="JcgWxTVj"/>
    <int:WordHash hashCode="DD4Z95mXnxspdG" id="o1Np0Bky"/>
    <int:WordHash hashCode="xhKzW50/O76H3Z" id="U998F9u6"/>
    <int:EntireDocument id="xgRVgkwG"/>
    <int:ParagraphRange paragraphId="625002207" textId="317200266" start="0" length="12" invalidationStart="0" invalidationLength="12" id="/BA4p2et"/>
    <int:ParagraphRange paragraphId="786125048" textId="1286535934" start="0" length="18" invalidationStart="0" invalidationLength="18" id="av0nkaaV"/>
    <int:ParagraphRange paragraphId="1143387186" textId="993479174" start="0" length="60" invalidationStart="0" invalidationLength="60" id="hZv5XMW/"/>
  </int:Manifest>
  <int:Observations>
    <int:Content id="sAUOS+zi">
      <int:Reviewed type="WordDesignerDefaultAnnotation"/>
    </int:Content>
    <int:Content id="xVp+Mkid">
      <int:Reviewed type="WordDesignerDefaultAnnotation"/>
    </int:Content>
    <int:Content id="JcgWxTVj">
      <int:Reviewed type="WordDesignerDefaultAnnotation"/>
    </int:Content>
    <int:Content id="o1Np0Bky">
      <int:Rejection type="LegacyProofing"/>
    </int:Content>
    <int:Content id="U998F9u6">
      <int:Rejection type="AugLoop_Text_Critique"/>
    </int:Content>
    <int:Content id="xgRVgkwG">
      <int:extLst>
        <oel:ext uri="E302BA01-7950-474C-9AD3-286E660C40A8">
          <int:SimilaritySummary Version="1" RunId="1634340699168" TilesCheckedInThisRun="33" TotalNumOfTiles="33" SimilarityAnnotationCount="0" NumWords="494" NumFlaggedWords="0"/>
        </oel:ext>
      </int:extLst>
    </int:Content>
    <int:Content id="/BA4p2et">
      <int:Rejection type="WordDesignerDefaultAnnotation"/>
    </int:Content>
    <int:Content id="av0nkaaV">
      <int:Rejection type="WordDesignerDefaultAnnotation"/>
    </int:Content>
    <int:Content id="hZv5XMW/">
      <int:Rejection type="WordDesignerDefault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EEE"/>
    <w:multiLevelType w:val="hybridMultilevel"/>
    <w:tmpl w:val="F45063BC"/>
    <w:lvl w:ilvl="0" w:tplc="A9140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9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47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AB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2C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AC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27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C4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0D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0E08"/>
    <w:multiLevelType w:val="hybridMultilevel"/>
    <w:tmpl w:val="EBFA76E8"/>
    <w:lvl w:ilvl="0" w:tplc="42C4D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84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AC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0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CC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8C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4B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66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520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B0C"/>
    <w:multiLevelType w:val="hybridMultilevel"/>
    <w:tmpl w:val="B27CC6AA"/>
    <w:lvl w:ilvl="0" w:tplc="057CD56C">
      <w:start w:val="1"/>
      <w:numFmt w:val="decimal"/>
      <w:lvlText w:val="%1."/>
      <w:lvlJc w:val="left"/>
      <w:pPr>
        <w:ind w:left="720" w:hanging="360"/>
      </w:pPr>
    </w:lvl>
    <w:lvl w:ilvl="1" w:tplc="075C9460">
      <w:start w:val="1"/>
      <w:numFmt w:val="lowerLetter"/>
      <w:lvlText w:val="%2."/>
      <w:lvlJc w:val="left"/>
      <w:pPr>
        <w:ind w:left="1440" w:hanging="360"/>
      </w:pPr>
    </w:lvl>
    <w:lvl w:ilvl="2" w:tplc="A1CA554A">
      <w:start w:val="1"/>
      <w:numFmt w:val="lowerRoman"/>
      <w:lvlText w:val="%3."/>
      <w:lvlJc w:val="right"/>
      <w:pPr>
        <w:ind w:left="2160" w:hanging="180"/>
      </w:pPr>
    </w:lvl>
    <w:lvl w:ilvl="3" w:tplc="645453C8">
      <w:start w:val="1"/>
      <w:numFmt w:val="decimal"/>
      <w:lvlText w:val="%4."/>
      <w:lvlJc w:val="left"/>
      <w:pPr>
        <w:ind w:left="2880" w:hanging="360"/>
      </w:pPr>
    </w:lvl>
    <w:lvl w:ilvl="4" w:tplc="9DBE30F6">
      <w:start w:val="1"/>
      <w:numFmt w:val="lowerLetter"/>
      <w:lvlText w:val="%5."/>
      <w:lvlJc w:val="left"/>
      <w:pPr>
        <w:ind w:left="3600" w:hanging="360"/>
      </w:pPr>
    </w:lvl>
    <w:lvl w:ilvl="5" w:tplc="C2A83146">
      <w:start w:val="1"/>
      <w:numFmt w:val="lowerRoman"/>
      <w:lvlText w:val="%6."/>
      <w:lvlJc w:val="right"/>
      <w:pPr>
        <w:ind w:left="4320" w:hanging="180"/>
      </w:pPr>
    </w:lvl>
    <w:lvl w:ilvl="6" w:tplc="C34478A6">
      <w:start w:val="1"/>
      <w:numFmt w:val="decimal"/>
      <w:lvlText w:val="%7."/>
      <w:lvlJc w:val="left"/>
      <w:pPr>
        <w:ind w:left="5040" w:hanging="360"/>
      </w:pPr>
    </w:lvl>
    <w:lvl w:ilvl="7" w:tplc="DB701632">
      <w:start w:val="1"/>
      <w:numFmt w:val="lowerLetter"/>
      <w:lvlText w:val="%8."/>
      <w:lvlJc w:val="left"/>
      <w:pPr>
        <w:ind w:left="5760" w:hanging="360"/>
      </w:pPr>
    </w:lvl>
    <w:lvl w:ilvl="8" w:tplc="D182F7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180A"/>
    <w:multiLevelType w:val="hybridMultilevel"/>
    <w:tmpl w:val="BFD6184A"/>
    <w:lvl w:ilvl="0" w:tplc="201E7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21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2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9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A4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25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82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31837"/>
    <w:multiLevelType w:val="hybridMultilevel"/>
    <w:tmpl w:val="7A14F17E"/>
    <w:lvl w:ilvl="0" w:tplc="07A0F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4B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8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E8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A2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EF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C0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EE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2D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525A"/>
    <w:multiLevelType w:val="hybridMultilevel"/>
    <w:tmpl w:val="0B7AB6A8"/>
    <w:lvl w:ilvl="0" w:tplc="E15C3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4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C6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6E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4B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6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65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0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E9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1278"/>
    <w:multiLevelType w:val="hybridMultilevel"/>
    <w:tmpl w:val="4D20148C"/>
    <w:lvl w:ilvl="0" w:tplc="C38442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278E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4E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A6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C6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26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E5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2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E8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01578"/>
    <w:multiLevelType w:val="hybridMultilevel"/>
    <w:tmpl w:val="A5E8219A"/>
    <w:lvl w:ilvl="0" w:tplc="87181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E5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0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6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04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06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E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E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6A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3F29"/>
    <w:multiLevelType w:val="hybridMultilevel"/>
    <w:tmpl w:val="9E48D4B8"/>
    <w:lvl w:ilvl="0" w:tplc="4712D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CD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C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0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E4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CC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26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85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70165"/>
    <w:multiLevelType w:val="hybridMultilevel"/>
    <w:tmpl w:val="49E444BA"/>
    <w:lvl w:ilvl="0" w:tplc="0778F954">
      <w:start w:val="1"/>
      <w:numFmt w:val="decimal"/>
      <w:lvlText w:val="%1."/>
      <w:lvlJc w:val="left"/>
      <w:pPr>
        <w:ind w:left="720" w:hanging="360"/>
      </w:pPr>
    </w:lvl>
    <w:lvl w:ilvl="1" w:tplc="A65E0A32">
      <w:start w:val="1"/>
      <w:numFmt w:val="lowerLetter"/>
      <w:lvlText w:val="%2."/>
      <w:lvlJc w:val="left"/>
      <w:pPr>
        <w:ind w:left="1440" w:hanging="360"/>
      </w:pPr>
    </w:lvl>
    <w:lvl w:ilvl="2" w:tplc="8408AD48">
      <w:start w:val="1"/>
      <w:numFmt w:val="lowerRoman"/>
      <w:lvlText w:val="%3."/>
      <w:lvlJc w:val="right"/>
      <w:pPr>
        <w:ind w:left="2160" w:hanging="180"/>
      </w:pPr>
    </w:lvl>
    <w:lvl w:ilvl="3" w:tplc="16BEDD48">
      <w:start w:val="1"/>
      <w:numFmt w:val="decimal"/>
      <w:lvlText w:val="%4."/>
      <w:lvlJc w:val="left"/>
      <w:pPr>
        <w:ind w:left="2880" w:hanging="360"/>
      </w:pPr>
    </w:lvl>
    <w:lvl w:ilvl="4" w:tplc="C1CC6130">
      <w:start w:val="1"/>
      <w:numFmt w:val="lowerLetter"/>
      <w:lvlText w:val="%5."/>
      <w:lvlJc w:val="left"/>
      <w:pPr>
        <w:ind w:left="3600" w:hanging="360"/>
      </w:pPr>
    </w:lvl>
    <w:lvl w:ilvl="5" w:tplc="E338A1E8">
      <w:start w:val="1"/>
      <w:numFmt w:val="lowerRoman"/>
      <w:lvlText w:val="%6."/>
      <w:lvlJc w:val="right"/>
      <w:pPr>
        <w:ind w:left="4320" w:hanging="180"/>
      </w:pPr>
    </w:lvl>
    <w:lvl w:ilvl="6" w:tplc="B6E03672">
      <w:start w:val="1"/>
      <w:numFmt w:val="decimal"/>
      <w:lvlText w:val="%7."/>
      <w:lvlJc w:val="left"/>
      <w:pPr>
        <w:ind w:left="5040" w:hanging="360"/>
      </w:pPr>
    </w:lvl>
    <w:lvl w:ilvl="7" w:tplc="067AB5B0">
      <w:start w:val="1"/>
      <w:numFmt w:val="lowerLetter"/>
      <w:lvlText w:val="%8."/>
      <w:lvlJc w:val="left"/>
      <w:pPr>
        <w:ind w:left="5760" w:hanging="360"/>
      </w:pPr>
    </w:lvl>
    <w:lvl w:ilvl="8" w:tplc="D4D442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97EB1"/>
    <w:multiLevelType w:val="hybridMultilevel"/>
    <w:tmpl w:val="3D92778A"/>
    <w:lvl w:ilvl="0" w:tplc="5A1A0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7041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6B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C9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A7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AF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A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A4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83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FDB4B5"/>
    <w:rsid w:val="00382D52"/>
    <w:rsid w:val="00505B3B"/>
    <w:rsid w:val="006BF2FA"/>
    <w:rsid w:val="00735CBB"/>
    <w:rsid w:val="0076C810"/>
    <w:rsid w:val="00846AC8"/>
    <w:rsid w:val="00B36155"/>
    <w:rsid w:val="00BE1A2D"/>
    <w:rsid w:val="00C786F0"/>
    <w:rsid w:val="00E25E44"/>
    <w:rsid w:val="00FE2224"/>
    <w:rsid w:val="018AA612"/>
    <w:rsid w:val="0198F2FE"/>
    <w:rsid w:val="021AA4D6"/>
    <w:rsid w:val="0225B575"/>
    <w:rsid w:val="0241333F"/>
    <w:rsid w:val="02598A5C"/>
    <w:rsid w:val="02D36BDB"/>
    <w:rsid w:val="030D9FA2"/>
    <w:rsid w:val="03CF30BB"/>
    <w:rsid w:val="046B7519"/>
    <w:rsid w:val="04A18323"/>
    <w:rsid w:val="04C0340B"/>
    <w:rsid w:val="062B35BB"/>
    <w:rsid w:val="068F8CD2"/>
    <w:rsid w:val="06BAB751"/>
    <w:rsid w:val="06F3D6EB"/>
    <w:rsid w:val="06F92698"/>
    <w:rsid w:val="07527655"/>
    <w:rsid w:val="07E14B35"/>
    <w:rsid w:val="0895C42F"/>
    <w:rsid w:val="08989FBD"/>
    <w:rsid w:val="08F646D2"/>
    <w:rsid w:val="090129EE"/>
    <w:rsid w:val="093EE63C"/>
    <w:rsid w:val="09ADB2E0"/>
    <w:rsid w:val="09E2FEB0"/>
    <w:rsid w:val="0B498341"/>
    <w:rsid w:val="0C7686FE"/>
    <w:rsid w:val="0CB8E86F"/>
    <w:rsid w:val="0DC325D5"/>
    <w:rsid w:val="0DDB8B7D"/>
    <w:rsid w:val="0E082AD3"/>
    <w:rsid w:val="0EAB9650"/>
    <w:rsid w:val="0F28B1FC"/>
    <w:rsid w:val="0FA3558D"/>
    <w:rsid w:val="0FE8BE0F"/>
    <w:rsid w:val="118D4C9E"/>
    <w:rsid w:val="11AED508"/>
    <w:rsid w:val="12AC7370"/>
    <w:rsid w:val="12E59AE0"/>
    <w:rsid w:val="12E5E709"/>
    <w:rsid w:val="133D4717"/>
    <w:rsid w:val="1380623C"/>
    <w:rsid w:val="146F96FD"/>
    <w:rsid w:val="148BC7E1"/>
    <w:rsid w:val="14932887"/>
    <w:rsid w:val="14F1D348"/>
    <w:rsid w:val="15E4CD69"/>
    <w:rsid w:val="165BBF7C"/>
    <w:rsid w:val="16630028"/>
    <w:rsid w:val="16D5C40E"/>
    <w:rsid w:val="174ED595"/>
    <w:rsid w:val="17C1DE6B"/>
    <w:rsid w:val="181E9613"/>
    <w:rsid w:val="1847DAD2"/>
    <w:rsid w:val="189981C0"/>
    <w:rsid w:val="191D6634"/>
    <w:rsid w:val="19A3721D"/>
    <w:rsid w:val="19A9F8E5"/>
    <w:rsid w:val="19F1E431"/>
    <w:rsid w:val="1A341899"/>
    <w:rsid w:val="1A85C26B"/>
    <w:rsid w:val="1B6600B1"/>
    <w:rsid w:val="1B6779C3"/>
    <w:rsid w:val="1C660EB7"/>
    <w:rsid w:val="1CB9194F"/>
    <w:rsid w:val="1CF6F2EC"/>
    <w:rsid w:val="1D0364F2"/>
    <w:rsid w:val="1D4DC80A"/>
    <w:rsid w:val="1D8283E1"/>
    <w:rsid w:val="1E067269"/>
    <w:rsid w:val="1E422A29"/>
    <w:rsid w:val="1E5C1A66"/>
    <w:rsid w:val="1E85B4BF"/>
    <w:rsid w:val="1E8D82F5"/>
    <w:rsid w:val="1EA9389A"/>
    <w:rsid w:val="20190ED8"/>
    <w:rsid w:val="203DA360"/>
    <w:rsid w:val="20543B5E"/>
    <w:rsid w:val="209F0C96"/>
    <w:rsid w:val="21006DDD"/>
    <w:rsid w:val="214EE114"/>
    <w:rsid w:val="21A65FA9"/>
    <w:rsid w:val="227E640E"/>
    <w:rsid w:val="239E738C"/>
    <w:rsid w:val="24691586"/>
    <w:rsid w:val="24B61DD0"/>
    <w:rsid w:val="24B851B0"/>
    <w:rsid w:val="24D05586"/>
    <w:rsid w:val="25317974"/>
    <w:rsid w:val="25FDB4B5"/>
    <w:rsid w:val="2622778E"/>
    <w:rsid w:val="26F4FF47"/>
    <w:rsid w:val="271F4B23"/>
    <w:rsid w:val="29A519B6"/>
    <w:rsid w:val="2AED91F0"/>
    <w:rsid w:val="2B341992"/>
    <w:rsid w:val="2B7FD100"/>
    <w:rsid w:val="2BB77FC8"/>
    <w:rsid w:val="2D239020"/>
    <w:rsid w:val="2D52453B"/>
    <w:rsid w:val="2D535029"/>
    <w:rsid w:val="2E51992A"/>
    <w:rsid w:val="2ED52DA6"/>
    <w:rsid w:val="2F324184"/>
    <w:rsid w:val="2F5D9DEB"/>
    <w:rsid w:val="2F99F6FA"/>
    <w:rsid w:val="2FBF07F1"/>
    <w:rsid w:val="2FCC4322"/>
    <w:rsid w:val="30200638"/>
    <w:rsid w:val="30534223"/>
    <w:rsid w:val="3065B499"/>
    <w:rsid w:val="3142A599"/>
    <w:rsid w:val="31602D73"/>
    <w:rsid w:val="325DD668"/>
    <w:rsid w:val="32D80F41"/>
    <w:rsid w:val="33309F9D"/>
    <w:rsid w:val="333527D4"/>
    <w:rsid w:val="333F2B77"/>
    <w:rsid w:val="334F26EE"/>
    <w:rsid w:val="33EDE0DA"/>
    <w:rsid w:val="341521CF"/>
    <w:rsid w:val="34927914"/>
    <w:rsid w:val="34A5DD1C"/>
    <w:rsid w:val="34CD510B"/>
    <w:rsid w:val="3590470B"/>
    <w:rsid w:val="35D7A775"/>
    <w:rsid w:val="3687B946"/>
    <w:rsid w:val="3695F65F"/>
    <w:rsid w:val="36E3A422"/>
    <w:rsid w:val="37ADAA51"/>
    <w:rsid w:val="380DE1D5"/>
    <w:rsid w:val="385503D3"/>
    <w:rsid w:val="38606DC1"/>
    <w:rsid w:val="38757E55"/>
    <w:rsid w:val="393948FF"/>
    <w:rsid w:val="3940D940"/>
    <w:rsid w:val="3984A13F"/>
    <w:rsid w:val="3997BB3C"/>
    <w:rsid w:val="3A58F3A3"/>
    <w:rsid w:val="3AEBDC04"/>
    <w:rsid w:val="3B7F7981"/>
    <w:rsid w:val="3BA5D10F"/>
    <w:rsid w:val="3C070B57"/>
    <w:rsid w:val="3E743339"/>
    <w:rsid w:val="3EC92BE5"/>
    <w:rsid w:val="3EFC4F36"/>
    <w:rsid w:val="3F306816"/>
    <w:rsid w:val="3FD1E493"/>
    <w:rsid w:val="410EB1CF"/>
    <w:rsid w:val="416427D2"/>
    <w:rsid w:val="42C8C9B6"/>
    <w:rsid w:val="42D7E991"/>
    <w:rsid w:val="433CA9F5"/>
    <w:rsid w:val="4402A125"/>
    <w:rsid w:val="441137A8"/>
    <w:rsid w:val="444DD791"/>
    <w:rsid w:val="456A23C6"/>
    <w:rsid w:val="45833774"/>
    <w:rsid w:val="46D7F8AE"/>
    <w:rsid w:val="472EFE3F"/>
    <w:rsid w:val="47304A46"/>
    <w:rsid w:val="4787F3A2"/>
    <w:rsid w:val="47F0A897"/>
    <w:rsid w:val="482630AE"/>
    <w:rsid w:val="48F31A08"/>
    <w:rsid w:val="493C6603"/>
    <w:rsid w:val="495F9E7C"/>
    <w:rsid w:val="49958953"/>
    <w:rsid w:val="49B355EE"/>
    <w:rsid w:val="49ED7AF9"/>
    <w:rsid w:val="4A0F9970"/>
    <w:rsid w:val="4A6A7CBD"/>
    <w:rsid w:val="4AEC2E49"/>
    <w:rsid w:val="4AFABAF1"/>
    <w:rsid w:val="4BF278F8"/>
    <w:rsid w:val="4CB3A046"/>
    <w:rsid w:val="4CFA4B93"/>
    <w:rsid w:val="4CFE7A15"/>
    <w:rsid w:val="4D1FD11A"/>
    <w:rsid w:val="4D9DDBC0"/>
    <w:rsid w:val="4DA53A93"/>
    <w:rsid w:val="4DF5F643"/>
    <w:rsid w:val="4E193356"/>
    <w:rsid w:val="4E257A1C"/>
    <w:rsid w:val="4E6D0506"/>
    <w:rsid w:val="4E8C38D8"/>
    <w:rsid w:val="4E8E07BD"/>
    <w:rsid w:val="4EC5145C"/>
    <w:rsid w:val="4F2A19BA"/>
    <w:rsid w:val="4F673782"/>
    <w:rsid w:val="4FCF8CDA"/>
    <w:rsid w:val="50234E31"/>
    <w:rsid w:val="50493C47"/>
    <w:rsid w:val="5069E425"/>
    <w:rsid w:val="50E28FF7"/>
    <w:rsid w:val="50E9C5A7"/>
    <w:rsid w:val="5216DCA1"/>
    <w:rsid w:val="52273BDE"/>
    <w:rsid w:val="529BB166"/>
    <w:rsid w:val="52D30334"/>
    <w:rsid w:val="53374E39"/>
    <w:rsid w:val="53670B3B"/>
    <w:rsid w:val="5428BF15"/>
    <w:rsid w:val="542EE161"/>
    <w:rsid w:val="54F51416"/>
    <w:rsid w:val="5501B968"/>
    <w:rsid w:val="55536A83"/>
    <w:rsid w:val="559B864D"/>
    <w:rsid w:val="55C0D2AE"/>
    <w:rsid w:val="55D13EC0"/>
    <w:rsid w:val="569EABFD"/>
    <w:rsid w:val="56D5A0F5"/>
    <w:rsid w:val="56D751FB"/>
    <w:rsid w:val="575FD0EB"/>
    <w:rsid w:val="576D0F21"/>
    <w:rsid w:val="576E0A05"/>
    <w:rsid w:val="5872AE4E"/>
    <w:rsid w:val="58730D7C"/>
    <w:rsid w:val="58FB3A6D"/>
    <w:rsid w:val="592A54F4"/>
    <w:rsid w:val="593247F5"/>
    <w:rsid w:val="597B35AE"/>
    <w:rsid w:val="59BA0150"/>
    <w:rsid w:val="59D64CBF"/>
    <w:rsid w:val="5A8F5579"/>
    <w:rsid w:val="5B3D95E2"/>
    <w:rsid w:val="5B56BE3F"/>
    <w:rsid w:val="5B7CA1BD"/>
    <w:rsid w:val="5C76AC84"/>
    <w:rsid w:val="5CD96643"/>
    <w:rsid w:val="5D7FBB53"/>
    <w:rsid w:val="5E2C0680"/>
    <w:rsid w:val="5E596C8D"/>
    <w:rsid w:val="5EF8010E"/>
    <w:rsid w:val="5EF8E06F"/>
    <w:rsid w:val="5FFAEBA7"/>
    <w:rsid w:val="6031083C"/>
    <w:rsid w:val="611E751E"/>
    <w:rsid w:val="6186D40F"/>
    <w:rsid w:val="621F9448"/>
    <w:rsid w:val="62532C76"/>
    <w:rsid w:val="62C84E90"/>
    <w:rsid w:val="6304A6F1"/>
    <w:rsid w:val="635434AC"/>
    <w:rsid w:val="6408C22C"/>
    <w:rsid w:val="64994613"/>
    <w:rsid w:val="64B469E6"/>
    <w:rsid w:val="64F19306"/>
    <w:rsid w:val="64FAF188"/>
    <w:rsid w:val="650A62DE"/>
    <w:rsid w:val="655D52B0"/>
    <w:rsid w:val="66D9DD0E"/>
    <w:rsid w:val="66E37292"/>
    <w:rsid w:val="66EC0818"/>
    <w:rsid w:val="66F936CA"/>
    <w:rsid w:val="67740B7C"/>
    <w:rsid w:val="679BBFB3"/>
    <w:rsid w:val="67AC95E3"/>
    <w:rsid w:val="67BAE9D9"/>
    <w:rsid w:val="67E836C7"/>
    <w:rsid w:val="6832924A"/>
    <w:rsid w:val="683E0FC2"/>
    <w:rsid w:val="68622A9E"/>
    <w:rsid w:val="6A4515FE"/>
    <w:rsid w:val="6ABA3818"/>
    <w:rsid w:val="6ABFA9DF"/>
    <w:rsid w:val="6AFC9F51"/>
    <w:rsid w:val="6B0D324C"/>
    <w:rsid w:val="6B1619BF"/>
    <w:rsid w:val="6BA69496"/>
    <w:rsid w:val="6C3EC0B6"/>
    <w:rsid w:val="6C5D4925"/>
    <w:rsid w:val="6C9F423F"/>
    <w:rsid w:val="6CC0CA72"/>
    <w:rsid w:val="6D58F026"/>
    <w:rsid w:val="6D84451F"/>
    <w:rsid w:val="6E505CCD"/>
    <w:rsid w:val="6E55B59F"/>
    <w:rsid w:val="6EB9070F"/>
    <w:rsid w:val="6F7F1D61"/>
    <w:rsid w:val="701602CB"/>
    <w:rsid w:val="709090E8"/>
    <w:rsid w:val="70D98B2F"/>
    <w:rsid w:val="70E454F4"/>
    <w:rsid w:val="7134F714"/>
    <w:rsid w:val="71413BD1"/>
    <w:rsid w:val="717E17CB"/>
    <w:rsid w:val="71CBC9AB"/>
    <w:rsid w:val="7378D80D"/>
    <w:rsid w:val="73ACFF4B"/>
    <w:rsid w:val="73C1F59A"/>
    <w:rsid w:val="744F32AD"/>
    <w:rsid w:val="74A09325"/>
    <w:rsid w:val="755670E8"/>
    <w:rsid w:val="76883E7B"/>
    <w:rsid w:val="76D92DF0"/>
    <w:rsid w:val="76F3F2B6"/>
    <w:rsid w:val="77728D78"/>
    <w:rsid w:val="782101DD"/>
    <w:rsid w:val="783E961E"/>
    <w:rsid w:val="79176700"/>
    <w:rsid w:val="7920D4EB"/>
    <w:rsid w:val="79901F34"/>
    <w:rsid w:val="7998BC89"/>
    <w:rsid w:val="799B9922"/>
    <w:rsid w:val="79AD0D4E"/>
    <w:rsid w:val="79C5B32D"/>
    <w:rsid w:val="79FB87E0"/>
    <w:rsid w:val="7A8853DD"/>
    <w:rsid w:val="7B1C1167"/>
    <w:rsid w:val="7C7419C9"/>
    <w:rsid w:val="7D3328A2"/>
    <w:rsid w:val="7D816B4D"/>
    <w:rsid w:val="7E6BD20E"/>
    <w:rsid w:val="7F0C95C7"/>
    <w:rsid w:val="7F2CAC8E"/>
    <w:rsid w:val="7F3ED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D7B2"/>
  <w15:chartTrackingRefBased/>
  <w15:docId w15:val="{05DE0E83-4C14-476A-9C0D-5AB37F9B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35434AC"/>
    <w:pPr>
      <w:spacing w:after="280"/>
    </w:pPr>
    <w:rPr>
      <w:rFonts w:ascii="Century Gothic"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635434AC"/>
    <w:pPr>
      <w:spacing w:before="560" w:after="70"/>
      <w:outlineLvl w:val="0"/>
    </w:pPr>
    <w:rPr>
      <w:b/>
      <w:bCs/>
      <w:color w:val="262626" w:themeColor="text1" w:themeTint="D9"/>
      <w:sz w:val="50"/>
      <w:szCs w:val="50"/>
    </w:rPr>
  </w:style>
  <w:style w:type="paragraph" w:styleId="Heading2">
    <w:name w:val="heading 2"/>
    <w:basedOn w:val="Normal"/>
    <w:next w:val="Normal"/>
    <w:link w:val="Heading2Char"/>
    <w:unhideWhenUsed/>
    <w:qFormat/>
    <w:rsid w:val="635434AC"/>
    <w:pPr>
      <w:spacing w:before="280" w:after="70"/>
      <w:outlineLvl w:val="1"/>
    </w:pPr>
    <w:rPr>
      <w:b/>
      <w:bCs/>
      <w:color w:val="262626" w:themeColor="text1" w:themeTint="D9"/>
      <w:sz w:val="38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635434AC"/>
    <w:pPr>
      <w:spacing w:before="280" w:after="70"/>
      <w:outlineLvl w:val="2"/>
    </w:pPr>
    <w:rPr>
      <w:b/>
      <w:bCs/>
      <w:color w:val="262626" w:themeColor="text1" w:themeTint="D9"/>
      <w:sz w:val="36"/>
      <w:szCs w:val="36"/>
    </w:rPr>
  </w:style>
  <w:style w:type="paragraph" w:styleId="Heading4">
    <w:name w:val="heading 4"/>
    <w:basedOn w:val="Normal"/>
    <w:next w:val="Normal"/>
    <w:link w:val="Heading4Char"/>
    <w:unhideWhenUsed/>
    <w:qFormat/>
    <w:rsid w:val="635434AC"/>
    <w:pPr>
      <w:spacing w:before="280" w:after="70"/>
      <w:outlineLvl w:val="3"/>
    </w:pPr>
    <w:rPr>
      <w:b/>
      <w:bCs/>
      <w:color w:val="262626" w:themeColor="text1" w:themeTint="D9"/>
      <w:sz w:val="34"/>
      <w:szCs w:val="34"/>
    </w:rPr>
  </w:style>
  <w:style w:type="paragraph" w:styleId="Heading5">
    <w:name w:val="heading 5"/>
    <w:basedOn w:val="Normal"/>
    <w:next w:val="Normal"/>
    <w:link w:val="Heading5Char"/>
    <w:unhideWhenUsed/>
    <w:qFormat/>
    <w:rsid w:val="635434AC"/>
    <w:pPr>
      <w:spacing w:before="280" w:after="70"/>
      <w:outlineLvl w:val="4"/>
    </w:pPr>
    <w:rPr>
      <w:b/>
      <w:bCs/>
      <w:color w:val="262626" w:themeColor="text1" w:themeTint="D9"/>
      <w:sz w:val="33"/>
      <w:szCs w:val="33"/>
    </w:rPr>
  </w:style>
  <w:style w:type="paragraph" w:styleId="Heading6">
    <w:name w:val="heading 6"/>
    <w:basedOn w:val="Normal"/>
    <w:next w:val="Normal"/>
    <w:link w:val="Heading6Char"/>
    <w:unhideWhenUsed/>
    <w:qFormat/>
    <w:rsid w:val="635434AC"/>
    <w:pPr>
      <w:spacing w:before="280" w:after="70"/>
      <w:outlineLvl w:val="5"/>
    </w:pPr>
    <w:rPr>
      <w:b/>
      <w:bCs/>
      <w:color w:val="262626" w:themeColor="text1" w:themeTint="D9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635434AC"/>
    <w:pPr>
      <w:spacing w:before="280" w:after="70"/>
      <w:outlineLvl w:val="6"/>
    </w:pPr>
    <w:rPr>
      <w:b/>
      <w:bCs/>
      <w:color w:val="262626" w:themeColor="text1" w:themeTint="D9"/>
      <w:sz w:val="31"/>
      <w:szCs w:val="31"/>
    </w:rPr>
  </w:style>
  <w:style w:type="paragraph" w:styleId="Heading8">
    <w:name w:val="heading 8"/>
    <w:basedOn w:val="Normal"/>
    <w:next w:val="Normal"/>
    <w:link w:val="Heading8Char"/>
    <w:unhideWhenUsed/>
    <w:qFormat/>
    <w:rsid w:val="635434AC"/>
    <w:pPr>
      <w:spacing w:before="280" w:after="70"/>
      <w:outlineLvl w:val="7"/>
    </w:pPr>
    <w:rPr>
      <w:b/>
      <w:bCs/>
      <w:color w:val="262626" w:themeColor="text1" w:themeTint="D9"/>
      <w:sz w:val="29"/>
      <w:szCs w:val="29"/>
    </w:rPr>
  </w:style>
  <w:style w:type="paragraph" w:styleId="Heading9">
    <w:name w:val="heading 9"/>
    <w:basedOn w:val="Normal"/>
    <w:next w:val="Normal"/>
    <w:link w:val="Heading9Char"/>
    <w:unhideWhenUsed/>
    <w:qFormat/>
    <w:rsid w:val="635434AC"/>
    <w:pPr>
      <w:spacing w:before="280" w:after="70"/>
      <w:outlineLvl w:val="8"/>
    </w:pPr>
    <w:rPr>
      <w:b/>
      <w:b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635434AC"/>
    <w:rPr>
      <w:rFonts w:ascii="Century Gothic"/>
      <w:b/>
      <w:bCs/>
      <w:i w:val="0"/>
      <w:iCs w:val="0"/>
      <w:color w:val="262626" w:themeColor="text1" w:themeTint="D9"/>
      <w:sz w:val="50"/>
      <w:szCs w:val="50"/>
      <w:u w:val="none"/>
    </w:rPr>
  </w:style>
  <w:style w:type="character" w:customStyle="1" w:styleId="Heading2Char">
    <w:name w:val="Heading 2 Char"/>
    <w:basedOn w:val="DefaultParagraphFont"/>
    <w:link w:val="Heading2"/>
    <w:rsid w:val="635434AC"/>
    <w:rPr>
      <w:rFonts w:ascii="Century Gothic"/>
      <w:b/>
      <w:bCs/>
      <w:i w:val="0"/>
      <w:iCs w:val="0"/>
      <w:color w:val="262626" w:themeColor="text1" w:themeTint="D9"/>
      <w:sz w:val="38"/>
      <w:szCs w:val="38"/>
      <w:u w:val="none"/>
    </w:rPr>
  </w:style>
  <w:style w:type="paragraph" w:styleId="ListParagraph">
    <w:name w:val="List Paragraph"/>
    <w:basedOn w:val="Normal"/>
    <w:qFormat/>
    <w:rsid w:val="635434AC"/>
    <w:pPr>
      <w:ind w:hanging="36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635434AC"/>
    <w:pPr>
      <w:spacing w:after="140"/>
    </w:pPr>
    <w:rPr>
      <w:b/>
      <w:bCs/>
      <w:color w:val="262626" w:themeColor="text1" w:themeTint="D9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635434AC"/>
    <w:pPr>
      <w:spacing w:after="420"/>
    </w:pPr>
    <w:rPr>
      <w:b/>
      <w:bCs/>
      <w:color w:val="5066DB"/>
      <w:sz w:val="58"/>
      <w:szCs w:val="58"/>
    </w:rPr>
  </w:style>
  <w:style w:type="paragraph" w:styleId="Quote">
    <w:name w:val="Quote"/>
    <w:basedOn w:val="Normal"/>
    <w:next w:val="Normal"/>
    <w:link w:val="QuoteChar"/>
    <w:qFormat/>
    <w:rsid w:val="635434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635434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rsid w:val="635434AC"/>
    <w:rPr>
      <w:rFonts w:ascii="Century Gothic"/>
      <w:b/>
      <w:bCs/>
      <w:i w:val="0"/>
      <w:iCs w:val="0"/>
      <w:color w:val="262626" w:themeColor="text1" w:themeTint="D9"/>
      <w:sz w:val="36"/>
      <w:szCs w:val="36"/>
      <w:u w:val="none"/>
    </w:rPr>
  </w:style>
  <w:style w:type="character" w:customStyle="1" w:styleId="Heading4Char">
    <w:name w:val="Heading 4 Char"/>
    <w:basedOn w:val="DefaultParagraphFont"/>
    <w:link w:val="Heading4"/>
    <w:rsid w:val="635434AC"/>
    <w:rPr>
      <w:rFonts w:ascii="Century Gothic"/>
      <w:b/>
      <w:bCs/>
      <w:i w:val="0"/>
      <w:iCs w:val="0"/>
      <w:color w:val="262626" w:themeColor="text1" w:themeTint="D9"/>
      <w:sz w:val="34"/>
      <w:szCs w:val="34"/>
      <w:u w:val="none"/>
    </w:rPr>
  </w:style>
  <w:style w:type="character" w:customStyle="1" w:styleId="Heading5Char">
    <w:name w:val="Heading 5 Char"/>
    <w:basedOn w:val="DefaultParagraphFont"/>
    <w:link w:val="Heading5"/>
    <w:rsid w:val="635434AC"/>
    <w:rPr>
      <w:rFonts w:ascii="Century Gothic"/>
      <w:b/>
      <w:bCs/>
      <w:i w:val="0"/>
      <w:iCs w:val="0"/>
      <w:color w:val="262626" w:themeColor="text1" w:themeTint="D9"/>
      <w:sz w:val="33"/>
      <w:szCs w:val="33"/>
      <w:u w:val="none"/>
    </w:rPr>
  </w:style>
  <w:style w:type="character" w:customStyle="1" w:styleId="Heading6Char">
    <w:name w:val="Heading 6 Char"/>
    <w:basedOn w:val="DefaultParagraphFont"/>
    <w:link w:val="Heading6"/>
    <w:rsid w:val="635434AC"/>
    <w:rPr>
      <w:rFonts w:ascii="Century Gothic"/>
      <w:b/>
      <w:bCs/>
      <w:i w:val="0"/>
      <w:iCs w:val="0"/>
      <w:color w:val="262626" w:themeColor="text1" w:themeTint="D9"/>
      <w:sz w:val="32"/>
      <w:szCs w:val="32"/>
      <w:u w:val="none"/>
    </w:rPr>
  </w:style>
  <w:style w:type="character" w:customStyle="1" w:styleId="Heading7Char">
    <w:name w:val="Heading 7 Char"/>
    <w:basedOn w:val="DefaultParagraphFont"/>
    <w:link w:val="Heading7"/>
    <w:rsid w:val="635434AC"/>
    <w:rPr>
      <w:rFonts w:ascii="Century Gothic"/>
      <w:b/>
      <w:bCs/>
      <w:i w:val="0"/>
      <w:iCs w:val="0"/>
      <w:color w:val="262626" w:themeColor="text1" w:themeTint="D9"/>
      <w:sz w:val="31"/>
      <w:szCs w:val="31"/>
      <w:u w:val="none"/>
    </w:rPr>
  </w:style>
  <w:style w:type="character" w:customStyle="1" w:styleId="Heading8Char">
    <w:name w:val="Heading 8 Char"/>
    <w:basedOn w:val="DefaultParagraphFont"/>
    <w:link w:val="Heading8"/>
    <w:rsid w:val="635434AC"/>
    <w:rPr>
      <w:rFonts w:ascii="Century Gothic"/>
      <w:b/>
      <w:bCs/>
      <w:i w:val="0"/>
      <w:iCs w:val="0"/>
      <w:color w:val="262626" w:themeColor="text1" w:themeTint="D9"/>
      <w:sz w:val="29"/>
      <w:szCs w:val="29"/>
      <w:u w:val="none"/>
    </w:rPr>
  </w:style>
  <w:style w:type="character" w:customStyle="1" w:styleId="Heading9Char">
    <w:name w:val="Heading 9 Char"/>
    <w:basedOn w:val="DefaultParagraphFont"/>
    <w:link w:val="Heading9"/>
    <w:rsid w:val="635434AC"/>
    <w:rPr>
      <w:rFonts w:ascii="Century Gothic"/>
      <w:b/>
      <w:bCs/>
      <w:i w:val="0"/>
      <w:iCs w:val="0"/>
      <w:color w:val="262626" w:themeColor="text1" w:themeTint="D9"/>
      <w:sz w:val="28"/>
      <w:szCs w:val="28"/>
      <w:u w:val="none"/>
    </w:rPr>
  </w:style>
  <w:style w:type="character" w:customStyle="1" w:styleId="TitleChar">
    <w:name w:val="Title Char"/>
    <w:basedOn w:val="DefaultParagraphFont"/>
    <w:link w:val="Title"/>
    <w:rsid w:val="635434AC"/>
    <w:rPr>
      <w:rFonts w:ascii="Century Gothic"/>
      <w:b/>
      <w:bCs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SubtitleChar">
    <w:name w:val="Subtitle Char"/>
    <w:basedOn w:val="DefaultParagraphFont"/>
    <w:link w:val="Subtitle"/>
    <w:rsid w:val="635434AC"/>
    <w:rPr>
      <w:rFonts w:ascii="Century Gothic"/>
      <w:b/>
      <w:bCs/>
      <w:i w:val="0"/>
      <w:iCs w:val="0"/>
      <w:color w:val="5066DB"/>
      <w:sz w:val="58"/>
      <w:szCs w:val="58"/>
      <w:u w:val="none"/>
    </w:rPr>
  </w:style>
  <w:style w:type="character" w:customStyle="1" w:styleId="QuoteChar">
    <w:name w:val="Quote Char"/>
    <w:basedOn w:val="DefaultParagraphFont"/>
    <w:link w:val="Quote"/>
    <w:rsid w:val="635434AC"/>
    <w:rPr>
      <w:rFonts w:ascii="Century Gothic"/>
      <w:b w:val="0"/>
      <w:bCs w:val="0"/>
      <w:i/>
      <w:iCs/>
      <w:color w:val="404040" w:themeColor="text1" w:themeTint="BF"/>
      <w:sz w:val="28"/>
      <w:szCs w:val="28"/>
      <w:u w:val="none"/>
    </w:rPr>
  </w:style>
  <w:style w:type="character" w:customStyle="1" w:styleId="IntenseQuoteChar">
    <w:name w:val="Intense Quote Char"/>
    <w:basedOn w:val="DefaultParagraphFont"/>
    <w:link w:val="IntenseQuote"/>
    <w:rsid w:val="635434AC"/>
    <w:rPr>
      <w:rFonts w:ascii="Century Gothic"/>
      <w:b w:val="0"/>
      <w:bCs w:val="0"/>
      <w:i/>
      <w:iCs/>
      <w:color w:val="4472C4" w:themeColor="accent1"/>
      <w:sz w:val="28"/>
      <w:szCs w:val="28"/>
      <w:u w:val="none"/>
    </w:rPr>
  </w:style>
  <w:style w:type="paragraph" w:styleId="TOC1">
    <w:name w:val="toc 1"/>
    <w:basedOn w:val="Normal"/>
    <w:next w:val="Normal"/>
    <w:unhideWhenUsed/>
    <w:rsid w:val="635434AC"/>
    <w:pPr>
      <w:spacing w:after="100"/>
    </w:pPr>
  </w:style>
  <w:style w:type="paragraph" w:styleId="TOC2">
    <w:name w:val="toc 2"/>
    <w:basedOn w:val="Normal"/>
    <w:next w:val="Normal"/>
    <w:unhideWhenUsed/>
    <w:rsid w:val="635434AC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635434AC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635434AC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635434AC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635434AC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635434AC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635434AC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635434AC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635434A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635434AC"/>
    <w:rPr>
      <w:rFonts w:ascii="Century Gothic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Footer">
    <w:name w:val="footer"/>
    <w:basedOn w:val="Normal"/>
    <w:link w:val="FooterChar"/>
    <w:unhideWhenUsed/>
    <w:rsid w:val="635434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635434AC"/>
    <w:rPr>
      <w:rFonts w:ascii="Century Gothic"/>
      <w:b w:val="0"/>
      <w:bCs w:val="0"/>
      <w:i w:val="0"/>
      <w:iCs w:val="0"/>
      <w:color w:val="000000" w:themeColor="text1"/>
      <w:sz w:val="28"/>
      <w:szCs w:val="28"/>
      <w:u w:val="none"/>
    </w:rPr>
  </w:style>
  <w:style w:type="paragraph" w:styleId="FootnoteText">
    <w:name w:val="footnote text"/>
    <w:basedOn w:val="Normal"/>
    <w:link w:val="FootnoteTextChar"/>
    <w:semiHidden/>
    <w:unhideWhenUsed/>
    <w:rsid w:val="635434A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635434AC"/>
    <w:rPr>
      <w:rFonts w:ascii="Century Gothic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Header">
    <w:name w:val="header"/>
    <w:basedOn w:val="Normal"/>
    <w:link w:val="HeaderChar"/>
    <w:unhideWhenUsed/>
    <w:rsid w:val="635434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635434AC"/>
    <w:rPr>
      <w:rFonts w:ascii="Century Gothic"/>
      <w:b w:val="0"/>
      <w:bCs w:val="0"/>
      <w:i w:val="0"/>
      <w:iCs w:val="0"/>
      <w:color w:val="000000" w:themeColor="text1"/>
      <w:sz w:val="28"/>
      <w:szCs w:val="28"/>
      <w:u w:val="none"/>
    </w:rPr>
  </w:style>
  <w:style w:type="paragraph" w:customStyle="1" w:styleId="Bodycopy">
    <w:name w:val="Body copy"/>
    <w:basedOn w:val="Normal"/>
    <w:link w:val="BodycopyChar"/>
    <w:qFormat/>
    <w:rsid w:val="56D751FB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SBCTCH1">
    <w:name w:val="SBCTC H1"/>
    <w:basedOn w:val="Normal"/>
    <w:link w:val="SBCTCH1Char"/>
    <w:qFormat/>
    <w:rsid w:val="56D751FB"/>
    <w:pPr>
      <w:spacing w:before="560" w:after="70"/>
      <w:outlineLvl w:val="0"/>
    </w:pPr>
    <w:rPr>
      <w:rFonts w:ascii="Franklin Gothic Demi" w:eastAsia="Franklin Gothic Demi" w:hAnsi="Franklin Gothic Demi" w:cs="Franklin Gothic Demi"/>
      <w:b/>
      <w:bCs/>
      <w:color w:val="003764"/>
      <w:sz w:val="44"/>
      <w:szCs w:val="44"/>
    </w:rPr>
  </w:style>
  <w:style w:type="paragraph" w:customStyle="1" w:styleId="SBCTCH2">
    <w:name w:val="SBCTC H2"/>
    <w:basedOn w:val="Normal"/>
    <w:link w:val="SBCTCH2Char"/>
    <w:qFormat/>
    <w:rsid w:val="56D751FB"/>
    <w:pPr>
      <w:spacing w:before="280" w:after="70"/>
      <w:outlineLvl w:val="1"/>
    </w:pPr>
    <w:rPr>
      <w:rFonts w:ascii="Franklin Gothic Demi" w:eastAsia="Franklin Gothic Demi" w:hAnsi="Franklin Gothic Demi" w:cs="Franklin Gothic Demi"/>
      <w:b/>
      <w:bCs/>
      <w:color w:val="003764"/>
      <w:sz w:val="40"/>
      <w:szCs w:val="40"/>
    </w:rPr>
  </w:style>
  <w:style w:type="character" w:customStyle="1" w:styleId="BodycopyChar">
    <w:name w:val="Body copy Char"/>
    <w:basedOn w:val="DefaultParagraphFont"/>
    <w:link w:val="Bodycopy"/>
    <w:rsid w:val="56D751FB"/>
    <w:rPr>
      <w:rFonts w:ascii="Franklin Gothic Book" w:eastAsia="Franklin Gothic Book" w:hAnsi="Franklin Gothic Book" w:cs="Franklin Gothic Book"/>
      <w:b w:val="0"/>
      <w:bCs w:val="0"/>
      <w:i w:val="0"/>
      <w:iCs w:val="0"/>
      <w:color w:val="000000" w:themeColor="text1"/>
      <w:sz w:val="22"/>
      <w:szCs w:val="22"/>
      <w:u w:val="none"/>
    </w:rPr>
  </w:style>
  <w:style w:type="character" w:customStyle="1" w:styleId="SBCTCH1Char">
    <w:name w:val="SBCTC H1 Char"/>
    <w:basedOn w:val="DefaultParagraphFont"/>
    <w:link w:val="SBCTCH1"/>
    <w:rsid w:val="56D751FB"/>
    <w:rPr>
      <w:rFonts w:ascii="Franklin Gothic Demi" w:eastAsia="Franklin Gothic Demi" w:hAnsi="Franklin Gothic Demi" w:cs="Franklin Gothic Demi"/>
      <w:b/>
      <w:bCs/>
      <w:i w:val="0"/>
      <w:iCs w:val="0"/>
      <w:color w:val="003764"/>
      <w:sz w:val="44"/>
      <w:szCs w:val="44"/>
      <w:u w:val="none"/>
    </w:rPr>
  </w:style>
  <w:style w:type="character" w:customStyle="1" w:styleId="SBCTCH2Char">
    <w:name w:val="SBCTC H2 Char"/>
    <w:basedOn w:val="DefaultParagraphFont"/>
    <w:link w:val="SBCTCH2"/>
    <w:rsid w:val="56D751FB"/>
    <w:rPr>
      <w:rFonts w:ascii="Franklin Gothic Demi" w:eastAsia="Franklin Gothic Demi" w:hAnsi="Franklin Gothic Demi" w:cs="Franklin Gothic Demi"/>
      <w:b/>
      <w:bCs/>
      <w:i w:val="0"/>
      <w:iCs w:val="0"/>
      <w:color w:val="003764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lMxHkBTJ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ashington.edu/doit/programs/center-universal-design-education/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3.org/WAI/teach-advocate/accessible-presentations/" TargetMode="External"/><Relationship Id="R778f427b24214a65" Type="http://schemas.microsoft.com/office/2019/09/relationships/intelligence" Target="intelligenc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pport.microsoft.com/en-us/office/present-with-real-time-automatic-captions-or-subtitles-in-powerpoint-68d20e49-aec3-456a-939d-34a79e8dd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docs/answer/9109474?hl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Olsson</dc:creator>
  <cp:keywords/>
  <dc:description/>
  <cp:lastModifiedBy>Monica Olsson</cp:lastModifiedBy>
  <cp:revision>2</cp:revision>
  <dcterms:created xsi:type="dcterms:W3CDTF">2021-11-04T22:10:00Z</dcterms:created>
  <dcterms:modified xsi:type="dcterms:W3CDTF">2021-11-04T22:10:00Z</dcterms:modified>
</cp:coreProperties>
</file>